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FF74" w14:textId="513F04DD" w:rsidR="009F2ED9" w:rsidRPr="00F40E19" w:rsidRDefault="00F40E19">
      <w:pPr>
        <w:rPr>
          <w:sz w:val="36"/>
          <w:szCs w:val="36"/>
          <w:lang w:val="en-US"/>
        </w:rPr>
      </w:pPr>
      <w:r w:rsidRPr="00F40E19">
        <w:rPr>
          <w:sz w:val="36"/>
          <w:szCs w:val="36"/>
          <w:lang w:val="en-US"/>
        </w:rPr>
        <w:t>Practical8</w:t>
      </w:r>
    </w:p>
    <w:p w14:paraId="1B7E483A" w14:textId="375CE8E7" w:rsidR="00F40E19" w:rsidRDefault="00F40E19">
      <w:pPr>
        <w:rPr>
          <w:lang w:val="en-US"/>
        </w:rPr>
      </w:pPr>
      <w:r>
        <w:rPr>
          <w:lang w:val="en-US"/>
        </w:rPr>
        <w:t>Code</w:t>
      </w:r>
    </w:p>
    <w:p w14:paraId="612A9BB1" w14:textId="77777777" w:rsidR="00F40E19" w:rsidRDefault="00F40E19">
      <w:pPr>
        <w:rPr>
          <w:lang w:val="en-US"/>
        </w:rPr>
      </w:pPr>
    </w:p>
    <w:p w14:paraId="2C975ACF" w14:textId="75F6DE6D" w:rsidR="00F40E19" w:rsidRDefault="00F40E19">
      <w:pPr>
        <w:rPr>
          <w:lang w:val="en-US"/>
        </w:rPr>
      </w:pPr>
      <w:r w:rsidRPr="00F40E19">
        <w:rPr>
          <w:lang w:val="en-US"/>
        </w:rPr>
        <w:drawing>
          <wp:inline distT="0" distB="0" distL="0" distR="0" wp14:anchorId="75316C38" wp14:editId="5FDCB058">
            <wp:extent cx="5731510" cy="6283960"/>
            <wp:effectExtent l="0" t="0" r="2540" b="2540"/>
            <wp:docPr id="643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4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FFC8" w14:textId="4F6B8163" w:rsidR="00F40E19" w:rsidRDefault="00F40E19">
      <w:pPr>
        <w:rPr>
          <w:lang w:val="en-US"/>
        </w:rPr>
      </w:pPr>
      <w:r w:rsidRPr="00F40E19">
        <w:rPr>
          <w:lang w:val="en-US"/>
        </w:rPr>
        <w:lastRenderedPageBreak/>
        <w:drawing>
          <wp:inline distT="0" distB="0" distL="0" distR="0" wp14:anchorId="6A4F878E" wp14:editId="72D91999">
            <wp:extent cx="5731510" cy="5491480"/>
            <wp:effectExtent l="0" t="0" r="2540" b="0"/>
            <wp:docPr id="174281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14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63D7" w14:textId="09B0B8B7" w:rsidR="00F40E19" w:rsidRDefault="00F40E19">
      <w:pPr>
        <w:rPr>
          <w:lang w:val="en-US"/>
        </w:rPr>
      </w:pPr>
      <w:r>
        <w:rPr>
          <w:lang w:val="en-US"/>
        </w:rPr>
        <w:t>Output</w:t>
      </w:r>
    </w:p>
    <w:p w14:paraId="2CEE1116" w14:textId="3F28E204" w:rsidR="00F40E19" w:rsidRDefault="00F40E19">
      <w:pPr>
        <w:rPr>
          <w:lang w:val="en-US"/>
        </w:rPr>
      </w:pPr>
      <w:r w:rsidRPr="00F40E19">
        <w:rPr>
          <w:lang w:val="en-US"/>
        </w:rPr>
        <w:drawing>
          <wp:inline distT="0" distB="0" distL="0" distR="0" wp14:anchorId="1E738820" wp14:editId="5139F0D7">
            <wp:extent cx="3073558" cy="2057506"/>
            <wp:effectExtent l="0" t="0" r="0" b="0"/>
            <wp:docPr id="17573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F813" w14:textId="25BEF3D6" w:rsidR="00F40E19" w:rsidRPr="00F40E19" w:rsidRDefault="00F40E19">
      <w:pPr>
        <w:rPr>
          <w:lang w:val="en-US"/>
        </w:rPr>
      </w:pPr>
      <w:r w:rsidRPr="00F40E19">
        <w:rPr>
          <w:lang w:val="en-US"/>
        </w:rPr>
        <w:lastRenderedPageBreak/>
        <w:drawing>
          <wp:inline distT="0" distB="0" distL="0" distR="0" wp14:anchorId="299D1DFA" wp14:editId="45BD4DE1">
            <wp:extent cx="5731510" cy="2752090"/>
            <wp:effectExtent l="0" t="0" r="2540" b="0"/>
            <wp:docPr id="3093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E19" w:rsidRPr="00F40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19"/>
    <w:rsid w:val="00643C2E"/>
    <w:rsid w:val="009C11CB"/>
    <w:rsid w:val="009F2ED9"/>
    <w:rsid w:val="00C70E48"/>
    <w:rsid w:val="00F4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952D"/>
  <w15:chartTrackingRefBased/>
  <w15:docId w15:val="{FD2909D2-9A93-4E29-B4D7-E9B7ED30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2026-10-01T09:34:00Z</dcterms:created>
  <dcterms:modified xsi:type="dcterms:W3CDTF">2026-10-01T09:37:00Z</dcterms:modified>
</cp:coreProperties>
</file>