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44FE" w14:textId="1C71DB61" w:rsidR="00F0292A" w:rsidRDefault="00F0292A" w:rsidP="00E3126C">
      <w:pPr>
        <w:spacing w:after="23" w:line="259" w:lineRule="auto"/>
        <w:jc w:val="left"/>
      </w:pPr>
    </w:p>
    <w:tbl>
      <w:tblPr>
        <w:tblStyle w:val="TableGrid"/>
        <w:tblpPr w:leftFromText="180" w:rightFromText="180" w:vertAnchor="text" w:horzAnchor="margin" w:tblpY="546"/>
        <w:tblW w:w="9362" w:type="dxa"/>
        <w:tblInd w:w="0" w:type="dxa"/>
        <w:tblCellMar>
          <w:top w:w="120" w:type="dxa"/>
          <w:left w:w="101" w:type="dxa"/>
          <w:bottom w:w="0" w:type="dxa"/>
          <w:right w:w="115" w:type="dxa"/>
        </w:tblCellMar>
        <w:tblLook w:val="04A0" w:firstRow="1" w:lastRow="0" w:firstColumn="1" w:lastColumn="0" w:noHBand="0" w:noVBand="1"/>
      </w:tblPr>
      <w:tblGrid>
        <w:gridCol w:w="4681"/>
        <w:gridCol w:w="4681"/>
      </w:tblGrid>
      <w:tr w:rsidR="00E3126C" w14:paraId="4D14F228" w14:textId="77777777" w:rsidTr="00E3126C">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4D68C3D" w14:textId="77777777" w:rsidR="00E3126C" w:rsidRDefault="00E3126C" w:rsidP="00E3126C">
            <w:pPr>
              <w:spacing w:after="0" w:line="259" w:lineRule="auto"/>
              <w:jc w:val="left"/>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5CEE430" w14:textId="3F550182" w:rsidR="00E3126C" w:rsidRDefault="00E3126C" w:rsidP="00E3126C">
            <w:pPr>
              <w:spacing w:after="0" w:line="259" w:lineRule="auto"/>
              <w:jc w:val="left"/>
            </w:pPr>
            <w:r>
              <w:t>30</w:t>
            </w:r>
            <w:r>
              <w:t xml:space="preserve"> July 2024 </w:t>
            </w:r>
          </w:p>
        </w:tc>
      </w:tr>
      <w:tr w:rsidR="00E3126C" w14:paraId="40A90316" w14:textId="77777777" w:rsidTr="00E3126C">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79AD7E0" w14:textId="77777777" w:rsidR="00E3126C" w:rsidRDefault="00E3126C" w:rsidP="00E3126C">
            <w:pPr>
              <w:spacing w:after="0" w:line="259" w:lineRule="auto"/>
              <w:jc w:val="left"/>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4A588311" w14:textId="3086CA43" w:rsidR="00E3126C" w:rsidRDefault="00E3126C" w:rsidP="00E3126C">
            <w:pPr>
              <w:spacing w:after="0" w:line="259" w:lineRule="auto"/>
              <w:jc w:val="left"/>
            </w:pPr>
            <w:r>
              <w:t xml:space="preserve">Team-739867  </w:t>
            </w:r>
          </w:p>
        </w:tc>
      </w:tr>
      <w:tr w:rsidR="00E3126C" w14:paraId="037B9FDB" w14:textId="77777777" w:rsidTr="00E3126C">
        <w:trPr>
          <w:trHeight w:val="1174"/>
        </w:trPr>
        <w:tc>
          <w:tcPr>
            <w:tcW w:w="4681" w:type="dxa"/>
            <w:tcBorders>
              <w:top w:val="single" w:sz="8" w:space="0" w:color="000000"/>
              <w:left w:val="single" w:sz="8" w:space="0" w:color="000000"/>
              <w:bottom w:val="single" w:sz="8" w:space="0" w:color="000000"/>
              <w:right w:val="single" w:sz="8" w:space="0" w:color="000000"/>
            </w:tcBorders>
          </w:tcPr>
          <w:p w14:paraId="2EE829A7" w14:textId="77777777" w:rsidR="00E3126C" w:rsidRDefault="00E3126C" w:rsidP="00E3126C">
            <w:pPr>
              <w:spacing w:after="0" w:line="259" w:lineRule="auto"/>
              <w:jc w:val="left"/>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92AA29" w14:textId="77777777" w:rsidR="00E3126C" w:rsidRDefault="00E3126C" w:rsidP="00E3126C">
            <w:pPr>
              <w:spacing w:after="17" w:line="259" w:lineRule="auto"/>
              <w:jc w:val="left"/>
            </w:pPr>
            <w:r>
              <w:t xml:space="preserve">SmartLender – Envisioning Success: </w:t>
            </w:r>
          </w:p>
          <w:p w14:paraId="6496AD1A" w14:textId="77777777" w:rsidR="00E3126C" w:rsidRDefault="00E3126C" w:rsidP="00E3126C">
            <w:pPr>
              <w:spacing w:after="0" w:line="259" w:lineRule="auto"/>
              <w:jc w:val="left"/>
            </w:pPr>
            <w:r>
              <w:t xml:space="preserve">Predicting University Scores With Machine Learning </w:t>
            </w:r>
          </w:p>
        </w:tc>
      </w:tr>
      <w:tr w:rsidR="00E3126C" w14:paraId="33D6E182" w14:textId="77777777" w:rsidTr="00E3126C">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8B04D21" w14:textId="77777777" w:rsidR="00E3126C" w:rsidRDefault="00E3126C" w:rsidP="00E3126C">
            <w:pPr>
              <w:spacing w:after="0" w:line="259" w:lineRule="auto"/>
              <w:jc w:val="left"/>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8BCA25" w14:textId="77777777" w:rsidR="00E3126C" w:rsidRDefault="00E3126C" w:rsidP="00E3126C">
            <w:pPr>
              <w:spacing w:after="0" w:line="259" w:lineRule="auto"/>
              <w:jc w:val="left"/>
            </w:pPr>
            <w:r>
              <w:t xml:space="preserve">6 Marks </w:t>
            </w:r>
          </w:p>
        </w:tc>
      </w:tr>
    </w:tbl>
    <w:p w14:paraId="7C6AB3FD" w14:textId="48BBDE16" w:rsidR="00F0292A" w:rsidRDefault="00000000">
      <w:pPr>
        <w:spacing w:after="23" w:line="259" w:lineRule="auto"/>
        <w:jc w:val="left"/>
      </w:pPr>
      <w:r>
        <w:rPr>
          <w:b/>
          <w:sz w:val="32"/>
        </w:rPr>
        <w:t xml:space="preserve">Model Optimization and Tuning Phase </w:t>
      </w:r>
      <w:r>
        <w:rPr>
          <w:sz w:val="32"/>
        </w:rPr>
        <w:t xml:space="preserve"> </w:t>
      </w:r>
    </w:p>
    <w:p w14:paraId="59FAE7F5" w14:textId="77777777" w:rsidR="00F0292A" w:rsidRDefault="00000000">
      <w:pPr>
        <w:spacing w:after="0" w:line="259" w:lineRule="auto"/>
        <w:jc w:val="left"/>
      </w:pPr>
      <w:r>
        <w:rPr>
          <w:sz w:val="32"/>
        </w:rPr>
        <w:t xml:space="preserve"> </w:t>
      </w:r>
    </w:p>
    <w:p w14:paraId="797B7141" w14:textId="77777777" w:rsidR="00F0292A" w:rsidRDefault="00000000">
      <w:pPr>
        <w:spacing w:after="350" w:line="259" w:lineRule="auto"/>
        <w:jc w:val="left"/>
      </w:pPr>
      <w:r>
        <w:rPr>
          <w:sz w:val="22"/>
        </w:rPr>
        <w:t xml:space="preserve"> </w:t>
      </w:r>
    </w:p>
    <w:p w14:paraId="0FB4BB4F" w14:textId="77777777" w:rsidR="00F0292A" w:rsidRDefault="00000000">
      <w:pPr>
        <w:spacing w:after="407" w:line="259" w:lineRule="auto"/>
        <w:jc w:val="left"/>
      </w:pPr>
      <w:r>
        <w:rPr>
          <w:b/>
          <w:sz w:val="28"/>
        </w:rPr>
        <w:t xml:space="preserve">Hyperparameter Tuning Documentation : </w:t>
      </w:r>
    </w:p>
    <w:p w14:paraId="2382805F" w14:textId="77777777" w:rsidR="00F0292A" w:rsidRDefault="00000000">
      <w:r>
        <w:t xml:space="preserve">Hyperparameter tuning involves adjusting the parameters that govern the training process of machine learning models to optimize their performance. It includes methods such as grid search, random search, and Bayesian optimization. Proper documentation helps in understanding the impact of different hyperparameters, streamlining the tuning process, and replicating results. Clear records of hyperparameter settings and their outcomes are essential for achieving the best model accuracy and efficiency. </w:t>
      </w:r>
    </w:p>
    <w:tbl>
      <w:tblPr>
        <w:tblStyle w:val="TableGrid"/>
        <w:tblpPr w:vertAnchor="page" w:horzAnchor="margin" w:tblpY="3281"/>
        <w:tblOverlap w:val="never"/>
        <w:tblW w:w="9748" w:type="dxa"/>
        <w:tblInd w:w="0" w:type="dxa"/>
        <w:tblCellMar>
          <w:top w:w="296" w:type="dxa"/>
          <w:left w:w="108" w:type="dxa"/>
          <w:bottom w:w="6" w:type="dxa"/>
          <w:right w:w="51" w:type="dxa"/>
        </w:tblCellMar>
        <w:tblLook w:val="04A0" w:firstRow="1" w:lastRow="0" w:firstColumn="1" w:lastColumn="0" w:noHBand="0" w:noVBand="1"/>
      </w:tblPr>
      <w:tblGrid>
        <w:gridCol w:w="1810"/>
        <w:gridCol w:w="7938"/>
      </w:tblGrid>
      <w:tr w:rsidR="00E3126C" w14:paraId="65634AC2" w14:textId="77777777" w:rsidTr="00E3126C">
        <w:trPr>
          <w:trHeight w:val="886"/>
        </w:trPr>
        <w:tc>
          <w:tcPr>
            <w:tcW w:w="1810" w:type="dxa"/>
            <w:tcBorders>
              <w:top w:val="single" w:sz="4" w:space="0" w:color="000000"/>
              <w:left w:val="single" w:sz="4" w:space="0" w:color="000000"/>
              <w:bottom w:val="single" w:sz="4" w:space="0" w:color="000000"/>
              <w:right w:val="single" w:sz="4" w:space="0" w:color="000000"/>
            </w:tcBorders>
            <w:vAlign w:val="center"/>
          </w:tcPr>
          <w:p w14:paraId="0B92CD8D" w14:textId="77777777" w:rsidR="00E3126C" w:rsidRDefault="00E3126C" w:rsidP="00E3126C">
            <w:pPr>
              <w:spacing w:after="0" w:line="259" w:lineRule="auto"/>
              <w:jc w:val="left"/>
            </w:pPr>
            <w:r>
              <w:rPr>
                <w:b/>
              </w:rPr>
              <w:lastRenderedPageBreak/>
              <w:t xml:space="preserve">    </w:t>
            </w:r>
            <w:r>
              <w:rPr>
                <w:b/>
                <w:sz w:val="28"/>
              </w:rPr>
              <w:t xml:space="preserve">model </w:t>
            </w:r>
          </w:p>
        </w:tc>
        <w:tc>
          <w:tcPr>
            <w:tcW w:w="7938" w:type="dxa"/>
            <w:tcBorders>
              <w:top w:val="single" w:sz="4" w:space="0" w:color="000000"/>
              <w:left w:val="single" w:sz="4" w:space="0" w:color="000000"/>
              <w:bottom w:val="single" w:sz="4" w:space="0" w:color="000000"/>
              <w:right w:val="single" w:sz="4" w:space="0" w:color="000000"/>
            </w:tcBorders>
            <w:vAlign w:val="center"/>
          </w:tcPr>
          <w:p w14:paraId="19E44622" w14:textId="77777777" w:rsidR="00E3126C" w:rsidRDefault="00E3126C" w:rsidP="00E3126C">
            <w:pPr>
              <w:spacing w:after="0" w:line="259" w:lineRule="auto"/>
              <w:jc w:val="left"/>
            </w:pPr>
            <w:r>
              <w:rPr>
                <w:b/>
              </w:rPr>
              <w:t xml:space="preserve">                      </w:t>
            </w:r>
            <w:r>
              <w:rPr>
                <w:b/>
                <w:sz w:val="28"/>
              </w:rPr>
              <w:t xml:space="preserve">Tuned Hyperparameters </w:t>
            </w:r>
          </w:p>
        </w:tc>
      </w:tr>
      <w:tr w:rsidR="00E3126C" w14:paraId="6BC3006A" w14:textId="77777777" w:rsidTr="00E3126C">
        <w:trPr>
          <w:trHeight w:val="2943"/>
        </w:trPr>
        <w:tc>
          <w:tcPr>
            <w:tcW w:w="1810" w:type="dxa"/>
            <w:tcBorders>
              <w:top w:val="single" w:sz="4" w:space="0" w:color="000000"/>
              <w:left w:val="single" w:sz="4" w:space="0" w:color="000000"/>
              <w:bottom w:val="single" w:sz="4" w:space="0" w:color="000000"/>
              <w:right w:val="single" w:sz="4" w:space="0" w:color="000000"/>
            </w:tcBorders>
          </w:tcPr>
          <w:p w14:paraId="2D37EE76" w14:textId="77777777" w:rsidR="00E3126C" w:rsidRDefault="00E3126C" w:rsidP="00E3126C">
            <w:pPr>
              <w:spacing w:after="141" w:line="259" w:lineRule="auto"/>
              <w:jc w:val="left"/>
            </w:pPr>
            <w:r>
              <w:rPr>
                <w:b/>
              </w:rPr>
              <w:t xml:space="preserve"> </w:t>
            </w:r>
            <w:r>
              <w:t xml:space="preserve">Linear </w:t>
            </w:r>
          </w:p>
          <w:p w14:paraId="55C3F39E" w14:textId="77777777" w:rsidR="00E3126C" w:rsidRDefault="00E3126C" w:rsidP="00E3126C">
            <w:pPr>
              <w:spacing w:after="0" w:line="259" w:lineRule="auto"/>
              <w:jc w:val="left"/>
            </w:pPr>
            <w:r>
              <w:t xml:space="preserve">Regression </w:t>
            </w:r>
          </w:p>
        </w:tc>
        <w:tc>
          <w:tcPr>
            <w:tcW w:w="7938" w:type="dxa"/>
            <w:tcBorders>
              <w:top w:val="single" w:sz="4" w:space="0" w:color="000000"/>
              <w:left w:val="single" w:sz="4" w:space="0" w:color="000000"/>
              <w:bottom w:val="single" w:sz="4" w:space="0" w:color="000000"/>
              <w:right w:val="single" w:sz="4" w:space="0" w:color="000000"/>
            </w:tcBorders>
            <w:vAlign w:val="bottom"/>
          </w:tcPr>
          <w:p w14:paraId="5965CA91" w14:textId="77777777" w:rsidR="00E3126C" w:rsidRDefault="00E3126C" w:rsidP="00E3126C">
            <w:pPr>
              <w:spacing w:after="65" w:line="381" w:lineRule="auto"/>
              <w:ind w:right="60"/>
            </w:pPr>
            <w:r>
              <w:t xml:space="preserve">Linear Regression is a simple yet powerful algorithm in machine learning, and hyperparameter tuning is an essential step to improve its performance. Here are the common hyperparameters to tune and their optimal values for Linear Regression. </w:t>
            </w:r>
          </w:p>
          <w:p w14:paraId="3118F22C" w14:textId="77777777" w:rsidR="00E3126C" w:rsidRDefault="00E3126C" w:rsidP="00E3126C">
            <w:pPr>
              <w:spacing w:after="0" w:line="259" w:lineRule="auto"/>
              <w:jc w:val="left"/>
            </w:pPr>
            <w:r>
              <w:rPr>
                <w:rFonts w:ascii="Calibri" w:eastAsia="Calibri" w:hAnsi="Calibri" w:cs="Calibri"/>
                <w:sz w:val="22"/>
              </w:rPr>
              <w:t xml:space="preserve"> </w:t>
            </w:r>
          </w:p>
          <w:p w14:paraId="250F3F21" w14:textId="77777777" w:rsidR="00E3126C" w:rsidRDefault="00E3126C" w:rsidP="00E3126C">
            <w:pPr>
              <w:spacing w:after="0" w:line="259" w:lineRule="auto"/>
              <w:jc w:val="left"/>
            </w:pPr>
            <w:r>
              <w:rPr>
                <w:rFonts w:ascii="Calibri" w:eastAsia="Calibri" w:hAnsi="Calibri" w:cs="Calibri"/>
                <w:sz w:val="22"/>
              </w:rPr>
              <w:t xml:space="preserve"> </w:t>
            </w:r>
          </w:p>
          <w:p w14:paraId="54F590DB" w14:textId="77777777" w:rsidR="00E3126C" w:rsidRDefault="00E3126C" w:rsidP="00E3126C">
            <w:pPr>
              <w:spacing w:after="0" w:line="259" w:lineRule="auto"/>
              <w:jc w:val="left"/>
            </w:pPr>
            <w:r>
              <w:rPr>
                <w:rFonts w:ascii="Calibri" w:eastAsia="Calibri" w:hAnsi="Calibri" w:cs="Calibri"/>
                <w:sz w:val="22"/>
              </w:rPr>
              <w:t xml:space="preserve"> </w:t>
            </w:r>
          </w:p>
        </w:tc>
      </w:tr>
    </w:tbl>
    <w:p w14:paraId="6083789A" w14:textId="77777777" w:rsidR="00F0292A" w:rsidRDefault="00000000">
      <w:pPr>
        <w:spacing w:after="0" w:line="259" w:lineRule="auto"/>
        <w:jc w:val="left"/>
      </w:pPr>
      <w:r>
        <w:rPr>
          <w:rFonts w:ascii="Calibri" w:eastAsia="Calibri" w:hAnsi="Calibri" w:cs="Calibri"/>
          <w:sz w:val="22"/>
        </w:rPr>
        <w:t xml:space="preserve"> </w:t>
      </w:r>
    </w:p>
    <w:p w14:paraId="2EB69FB6" w14:textId="77777777" w:rsidR="00F0292A" w:rsidRDefault="00000000">
      <w:pPr>
        <w:spacing w:after="0" w:line="259" w:lineRule="auto"/>
        <w:jc w:val="left"/>
      </w:pPr>
      <w:r>
        <w:rPr>
          <w:rFonts w:ascii="Calibri" w:eastAsia="Calibri" w:hAnsi="Calibri" w:cs="Calibri"/>
          <w:sz w:val="22"/>
        </w:rPr>
        <w:t xml:space="preserve"> </w:t>
      </w:r>
    </w:p>
    <w:p w14:paraId="2F19D4F2" w14:textId="77777777" w:rsidR="00F0292A" w:rsidRDefault="00000000">
      <w:pPr>
        <w:spacing w:after="0" w:line="259" w:lineRule="auto"/>
      </w:pPr>
      <w:r>
        <w:rPr>
          <w:rFonts w:ascii="Calibri" w:eastAsia="Calibri" w:hAnsi="Calibri" w:cs="Calibri"/>
          <w:sz w:val="22"/>
        </w:rPr>
        <w:t xml:space="preserve"> </w:t>
      </w:r>
    </w:p>
    <w:p w14:paraId="0D0B1ADD" w14:textId="77777777" w:rsidR="00F0292A" w:rsidRDefault="00000000">
      <w:pPr>
        <w:spacing w:after="0" w:line="259" w:lineRule="auto"/>
      </w:pPr>
      <w:r>
        <w:rPr>
          <w:rFonts w:ascii="Calibri" w:eastAsia="Calibri" w:hAnsi="Calibri" w:cs="Calibri"/>
          <w:sz w:val="22"/>
        </w:rPr>
        <w:t xml:space="preserve"> </w:t>
      </w:r>
    </w:p>
    <w:p w14:paraId="7E1246AE" w14:textId="77777777" w:rsidR="00F0292A" w:rsidRDefault="00000000">
      <w:pPr>
        <w:spacing w:after="0" w:line="259" w:lineRule="auto"/>
      </w:pPr>
      <w:r>
        <w:rPr>
          <w:rFonts w:ascii="Calibri" w:eastAsia="Calibri" w:hAnsi="Calibri" w:cs="Calibri"/>
          <w:sz w:val="22"/>
        </w:rPr>
        <w:t xml:space="preserve"> </w:t>
      </w:r>
    </w:p>
    <w:tbl>
      <w:tblPr>
        <w:tblStyle w:val="TableGrid"/>
        <w:tblW w:w="9748" w:type="dxa"/>
        <w:tblInd w:w="-108" w:type="dxa"/>
        <w:tblCellMar>
          <w:top w:w="48" w:type="dxa"/>
          <w:left w:w="108" w:type="dxa"/>
          <w:bottom w:w="6" w:type="dxa"/>
          <w:right w:w="49" w:type="dxa"/>
        </w:tblCellMar>
        <w:tblLook w:val="04A0" w:firstRow="1" w:lastRow="0" w:firstColumn="1" w:lastColumn="0" w:noHBand="0" w:noVBand="1"/>
      </w:tblPr>
      <w:tblGrid>
        <w:gridCol w:w="1810"/>
        <w:gridCol w:w="7938"/>
      </w:tblGrid>
      <w:tr w:rsidR="00F0292A" w14:paraId="27AC5298" w14:textId="77777777">
        <w:trPr>
          <w:trHeight w:val="2962"/>
        </w:trPr>
        <w:tc>
          <w:tcPr>
            <w:tcW w:w="1810" w:type="dxa"/>
            <w:tcBorders>
              <w:top w:val="single" w:sz="4" w:space="0" w:color="000000"/>
              <w:left w:val="single" w:sz="4" w:space="0" w:color="000000"/>
              <w:bottom w:val="single" w:sz="4" w:space="0" w:color="000000"/>
              <w:right w:val="single" w:sz="4" w:space="0" w:color="000000"/>
            </w:tcBorders>
          </w:tcPr>
          <w:p w14:paraId="1E2E7C78" w14:textId="77777777" w:rsidR="00F0292A" w:rsidRDefault="00F0292A">
            <w:pPr>
              <w:spacing w:after="160" w:line="259" w:lineRule="auto"/>
              <w:jc w:val="left"/>
            </w:pPr>
          </w:p>
        </w:tc>
        <w:tc>
          <w:tcPr>
            <w:tcW w:w="7938" w:type="dxa"/>
            <w:tcBorders>
              <w:top w:val="single" w:sz="4" w:space="0" w:color="000000"/>
              <w:left w:val="single" w:sz="4" w:space="0" w:color="000000"/>
              <w:bottom w:val="single" w:sz="4" w:space="0" w:color="000000"/>
              <w:right w:val="single" w:sz="4" w:space="0" w:color="000000"/>
            </w:tcBorders>
          </w:tcPr>
          <w:p w14:paraId="7869D9C9" w14:textId="77777777" w:rsidR="00F0292A" w:rsidRDefault="00000000">
            <w:pPr>
              <w:spacing w:after="0" w:line="259" w:lineRule="auto"/>
              <w:jc w:val="left"/>
            </w:pPr>
            <w:r>
              <w:rPr>
                <w:rFonts w:ascii="Calibri" w:eastAsia="Calibri" w:hAnsi="Calibri" w:cs="Calibri"/>
                <w:sz w:val="22"/>
              </w:rPr>
              <w:t xml:space="preserve"> </w:t>
            </w:r>
          </w:p>
          <w:p w14:paraId="0FD4FE31" w14:textId="77777777" w:rsidR="00F0292A" w:rsidRDefault="00000000">
            <w:pPr>
              <w:spacing w:after="0" w:line="259" w:lineRule="auto"/>
              <w:jc w:val="left"/>
            </w:pPr>
            <w:r>
              <w:rPr>
                <w:rFonts w:ascii="Calibri" w:eastAsia="Calibri" w:hAnsi="Calibri" w:cs="Calibri"/>
                <w:sz w:val="22"/>
              </w:rPr>
              <w:t xml:space="preserve"> </w:t>
            </w:r>
            <w:r>
              <w:rPr>
                <w:b/>
                <w:sz w:val="22"/>
              </w:rPr>
              <w:t xml:space="preserve">Tuning Methods: </w:t>
            </w:r>
          </w:p>
          <w:p w14:paraId="79284F2D" w14:textId="77777777" w:rsidR="00F0292A" w:rsidRDefault="00000000">
            <w:pPr>
              <w:spacing w:after="0" w:line="259" w:lineRule="auto"/>
              <w:jc w:val="left"/>
            </w:pPr>
            <w:r>
              <w:rPr>
                <w:b/>
                <w:sz w:val="22"/>
              </w:rPr>
              <w:t xml:space="preserve"> </w:t>
            </w:r>
          </w:p>
          <w:p w14:paraId="1A726617" w14:textId="77777777" w:rsidR="00F0292A" w:rsidRDefault="00000000">
            <w:pPr>
              <w:spacing w:after="0" w:line="238" w:lineRule="auto"/>
            </w:pPr>
            <w:r>
              <w:rPr>
                <w:b/>
              </w:rPr>
              <w:t>Grid Search</w:t>
            </w:r>
            <w:r>
              <w:t xml:space="preserve">: Try all possible combinations of hyperparameters and evaluate the model's performance. </w:t>
            </w:r>
          </w:p>
          <w:p w14:paraId="31C333D5" w14:textId="77777777" w:rsidR="00F0292A" w:rsidRDefault="00000000">
            <w:pPr>
              <w:spacing w:after="0" w:line="238" w:lineRule="auto"/>
              <w:jc w:val="left"/>
            </w:pPr>
            <w:r>
              <w:rPr>
                <w:b/>
              </w:rPr>
              <w:t>Random Search</w:t>
            </w:r>
            <w:r>
              <w:t xml:space="preserve">: Randomly sample hyperparameters and evaluate the model's performance. </w:t>
            </w:r>
          </w:p>
          <w:p w14:paraId="28A8440D" w14:textId="77777777" w:rsidR="00F0292A" w:rsidRDefault="00000000">
            <w:pPr>
              <w:spacing w:after="0" w:line="238" w:lineRule="auto"/>
              <w:jc w:val="left"/>
            </w:pPr>
            <w:r>
              <w:rPr>
                <w:b/>
              </w:rPr>
              <w:t>Bayesian Optimization</w:t>
            </w:r>
            <w:r>
              <w:t xml:space="preserve">: Use a probabilistic approach to search for the optimal hyperparameters. </w:t>
            </w:r>
          </w:p>
          <w:p w14:paraId="5A47801C" w14:textId="77777777" w:rsidR="00F0292A" w:rsidRDefault="00000000">
            <w:pPr>
              <w:spacing w:after="0" w:line="259" w:lineRule="auto"/>
              <w:jc w:val="left"/>
            </w:pPr>
            <w:r>
              <w:rPr>
                <w:b/>
                <w:sz w:val="22"/>
              </w:rPr>
              <w:t xml:space="preserve"> </w:t>
            </w:r>
          </w:p>
          <w:p w14:paraId="040AA6C4" w14:textId="77777777" w:rsidR="00F0292A" w:rsidRDefault="00000000">
            <w:pPr>
              <w:spacing w:after="0" w:line="259" w:lineRule="auto"/>
              <w:jc w:val="left"/>
            </w:pPr>
            <w:r>
              <w:rPr>
                <w:rFonts w:ascii="Calibri" w:eastAsia="Calibri" w:hAnsi="Calibri" w:cs="Calibri"/>
                <w:sz w:val="22"/>
              </w:rPr>
              <w:t xml:space="preserve"> </w:t>
            </w:r>
          </w:p>
        </w:tc>
      </w:tr>
      <w:tr w:rsidR="00F0292A" w14:paraId="681C1BAD" w14:textId="77777777">
        <w:trPr>
          <w:trHeight w:val="2981"/>
        </w:trPr>
        <w:tc>
          <w:tcPr>
            <w:tcW w:w="1810" w:type="dxa"/>
            <w:tcBorders>
              <w:top w:val="single" w:sz="4" w:space="0" w:color="000000"/>
              <w:left w:val="single" w:sz="4" w:space="0" w:color="000000"/>
              <w:bottom w:val="single" w:sz="4" w:space="0" w:color="000000"/>
              <w:right w:val="single" w:sz="4" w:space="0" w:color="000000"/>
            </w:tcBorders>
          </w:tcPr>
          <w:p w14:paraId="18E95D33" w14:textId="77777777" w:rsidR="00F0292A" w:rsidRDefault="00000000">
            <w:pPr>
              <w:spacing w:after="141" w:line="259" w:lineRule="auto"/>
              <w:jc w:val="left"/>
            </w:pPr>
            <w:r>
              <w:lastRenderedPageBreak/>
              <w:t xml:space="preserve">Lasso </w:t>
            </w:r>
          </w:p>
          <w:p w14:paraId="4BA9280C" w14:textId="77777777" w:rsidR="00F0292A" w:rsidRDefault="00000000">
            <w:pPr>
              <w:spacing w:after="0" w:line="259" w:lineRule="auto"/>
              <w:jc w:val="left"/>
            </w:pPr>
            <w:r>
              <w:t xml:space="preserve">Regression </w:t>
            </w:r>
          </w:p>
        </w:tc>
        <w:tc>
          <w:tcPr>
            <w:tcW w:w="7938" w:type="dxa"/>
            <w:tcBorders>
              <w:top w:val="single" w:sz="4" w:space="0" w:color="000000"/>
              <w:left w:val="single" w:sz="4" w:space="0" w:color="000000"/>
              <w:bottom w:val="single" w:sz="4" w:space="0" w:color="000000"/>
              <w:right w:val="single" w:sz="4" w:space="0" w:color="000000"/>
            </w:tcBorders>
            <w:vAlign w:val="bottom"/>
          </w:tcPr>
          <w:p w14:paraId="337228E1" w14:textId="77777777" w:rsidR="00F0292A" w:rsidRDefault="00000000">
            <w:pPr>
              <w:spacing w:after="146" w:line="381" w:lineRule="auto"/>
              <w:ind w:right="61"/>
            </w:pPr>
            <w:r>
              <w:t xml:space="preserve">Lasso Regression, also known as L1-regularized Linear Regression, is a type of Linear Regression that includes a penalty term for the absolute value of the coefficients. Here are the common hyperparameters to tune and their optimal values for Lasso Regression. </w:t>
            </w:r>
          </w:p>
          <w:p w14:paraId="3D971562" w14:textId="77777777" w:rsidR="00F0292A" w:rsidRDefault="00000000">
            <w:pPr>
              <w:spacing w:after="0" w:line="259" w:lineRule="auto"/>
              <w:ind w:left="1081" w:right="355" w:hanging="721"/>
              <w:jc w:val="left"/>
            </w:pPr>
            <w:r>
              <w:rPr>
                <w:rFonts w:ascii="Segoe UI Symbol" w:eastAsia="Segoe UI Symbol" w:hAnsi="Segoe UI Symbol" w:cs="Segoe UI Symbol"/>
              </w:rPr>
              <w:t>•</w:t>
            </w:r>
            <w:r>
              <w:rPr>
                <w:rFonts w:ascii="Arial" w:eastAsia="Arial" w:hAnsi="Arial" w:cs="Arial"/>
              </w:rPr>
              <w:t xml:space="preserve"> </w:t>
            </w:r>
            <w:r>
              <w:rPr>
                <w:b/>
              </w:rPr>
              <w:t xml:space="preserve">Regularization (α): </w:t>
            </w:r>
            <w:r>
              <w:rPr>
                <w:rFonts w:ascii="Courier New" w:eastAsia="Courier New" w:hAnsi="Courier New" w:cs="Courier New"/>
              </w:rPr>
              <w:t>o</w:t>
            </w:r>
            <w:r>
              <w:rPr>
                <w:rFonts w:ascii="Arial" w:eastAsia="Arial" w:hAnsi="Arial" w:cs="Arial"/>
              </w:rPr>
              <w:t xml:space="preserve"> </w:t>
            </w:r>
            <w:r>
              <w:rPr>
                <w:b/>
              </w:rPr>
              <w:t>Optimal values:</w:t>
            </w:r>
            <w:r>
              <w:t xml:space="preserve"> α = 0.1, 1, 10 (try different values to find the best one for your dataset). </w:t>
            </w:r>
          </w:p>
        </w:tc>
      </w:tr>
      <w:tr w:rsidR="00F0292A" w14:paraId="1ACC1EEE" w14:textId="77777777">
        <w:trPr>
          <w:trHeight w:val="2748"/>
        </w:trPr>
        <w:tc>
          <w:tcPr>
            <w:tcW w:w="1810" w:type="dxa"/>
            <w:tcBorders>
              <w:top w:val="single" w:sz="4" w:space="0" w:color="000000"/>
              <w:left w:val="single" w:sz="4" w:space="0" w:color="000000"/>
              <w:bottom w:val="single" w:sz="4" w:space="0" w:color="000000"/>
              <w:right w:val="single" w:sz="4" w:space="0" w:color="000000"/>
            </w:tcBorders>
          </w:tcPr>
          <w:p w14:paraId="195EBC34" w14:textId="77777777" w:rsidR="00F0292A" w:rsidRDefault="00000000">
            <w:pPr>
              <w:spacing w:after="142" w:line="259" w:lineRule="auto"/>
              <w:jc w:val="left"/>
            </w:pPr>
            <w:r>
              <w:t xml:space="preserve">Support Vector </w:t>
            </w:r>
          </w:p>
          <w:p w14:paraId="6266D022" w14:textId="77777777" w:rsidR="00F0292A" w:rsidRDefault="00000000">
            <w:pPr>
              <w:spacing w:after="0" w:line="259" w:lineRule="auto"/>
              <w:jc w:val="left"/>
            </w:pPr>
            <w:r>
              <w:t xml:space="preserve">Machine </w:t>
            </w:r>
          </w:p>
        </w:tc>
        <w:tc>
          <w:tcPr>
            <w:tcW w:w="7938" w:type="dxa"/>
            <w:tcBorders>
              <w:top w:val="single" w:sz="4" w:space="0" w:color="000000"/>
              <w:left w:val="single" w:sz="4" w:space="0" w:color="000000"/>
              <w:bottom w:val="single" w:sz="4" w:space="0" w:color="000000"/>
              <w:right w:val="single" w:sz="4" w:space="0" w:color="000000"/>
            </w:tcBorders>
            <w:vAlign w:val="bottom"/>
          </w:tcPr>
          <w:p w14:paraId="1D4B9FDD" w14:textId="77777777" w:rsidR="00F0292A" w:rsidRDefault="00000000">
            <w:pPr>
              <w:spacing w:after="101" w:line="381" w:lineRule="auto"/>
              <w:ind w:right="62"/>
            </w:pPr>
            <w:r>
              <w:t xml:space="preserve">Support Vector Machine (SVM) is a powerful algorithm in machine learning, and hyperparameter tuning is crucial to achieve good performance. Here are the common hyperparameters to tune and their optimal values for SVM. </w:t>
            </w:r>
          </w:p>
          <w:p w14:paraId="7940B042" w14:textId="77777777" w:rsidR="00F0292A" w:rsidRDefault="00000000">
            <w:pPr>
              <w:spacing w:after="0" w:line="251" w:lineRule="auto"/>
              <w:ind w:left="1081" w:right="282" w:hanging="721"/>
            </w:pPr>
            <w:r>
              <w:rPr>
                <w:rFonts w:ascii="Segoe UI Symbol" w:eastAsia="Segoe UI Symbol" w:hAnsi="Segoe UI Symbol" w:cs="Segoe UI Symbol"/>
              </w:rPr>
              <w:t>•</w:t>
            </w:r>
            <w:r>
              <w:rPr>
                <w:rFonts w:ascii="Arial" w:eastAsia="Arial" w:hAnsi="Arial" w:cs="Arial"/>
              </w:rPr>
              <w:t xml:space="preserve"> </w:t>
            </w:r>
            <w:r>
              <w:rPr>
                <w:b/>
              </w:rPr>
              <w:t xml:space="preserve">Number of Iterations (n_iter): </w:t>
            </w:r>
            <w:r>
              <w:rPr>
                <w:rFonts w:ascii="Courier New" w:eastAsia="Courier New" w:hAnsi="Courier New" w:cs="Courier New"/>
                <w:sz w:val="22"/>
              </w:rPr>
              <w:t>o</w:t>
            </w:r>
            <w:r>
              <w:rPr>
                <w:rFonts w:ascii="Arial" w:eastAsia="Arial" w:hAnsi="Arial" w:cs="Arial"/>
                <w:sz w:val="22"/>
              </w:rPr>
              <w:t xml:space="preserve"> </w:t>
            </w:r>
            <w:r>
              <w:rPr>
                <w:b/>
                <w:sz w:val="22"/>
              </w:rPr>
              <w:t xml:space="preserve">Optimal values: </w:t>
            </w:r>
            <w:r>
              <w:rPr>
                <w:sz w:val="22"/>
              </w:rPr>
              <w:t>n_iter = 100, 500, 1000 (try different values to find the best one for your dataset)</w:t>
            </w:r>
            <w:r>
              <w:rPr>
                <w:b/>
                <w:sz w:val="22"/>
              </w:rPr>
              <w:t xml:space="preserve"> </w:t>
            </w:r>
          </w:p>
          <w:p w14:paraId="41B6BF0D" w14:textId="77777777" w:rsidR="00F0292A" w:rsidRDefault="00000000">
            <w:pPr>
              <w:spacing w:after="0" w:line="259" w:lineRule="auto"/>
              <w:ind w:left="1441"/>
              <w:jc w:val="left"/>
            </w:pPr>
            <w:r>
              <w:rPr>
                <w:b/>
                <w:sz w:val="22"/>
              </w:rPr>
              <w:t xml:space="preserve"> </w:t>
            </w:r>
          </w:p>
        </w:tc>
      </w:tr>
      <w:tr w:rsidR="00F0292A" w14:paraId="22AF4F58" w14:textId="77777777">
        <w:trPr>
          <w:trHeight w:val="2540"/>
        </w:trPr>
        <w:tc>
          <w:tcPr>
            <w:tcW w:w="1810" w:type="dxa"/>
            <w:tcBorders>
              <w:top w:val="single" w:sz="4" w:space="0" w:color="000000"/>
              <w:left w:val="single" w:sz="4" w:space="0" w:color="000000"/>
              <w:bottom w:val="single" w:sz="4" w:space="0" w:color="000000"/>
              <w:right w:val="single" w:sz="4" w:space="0" w:color="000000"/>
            </w:tcBorders>
          </w:tcPr>
          <w:p w14:paraId="23CB55B2" w14:textId="77777777" w:rsidR="00F0292A" w:rsidRDefault="00000000">
            <w:pPr>
              <w:spacing w:after="0" w:line="259" w:lineRule="auto"/>
              <w:jc w:val="left"/>
            </w:pPr>
            <w:r>
              <w:t xml:space="preserve">Decision Tree </w:t>
            </w:r>
          </w:p>
        </w:tc>
        <w:tc>
          <w:tcPr>
            <w:tcW w:w="7938" w:type="dxa"/>
            <w:tcBorders>
              <w:top w:val="single" w:sz="4" w:space="0" w:color="000000"/>
              <w:left w:val="single" w:sz="4" w:space="0" w:color="000000"/>
              <w:bottom w:val="single" w:sz="4" w:space="0" w:color="000000"/>
              <w:right w:val="single" w:sz="4" w:space="0" w:color="000000"/>
            </w:tcBorders>
            <w:vAlign w:val="bottom"/>
          </w:tcPr>
          <w:p w14:paraId="4AA36135" w14:textId="77777777" w:rsidR="00F0292A" w:rsidRDefault="00000000">
            <w:pPr>
              <w:spacing w:after="104" w:line="380" w:lineRule="auto"/>
              <w:ind w:right="62"/>
            </w:pPr>
            <w:r>
              <w:t xml:space="preserve">Decision Trees are a popular machine learning algorithm, and hyperparameter tuning is crucial to achieve good performance. Here are the common hyperparameters to tune and their optimal values for Decision Trees. </w:t>
            </w:r>
          </w:p>
          <w:p w14:paraId="78D51C65" w14:textId="77777777" w:rsidR="00F0292A" w:rsidRDefault="00000000">
            <w:pPr>
              <w:spacing w:after="0" w:line="259" w:lineRule="auto"/>
              <w:ind w:left="1081" w:right="677" w:hanging="721"/>
              <w:jc w:val="left"/>
            </w:pPr>
            <w:r>
              <w:rPr>
                <w:rFonts w:ascii="Segoe UI Symbol" w:eastAsia="Segoe UI Symbol" w:hAnsi="Segoe UI Symbol" w:cs="Segoe UI Symbol"/>
              </w:rPr>
              <w:t>•</w:t>
            </w:r>
            <w:r>
              <w:rPr>
                <w:rFonts w:ascii="Arial" w:eastAsia="Arial" w:hAnsi="Arial" w:cs="Arial"/>
              </w:rPr>
              <w:t xml:space="preserve"> </w:t>
            </w:r>
            <w:r>
              <w:rPr>
                <w:b/>
              </w:rPr>
              <w:t xml:space="preserve">Maximum Depth (max_depth): </w:t>
            </w:r>
            <w:r>
              <w:rPr>
                <w:rFonts w:ascii="Courier New" w:eastAsia="Courier New" w:hAnsi="Courier New" w:cs="Courier New"/>
              </w:rPr>
              <w:t>o</w:t>
            </w:r>
            <w:r>
              <w:rPr>
                <w:rFonts w:ascii="Arial" w:eastAsia="Arial" w:hAnsi="Arial" w:cs="Arial"/>
              </w:rPr>
              <w:t xml:space="preserve"> </w:t>
            </w:r>
            <w:r>
              <w:rPr>
                <w:b/>
              </w:rPr>
              <w:t xml:space="preserve">Optimal values: </w:t>
            </w:r>
            <w:r>
              <w:t>max_depth = 3, 5, 10, None (try different values to find the best one for your dataset)</w:t>
            </w:r>
            <w:r>
              <w:rPr>
                <w:b/>
              </w:rPr>
              <w:t xml:space="preserve"> </w:t>
            </w:r>
          </w:p>
        </w:tc>
      </w:tr>
      <w:tr w:rsidR="00F0292A" w14:paraId="3E0BF92E" w14:textId="77777777">
        <w:trPr>
          <w:trHeight w:val="1174"/>
        </w:trPr>
        <w:tc>
          <w:tcPr>
            <w:tcW w:w="1810" w:type="dxa"/>
            <w:tcBorders>
              <w:top w:val="single" w:sz="4" w:space="0" w:color="000000"/>
              <w:left w:val="single" w:sz="4" w:space="0" w:color="000000"/>
              <w:bottom w:val="single" w:sz="4" w:space="0" w:color="000000"/>
              <w:right w:val="single" w:sz="4" w:space="0" w:color="000000"/>
            </w:tcBorders>
          </w:tcPr>
          <w:p w14:paraId="3A83B82A" w14:textId="77777777" w:rsidR="00F0292A" w:rsidRDefault="00000000">
            <w:pPr>
              <w:spacing w:after="0" w:line="259" w:lineRule="auto"/>
              <w:jc w:val="left"/>
            </w:pPr>
            <w:r>
              <w:t xml:space="preserve">Random Forest </w:t>
            </w:r>
          </w:p>
        </w:tc>
        <w:tc>
          <w:tcPr>
            <w:tcW w:w="7938" w:type="dxa"/>
            <w:tcBorders>
              <w:top w:val="single" w:sz="4" w:space="0" w:color="000000"/>
              <w:left w:val="single" w:sz="4" w:space="0" w:color="000000"/>
              <w:bottom w:val="single" w:sz="4" w:space="0" w:color="000000"/>
              <w:right w:val="single" w:sz="4" w:space="0" w:color="000000"/>
            </w:tcBorders>
            <w:vAlign w:val="bottom"/>
          </w:tcPr>
          <w:p w14:paraId="6A3CEAE3" w14:textId="77777777" w:rsidR="00F0292A" w:rsidRDefault="00000000">
            <w:pPr>
              <w:spacing w:after="0" w:line="259" w:lineRule="auto"/>
            </w:pPr>
            <w:r>
              <w:t xml:space="preserve">Random Forest is a powerful ensemble learning algorithm, and hyperparameter tuning is crucial to achieve good performance. Here are the common </w:t>
            </w:r>
          </w:p>
        </w:tc>
      </w:tr>
    </w:tbl>
    <w:p w14:paraId="6C633712" w14:textId="77777777" w:rsidR="00F0292A" w:rsidRDefault="00000000">
      <w:pPr>
        <w:spacing w:after="0" w:line="259" w:lineRule="auto"/>
      </w:pPr>
      <w:r>
        <w:rPr>
          <w:rFonts w:ascii="Calibri" w:eastAsia="Calibri" w:hAnsi="Calibri" w:cs="Calibri"/>
          <w:sz w:val="22"/>
        </w:rPr>
        <w:t xml:space="preserve"> </w:t>
      </w:r>
    </w:p>
    <w:p w14:paraId="354493D1" w14:textId="77777777" w:rsidR="00F0292A" w:rsidRDefault="00000000">
      <w:pPr>
        <w:spacing w:after="0" w:line="259" w:lineRule="auto"/>
      </w:pPr>
      <w:r>
        <w:rPr>
          <w:rFonts w:ascii="Calibri" w:eastAsia="Calibri" w:hAnsi="Calibri" w:cs="Calibri"/>
          <w:sz w:val="22"/>
        </w:rPr>
        <w:t xml:space="preserve"> </w:t>
      </w:r>
    </w:p>
    <w:p w14:paraId="22E79085" w14:textId="77777777" w:rsidR="00F0292A" w:rsidRDefault="00000000">
      <w:pPr>
        <w:spacing w:after="0" w:line="259" w:lineRule="auto"/>
      </w:pPr>
      <w:r>
        <w:rPr>
          <w:rFonts w:ascii="Calibri" w:eastAsia="Calibri" w:hAnsi="Calibri" w:cs="Calibri"/>
          <w:sz w:val="22"/>
        </w:rPr>
        <w:t xml:space="preserve"> </w:t>
      </w:r>
    </w:p>
    <w:tbl>
      <w:tblPr>
        <w:tblStyle w:val="TableGrid"/>
        <w:tblW w:w="9748" w:type="dxa"/>
        <w:tblInd w:w="-108" w:type="dxa"/>
        <w:tblCellMar>
          <w:top w:w="15" w:type="dxa"/>
          <w:left w:w="108" w:type="dxa"/>
          <w:bottom w:w="0" w:type="dxa"/>
          <w:right w:w="115" w:type="dxa"/>
        </w:tblCellMar>
        <w:tblLook w:val="04A0" w:firstRow="1" w:lastRow="0" w:firstColumn="1" w:lastColumn="0" w:noHBand="0" w:noVBand="1"/>
      </w:tblPr>
      <w:tblGrid>
        <w:gridCol w:w="1810"/>
        <w:gridCol w:w="7938"/>
      </w:tblGrid>
      <w:tr w:rsidR="00F0292A" w14:paraId="1F16BFA5" w14:textId="77777777">
        <w:trPr>
          <w:trHeight w:val="1376"/>
        </w:trPr>
        <w:tc>
          <w:tcPr>
            <w:tcW w:w="1810" w:type="dxa"/>
            <w:tcBorders>
              <w:top w:val="single" w:sz="4" w:space="0" w:color="000000"/>
              <w:left w:val="single" w:sz="4" w:space="0" w:color="000000"/>
              <w:bottom w:val="single" w:sz="4" w:space="0" w:color="000000"/>
              <w:right w:val="single" w:sz="4" w:space="0" w:color="000000"/>
            </w:tcBorders>
          </w:tcPr>
          <w:p w14:paraId="289FFEC2" w14:textId="77777777" w:rsidR="00F0292A" w:rsidRDefault="00F0292A">
            <w:pPr>
              <w:spacing w:after="160" w:line="259" w:lineRule="auto"/>
              <w:jc w:val="left"/>
            </w:pPr>
          </w:p>
        </w:tc>
        <w:tc>
          <w:tcPr>
            <w:tcW w:w="7938" w:type="dxa"/>
            <w:tcBorders>
              <w:top w:val="single" w:sz="4" w:space="0" w:color="000000"/>
              <w:left w:val="single" w:sz="4" w:space="0" w:color="000000"/>
              <w:bottom w:val="single" w:sz="4" w:space="0" w:color="000000"/>
              <w:right w:val="single" w:sz="4" w:space="0" w:color="000000"/>
            </w:tcBorders>
          </w:tcPr>
          <w:p w14:paraId="1CFD140C" w14:textId="77777777" w:rsidR="00F0292A" w:rsidRDefault="00000000">
            <w:pPr>
              <w:spacing w:after="242" w:line="259" w:lineRule="auto"/>
              <w:jc w:val="left"/>
            </w:pPr>
            <w:r>
              <w:t xml:space="preserve">hyperparameters to tune and their optimal values for Random Forest. </w:t>
            </w:r>
          </w:p>
          <w:p w14:paraId="33F6D359" w14:textId="77777777" w:rsidR="00F0292A" w:rsidRDefault="00000000">
            <w:pPr>
              <w:spacing w:after="0" w:line="259" w:lineRule="auto"/>
              <w:ind w:left="1081" w:right="139" w:hanging="721"/>
              <w:jc w:val="left"/>
            </w:pPr>
            <w:r>
              <w:rPr>
                <w:rFonts w:ascii="Segoe UI Symbol" w:eastAsia="Segoe UI Symbol" w:hAnsi="Segoe UI Symbol" w:cs="Segoe UI Symbol"/>
              </w:rPr>
              <w:t>•</w:t>
            </w:r>
            <w:r>
              <w:rPr>
                <w:rFonts w:ascii="Arial" w:eastAsia="Arial" w:hAnsi="Arial" w:cs="Arial"/>
              </w:rPr>
              <w:t xml:space="preserve"> </w:t>
            </w:r>
            <w:r>
              <w:rPr>
                <w:b/>
              </w:rPr>
              <w:t xml:space="preserve">Maximum Features (max_features): </w:t>
            </w:r>
            <w:r>
              <w:rPr>
                <w:rFonts w:ascii="Courier New" w:eastAsia="Courier New" w:hAnsi="Courier New" w:cs="Courier New"/>
              </w:rPr>
              <w:t>o</w:t>
            </w:r>
            <w:r>
              <w:rPr>
                <w:rFonts w:ascii="Arial" w:eastAsia="Arial" w:hAnsi="Arial" w:cs="Arial"/>
              </w:rPr>
              <w:t xml:space="preserve"> </w:t>
            </w:r>
            <w:r>
              <w:rPr>
                <w:b/>
              </w:rPr>
              <w:t xml:space="preserve">Optimal values: </w:t>
            </w:r>
            <w:r>
              <w:t>max_features = 'auto', 'qrt', 'log2' (try different values to find the best one for your dataset).</w:t>
            </w:r>
            <w:r>
              <w:rPr>
                <w:b/>
              </w:rPr>
              <w:t xml:space="preserve"> </w:t>
            </w:r>
          </w:p>
        </w:tc>
      </w:tr>
    </w:tbl>
    <w:p w14:paraId="46C2ED44" w14:textId="77777777" w:rsidR="00F0292A" w:rsidRDefault="00000000">
      <w:pPr>
        <w:spacing w:after="422" w:line="259" w:lineRule="auto"/>
      </w:pPr>
      <w:r>
        <w:rPr>
          <w:b/>
        </w:rPr>
        <w:lastRenderedPageBreak/>
        <w:t xml:space="preserve"> </w:t>
      </w:r>
    </w:p>
    <w:p w14:paraId="3F1518C1" w14:textId="77777777" w:rsidR="00F0292A" w:rsidRDefault="00000000">
      <w:pPr>
        <w:spacing w:after="220" w:line="259" w:lineRule="auto"/>
      </w:pPr>
      <w:r>
        <w:rPr>
          <w:b/>
        </w:rPr>
        <w:t xml:space="preserve"> </w:t>
      </w:r>
    </w:p>
    <w:p w14:paraId="27636FCB" w14:textId="77777777" w:rsidR="00F0292A" w:rsidRDefault="00000000">
      <w:pPr>
        <w:spacing w:after="0" w:line="259" w:lineRule="auto"/>
      </w:pPr>
      <w:r>
        <w:t xml:space="preserve"> </w:t>
      </w:r>
    </w:p>
    <w:sectPr w:rsidR="00F0292A" w:rsidSect="00E3126C">
      <w:headerReference w:type="even" r:id="rId6"/>
      <w:headerReference w:type="default" r:id="rId7"/>
      <w:headerReference w:type="first" r:id="rId8"/>
      <w:pgSz w:w="12240" w:h="15840"/>
      <w:pgMar w:top="763" w:right="1444" w:bottom="1580" w:left="1440" w:header="1191"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E27C9" w14:textId="77777777" w:rsidR="00863050" w:rsidRDefault="00863050">
      <w:pPr>
        <w:spacing w:after="0" w:line="240" w:lineRule="auto"/>
      </w:pPr>
      <w:r>
        <w:separator/>
      </w:r>
    </w:p>
  </w:endnote>
  <w:endnote w:type="continuationSeparator" w:id="0">
    <w:p w14:paraId="3245B665" w14:textId="77777777" w:rsidR="00863050" w:rsidRDefault="0086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BF69F" w14:textId="77777777" w:rsidR="00863050" w:rsidRDefault="00863050">
      <w:pPr>
        <w:spacing w:after="0" w:line="240" w:lineRule="auto"/>
      </w:pPr>
      <w:r>
        <w:separator/>
      </w:r>
    </w:p>
  </w:footnote>
  <w:footnote w:type="continuationSeparator" w:id="0">
    <w:p w14:paraId="47A3CA95" w14:textId="77777777" w:rsidR="00863050" w:rsidRDefault="00863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02F9" w14:textId="77777777" w:rsidR="00F0292A" w:rsidRDefault="00000000">
    <w:pPr>
      <w:spacing w:after="0" w:line="259" w:lineRule="auto"/>
      <w:ind w:left="-1440" w:right="7249"/>
      <w:jc w:val="left"/>
    </w:pPr>
    <w:r>
      <w:rPr>
        <w:noProof/>
      </w:rPr>
      <w:drawing>
        <wp:anchor distT="0" distB="0" distL="114300" distR="114300" simplePos="0" relativeHeight="251658240" behindDoc="0" locked="0" layoutInCell="1" allowOverlap="0" wp14:anchorId="12233FDE" wp14:editId="6D55E3BD">
          <wp:simplePos x="0" y="0"/>
          <wp:positionH relativeFrom="page">
            <wp:posOffset>448310</wp:posOffset>
          </wp:positionH>
          <wp:positionV relativeFrom="page">
            <wp:posOffset>122555</wp:posOffset>
          </wp:positionV>
          <wp:extent cx="1804289" cy="741045"/>
          <wp:effectExtent l="0" t="0" r="0" b="0"/>
          <wp:wrapSquare wrapText="bothSides"/>
          <wp:docPr id="1730888328" name="Picture 173088832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30EBD6D" wp14:editId="3785CA80">
          <wp:simplePos x="0" y="0"/>
          <wp:positionH relativeFrom="page">
            <wp:posOffset>6124575</wp:posOffset>
          </wp:positionH>
          <wp:positionV relativeFrom="page">
            <wp:posOffset>372110</wp:posOffset>
          </wp:positionV>
          <wp:extent cx="1072438" cy="290830"/>
          <wp:effectExtent l="0" t="0" r="0" b="0"/>
          <wp:wrapSquare wrapText="bothSides"/>
          <wp:docPr id="1252765523" name="Picture 12527655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7E4ED36F" w14:textId="77777777" w:rsidR="00F0292A"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2B66A6B" wp14:editId="4B1D3D26">
              <wp:simplePos x="0" y="0"/>
              <wp:positionH relativeFrom="page">
                <wp:posOffset>0</wp:posOffset>
              </wp:positionH>
              <wp:positionV relativeFrom="page">
                <wp:posOffset>0</wp:posOffset>
              </wp:positionV>
              <wp:extent cx="1" cy="1"/>
              <wp:effectExtent l="0" t="0" r="0" b="0"/>
              <wp:wrapNone/>
              <wp:docPr id="3200" name="Group 32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20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2D739" w14:textId="77777777" w:rsidR="00F0292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BBFB013" wp14:editId="43D29781">
              <wp:simplePos x="0" y="0"/>
              <wp:positionH relativeFrom="page">
                <wp:posOffset>448310</wp:posOffset>
              </wp:positionH>
              <wp:positionV relativeFrom="page">
                <wp:posOffset>122555</wp:posOffset>
              </wp:positionV>
              <wp:extent cx="6748704" cy="741045"/>
              <wp:effectExtent l="0" t="0" r="0" b="0"/>
              <wp:wrapNone/>
              <wp:docPr id="3189" name="Group 318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3190" name="Picture 3190"/>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3191" name="Picture 3191"/>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3189" style="width:531.394pt;height:58.35pt;position:absolute;z-index:-2147483648;mso-position-horizontal-relative:page;mso-position-horizontal:absolute;margin-left:35.3pt;mso-position-vertical-relative:page;margin-top:9.65pt;" coordsize="67487,7410">
              <v:shape id="Picture 3190" style="position:absolute;width:18042;height:7410;left:0;top:0;" filled="f">
                <v:imagedata r:id="rId4"/>
              </v:shape>
              <v:shape id="Picture 3191" style="position:absolute;width:10724;height:2908;left:56762;top:2495;"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0649C" w14:textId="77777777" w:rsidR="00F0292A" w:rsidRDefault="00000000">
    <w:pPr>
      <w:spacing w:after="0" w:line="259" w:lineRule="auto"/>
      <w:ind w:left="-1440" w:right="7249"/>
      <w:jc w:val="left"/>
    </w:pPr>
    <w:r>
      <w:rPr>
        <w:noProof/>
      </w:rPr>
      <w:drawing>
        <wp:anchor distT="0" distB="0" distL="114300" distR="114300" simplePos="0" relativeHeight="251662336" behindDoc="0" locked="0" layoutInCell="1" allowOverlap="0" wp14:anchorId="010AF819" wp14:editId="1CDC8E75">
          <wp:simplePos x="0" y="0"/>
          <wp:positionH relativeFrom="page">
            <wp:posOffset>448310</wp:posOffset>
          </wp:positionH>
          <wp:positionV relativeFrom="page">
            <wp:posOffset>122555</wp:posOffset>
          </wp:positionV>
          <wp:extent cx="1804289" cy="741045"/>
          <wp:effectExtent l="0" t="0" r="0" b="0"/>
          <wp:wrapSquare wrapText="bothSides"/>
          <wp:docPr id="981737111" name="Picture 9817371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5451DAE5" wp14:editId="634777F7">
          <wp:simplePos x="0" y="0"/>
          <wp:positionH relativeFrom="page">
            <wp:posOffset>6124575</wp:posOffset>
          </wp:positionH>
          <wp:positionV relativeFrom="page">
            <wp:posOffset>372110</wp:posOffset>
          </wp:positionV>
          <wp:extent cx="1072438" cy="290830"/>
          <wp:effectExtent l="0" t="0" r="0" b="0"/>
          <wp:wrapSquare wrapText="bothSides"/>
          <wp:docPr id="1044678820" name="Picture 10446788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1520A19F" w14:textId="77777777" w:rsidR="00F0292A"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7D22F1F" wp14:editId="6566A3C8">
              <wp:simplePos x="0" y="0"/>
              <wp:positionH relativeFrom="page">
                <wp:posOffset>0</wp:posOffset>
              </wp:positionH>
              <wp:positionV relativeFrom="page">
                <wp:posOffset>0</wp:posOffset>
              </wp:positionV>
              <wp:extent cx="1" cy="1"/>
              <wp:effectExtent l="0" t="0" r="0" b="0"/>
              <wp:wrapNone/>
              <wp:docPr id="3187" name="Group 31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8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92A"/>
    <w:rsid w:val="00175366"/>
    <w:rsid w:val="00863050"/>
    <w:rsid w:val="00E3126C"/>
    <w:rsid w:val="00F0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A137C"/>
  <w15:docId w15:val="{721EDACF-05AC-4F15-B8CC-6000059F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357" w:lineRule="auto"/>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3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dc:creator>
  <cp:keywords/>
  <cp:lastModifiedBy>Devid Raj</cp:lastModifiedBy>
  <cp:revision>2</cp:revision>
  <dcterms:created xsi:type="dcterms:W3CDTF">2024-07-16T09:48:00Z</dcterms:created>
  <dcterms:modified xsi:type="dcterms:W3CDTF">2024-07-16T09:48:00Z</dcterms:modified>
</cp:coreProperties>
</file>