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C4CC3">
      <w:pPr>
        <w:spacing w:after="0"/>
      </w:pPr>
      <w:r>
        <w:t xml:space="preserve"> </w:t>
      </w:r>
    </w:p>
    <w:p w14:paraId="0DB9B6A0">
      <w:pPr>
        <w:ind w:left="1440"/>
      </w:pPr>
      <w:r>
        <w:t xml:space="preserve"> </w:t>
      </w:r>
    </w:p>
    <w:p w14:paraId="289FCD2D">
      <w:pPr>
        <w:spacing w:after="0"/>
        <w:ind w:left="1440"/>
      </w:pPr>
      <w:r>
        <w:t xml:space="preserve">  </w:t>
      </w:r>
    </w:p>
    <w:p w14:paraId="158F01E7">
      <w:pPr>
        <w:spacing w:after="0"/>
        <w:ind w:left="1440"/>
      </w:pPr>
      <w:r>
        <w:t xml:space="preserve">  </w:t>
      </w:r>
    </w:p>
    <w:p w14:paraId="521B0A3D">
      <w:pPr>
        <w:spacing w:after="0"/>
        <w:ind w:left="1440"/>
      </w:pPr>
      <w:r>
        <w:t xml:space="preserve">  </w:t>
      </w:r>
      <w:r>
        <w:rPr>
          <w:rFonts w:ascii="Times New Roman" w:hAnsi="Times New Roman" w:eastAsia="Times New Roman" w:cs="Times New Roman"/>
          <w:b/>
          <w:sz w:val="28"/>
        </w:rPr>
        <w:t xml:space="preserve">                               </w:t>
      </w:r>
      <w:r>
        <w:rPr>
          <w:rFonts w:ascii="Times New Roman" w:hAnsi="Times New Roman" w:eastAsia="Times New Roman" w:cs="Times New Roman"/>
          <w:b/>
          <w:sz w:val="32"/>
        </w:rPr>
        <w:t>Project Initialization and Planning Phase</w:t>
      </w:r>
      <w:r>
        <w:rPr>
          <w:rFonts w:ascii="Times New Roman" w:hAnsi="Times New Roman" w:eastAsia="Times New Roman" w:cs="Times New Roman"/>
          <w:sz w:val="32"/>
        </w:rPr>
        <w:t xml:space="preserve"> </w:t>
      </w:r>
      <w:r>
        <w:t xml:space="preserve"> </w:t>
      </w:r>
    </w:p>
    <w:p w14:paraId="7264AEFB">
      <w:pPr>
        <w:spacing w:after="0"/>
        <w:ind w:left="1440"/>
      </w:pPr>
      <w:r>
        <w:t xml:space="preserve"> </w:t>
      </w:r>
    </w:p>
    <w:p w14:paraId="2A48CA7E">
      <w:pPr>
        <w:spacing w:after="41"/>
        <w:ind w:left="1440"/>
      </w:pPr>
    </w:p>
    <w:tbl>
      <w:tblPr>
        <w:tblStyle w:val="6"/>
        <w:tblpPr w:leftFromText="180" w:rightFromText="180" w:vertAnchor="text" w:horzAnchor="margin" w:tblpXSpec="center" w:tblpY="39"/>
        <w:tblW w:w="9364" w:type="dxa"/>
        <w:tblInd w:w="0" w:type="dxa"/>
        <w:tblLayout w:type="autofit"/>
        <w:tblCellMar>
          <w:top w:w="186" w:type="dxa"/>
          <w:left w:w="101" w:type="dxa"/>
          <w:bottom w:w="109" w:type="dxa"/>
          <w:right w:w="115" w:type="dxa"/>
        </w:tblCellMar>
      </w:tblPr>
      <w:tblGrid>
        <w:gridCol w:w="4683"/>
        <w:gridCol w:w="4681"/>
      </w:tblGrid>
      <w:tr w14:paraId="431C9548">
        <w:tblPrEx>
          <w:tblCellMar>
            <w:top w:w="186" w:type="dxa"/>
            <w:left w:w="101" w:type="dxa"/>
            <w:bottom w:w="109" w:type="dxa"/>
            <w:right w:w="115" w:type="dxa"/>
          </w:tblCellMar>
        </w:tblPrEx>
        <w:trPr>
          <w:trHeight w:val="636" w:hRule="atLeast"/>
        </w:trPr>
        <w:tc>
          <w:tcPr>
            <w:tcW w:w="4683" w:type="dxa"/>
            <w:tcBorders>
              <w:top w:val="single" w:color="000000" w:sz="8" w:space="0"/>
              <w:left w:val="single" w:color="000000" w:sz="8" w:space="0"/>
              <w:bottom w:val="single" w:color="000000" w:sz="8" w:space="0"/>
              <w:right w:val="single" w:color="000000" w:sz="8" w:space="0"/>
            </w:tcBorders>
            <w:vAlign w:val="bottom"/>
          </w:tcPr>
          <w:p w14:paraId="241449E6">
            <w:pPr>
              <w:spacing w:after="0" w:line="240" w:lineRule="auto"/>
            </w:pPr>
            <w:r>
              <w:rPr>
                <w:rFonts w:ascii="Times New Roman" w:hAnsi="Times New Roman" w:eastAsia="Times New Roman" w:cs="Times New Roman"/>
                <w:sz w:val="24"/>
              </w:rPr>
              <w:t xml:space="preserve">Date </w:t>
            </w:r>
            <w:r>
              <w:t xml:space="preserve"> </w:t>
            </w:r>
          </w:p>
        </w:tc>
        <w:tc>
          <w:tcPr>
            <w:tcW w:w="4681" w:type="dxa"/>
            <w:tcBorders>
              <w:top w:val="single" w:color="000000" w:sz="8" w:space="0"/>
              <w:left w:val="single" w:color="000000" w:sz="8" w:space="0"/>
              <w:bottom w:val="single" w:color="000000" w:sz="8" w:space="0"/>
              <w:right w:val="single" w:color="000000" w:sz="8" w:space="0"/>
            </w:tcBorders>
            <w:vAlign w:val="bottom"/>
          </w:tcPr>
          <w:p w14:paraId="3963C22A">
            <w:pPr>
              <w:spacing w:after="0" w:line="240" w:lineRule="auto"/>
            </w:pPr>
            <w:r>
              <w:rPr>
                <w:rFonts w:ascii="Times New Roman" w:hAnsi="Times New Roman" w:eastAsia="Times New Roman" w:cs="Times New Roman"/>
                <w:sz w:val="24"/>
              </w:rPr>
              <w:t xml:space="preserve">05 July 2024 </w:t>
            </w:r>
            <w:r>
              <w:t xml:space="preserve"> </w:t>
            </w:r>
          </w:p>
        </w:tc>
      </w:tr>
      <w:tr w14:paraId="1F95D487">
        <w:tblPrEx>
          <w:tblCellMar>
            <w:top w:w="186" w:type="dxa"/>
            <w:left w:w="101" w:type="dxa"/>
            <w:bottom w:w="109" w:type="dxa"/>
            <w:right w:w="115" w:type="dxa"/>
          </w:tblCellMar>
        </w:tblPrEx>
        <w:trPr>
          <w:trHeight w:val="639" w:hRule="atLeast"/>
        </w:trPr>
        <w:tc>
          <w:tcPr>
            <w:tcW w:w="4683" w:type="dxa"/>
            <w:tcBorders>
              <w:top w:val="single" w:color="000000" w:sz="8" w:space="0"/>
              <w:left w:val="single" w:color="000000" w:sz="8" w:space="0"/>
              <w:bottom w:val="single" w:color="000000" w:sz="8" w:space="0"/>
              <w:right w:val="single" w:color="000000" w:sz="8" w:space="0"/>
            </w:tcBorders>
            <w:vAlign w:val="bottom"/>
          </w:tcPr>
          <w:p w14:paraId="3A97C4B2">
            <w:pPr>
              <w:spacing w:after="0" w:line="240" w:lineRule="auto"/>
            </w:pPr>
            <w:r>
              <w:rPr>
                <w:rFonts w:ascii="Times New Roman" w:hAnsi="Times New Roman" w:eastAsia="Times New Roman" w:cs="Times New Roman"/>
                <w:sz w:val="24"/>
              </w:rPr>
              <w:t xml:space="preserve">Team ID </w:t>
            </w:r>
            <w:r>
              <w:t xml:space="preserve"> </w:t>
            </w:r>
          </w:p>
        </w:tc>
        <w:tc>
          <w:tcPr>
            <w:tcW w:w="4681" w:type="dxa"/>
            <w:tcBorders>
              <w:top w:val="single" w:color="000000" w:sz="8" w:space="0"/>
              <w:left w:val="single" w:color="000000" w:sz="8" w:space="0"/>
              <w:bottom w:val="single" w:color="000000" w:sz="8" w:space="0"/>
              <w:right w:val="single" w:color="000000" w:sz="8" w:space="0"/>
            </w:tcBorders>
            <w:vAlign w:val="bottom"/>
          </w:tcPr>
          <w:p w14:paraId="6B61BCD3">
            <w:pPr>
              <w:spacing w:after="0" w:line="240" w:lineRule="auto"/>
            </w:pPr>
            <w:bookmarkStart w:id="0" w:name="_GoBack"/>
            <w:bookmarkEnd w:id="0"/>
            <w:r>
              <w:rPr>
                <w:rFonts w:ascii="Times New Roman" w:hAnsi="Times New Roman" w:eastAsia="Times New Roman" w:cs="Times New Roman"/>
                <w:sz w:val="24"/>
              </w:rPr>
              <w:t xml:space="preserve">Team-739867  </w:t>
            </w:r>
            <w:r>
              <w:t xml:space="preserve"> </w:t>
            </w:r>
          </w:p>
        </w:tc>
      </w:tr>
      <w:tr w14:paraId="5828C4CE">
        <w:tblPrEx>
          <w:tblCellMar>
            <w:top w:w="186" w:type="dxa"/>
            <w:left w:w="101" w:type="dxa"/>
            <w:bottom w:w="109" w:type="dxa"/>
            <w:right w:w="115" w:type="dxa"/>
          </w:tblCellMar>
        </w:tblPrEx>
        <w:trPr>
          <w:trHeight w:val="1186" w:hRule="atLeast"/>
        </w:trPr>
        <w:tc>
          <w:tcPr>
            <w:tcW w:w="4683" w:type="dxa"/>
            <w:tcBorders>
              <w:top w:val="single" w:color="000000" w:sz="8" w:space="0"/>
              <w:left w:val="single" w:color="000000" w:sz="8" w:space="0"/>
              <w:bottom w:val="single" w:color="000000" w:sz="8" w:space="0"/>
              <w:right w:val="single" w:color="000000" w:sz="8" w:space="0"/>
            </w:tcBorders>
          </w:tcPr>
          <w:p w14:paraId="52070BD8">
            <w:pPr>
              <w:spacing w:after="0" w:line="240" w:lineRule="auto"/>
            </w:pPr>
            <w:r>
              <w:rPr>
                <w:rFonts w:ascii="Times New Roman" w:hAnsi="Times New Roman" w:eastAsia="Times New Roman" w:cs="Times New Roman"/>
                <w:sz w:val="24"/>
              </w:rPr>
              <w:t xml:space="preserve">Project Title </w:t>
            </w:r>
            <w:r>
              <w:t xml:space="preserve"> </w:t>
            </w:r>
          </w:p>
        </w:tc>
        <w:tc>
          <w:tcPr>
            <w:tcW w:w="4681" w:type="dxa"/>
            <w:tcBorders>
              <w:top w:val="single" w:color="000000" w:sz="8" w:space="0"/>
              <w:left w:val="single" w:color="000000" w:sz="8" w:space="0"/>
              <w:bottom w:val="single" w:color="000000" w:sz="8" w:space="0"/>
              <w:right w:val="single" w:color="000000" w:sz="8" w:space="0"/>
            </w:tcBorders>
            <w:vAlign w:val="bottom"/>
          </w:tcPr>
          <w:p w14:paraId="735E3E46">
            <w:pPr>
              <w:spacing w:after="5" w:line="240" w:lineRule="auto"/>
            </w:pPr>
            <w:r>
              <w:rPr>
                <w:rFonts w:ascii="Times New Roman" w:hAnsi="Times New Roman" w:eastAsia="Times New Roman" w:cs="Times New Roman"/>
                <w:sz w:val="24"/>
              </w:rPr>
              <w:t xml:space="preserve">SmartLender – Envisioning Success: </w:t>
            </w:r>
            <w:r>
              <w:t xml:space="preserve"> </w:t>
            </w:r>
          </w:p>
          <w:p w14:paraId="0187F759">
            <w:pPr>
              <w:spacing w:after="0" w:line="240" w:lineRule="auto"/>
            </w:pPr>
            <w:r>
              <w:rPr>
                <w:rFonts w:ascii="Times New Roman" w:hAnsi="Times New Roman" w:eastAsia="Times New Roman" w:cs="Times New Roman"/>
                <w:sz w:val="24"/>
              </w:rPr>
              <w:t xml:space="preserve">Predicting University Scores With Machine Learning </w:t>
            </w:r>
            <w:r>
              <w:t xml:space="preserve"> </w:t>
            </w:r>
          </w:p>
        </w:tc>
      </w:tr>
      <w:tr w14:paraId="550F97DB">
        <w:tblPrEx>
          <w:tblCellMar>
            <w:top w:w="186" w:type="dxa"/>
            <w:left w:w="101" w:type="dxa"/>
            <w:bottom w:w="109" w:type="dxa"/>
            <w:right w:w="115" w:type="dxa"/>
          </w:tblCellMar>
        </w:tblPrEx>
        <w:trPr>
          <w:trHeight w:val="636" w:hRule="atLeast"/>
        </w:trPr>
        <w:tc>
          <w:tcPr>
            <w:tcW w:w="4683" w:type="dxa"/>
            <w:tcBorders>
              <w:top w:val="single" w:color="000000" w:sz="8" w:space="0"/>
              <w:left w:val="single" w:color="000000" w:sz="8" w:space="0"/>
              <w:bottom w:val="single" w:color="000000" w:sz="8" w:space="0"/>
              <w:right w:val="single" w:color="000000" w:sz="8" w:space="0"/>
            </w:tcBorders>
            <w:vAlign w:val="bottom"/>
          </w:tcPr>
          <w:p w14:paraId="2F130AE0">
            <w:pPr>
              <w:spacing w:after="0" w:line="240" w:lineRule="auto"/>
            </w:pPr>
            <w:r>
              <w:rPr>
                <w:rFonts w:ascii="Times New Roman" w:hAnsi="Times New Roman" w:eastAsia="Times New Roman" w:cs="Times New Roman"/>
                <w:sz w:val="24"/>
              </w:rPr>
              <w:t xml:space="preserve">Maximum Marks </w:t>
            </w:r>
            <w:r>
              <w:t xml:space="preserve"> </w:t>
            </w:r>
          </w:p>
        </w:tc>
        <w:tc>
          <w:tcPr>
            <w:tcW w:w="4681" w:type="dxa"/>
            <w:tcBorders>
              <w:top w:val="single" w:color="000000" w:sz="8" w:space="0"/>
              <w:left w:val="single" w:color="000000" w:sz="8" w:space="0"/>
              <w:bottom w:val="single" w:color="000000" w:sz="8" w:space="0"/>
              <w:right w:val="single" w:color="000000" w:sz="8" w:space="0"/>
            </w:tcBorders>
            <w:vAlign w:val="bottom"/>
          </w:tcPr>
          <w:p w14:paraId="0894F1DE">
            <w:pPr>
              <w:spacing w:after="0" w:line="240" w:lineRule="auto"/>
            </w:pPr>
            <w:r>
              <w:rPr>
                <w:rFonts w:ascii="Times New Roman" w:hAnsi="Times New Roman" w:eastAsia="Times New Roman" w:cs="Times New Roman"/>
                <w:sz w:val="24"/>
              </w:rPr>
              <w:t xml:space="preserve">3 Marks </w:t>
            </w:r>
            <w:r>
              <w:t xml:space="preserve"> </w:t>
            </w:r>
          </w:p>
        </w:tc>
      </w:tr>
    </w:tbl>
    <w:p w14:paraId="458D19DE">
      <w:pPr>
        <w:spacing w:after="79"/>
        <w:ind w:left="3728"/>
      </w:pPr>
      <w:r>
        <w:rPr>
          <w:rFonts w:ascii="Times New Roman" w:hAnsi="Times New Roman" w:eastAsia="Times New Roman" w:cs="Times New Roman"/>
          <w:b/>
          <w:sz w:val="28"/>
        </w:rPr>
        <w:t xml:space="preserve"> </w:t>
      </w:r>
      <w:r>
        <w:t xml:space="preserve"> </w:t>
      </w:r>
    </w:p>
    <w:p w14:paraId="002E5D10">
      <w:pPr>
        <w:spacing w:after="0"/>
        <w:ind w:left="1440"/>
      </w:pPr>
    </w:p>
    <w:tbl>
      <w:tblPr>
        <w:tblStyle w:val="6"/>
        <w:tblpPr w:vertAnchor="page" w:horzAnchor="page" w:tblpX="1349" w:tblpY="8963"/>
        <w:tblOverlap w:val="never"/>
        <w:tblW w:w="9364" w:type="dxa"/>
        <w:tblInd w:w="0" w:type="dxa"/>
        <w:tblLayout w:type="autofit"/>
        <w:tblCellMar>
          <w:top w:w="150" w:type="dxa"/>
          <w:left w:w="99" w:type="dxa"/>
          <w:bottom w:w="0" w:type="dxa"/>
          <w:right w:w="67" w:type="dxa"/>
        </w:tblCellMar>
      </w:tblPr>
      <w:tblGrid>
        <w:gridCol w:w="2417"/>
        <w:gridCol w:w="6947"/>
      </w:tblGrid>
      <w:tr w14:paraId="1090CD88">
        <w:tblPrEx>
          <w:tblCellMar>
            <w:top w:w="150" w:type="dxa"/>
            <w:left w:w="99" w:type="dxa"/>
            <w:bottom w:w="0" w:type="dxa"/>
            <w:right w:w="67" w:type="dxa"/>
          </w:tblCellMar>
        </w:tblPrEx>
        <w:trPr>
          <w:trHeight w:val="758" w:hRule="atLeast"/>
        </w:trPr>
        <w:tc>
          <w:tcPr>
            <w:tcW w:w="9364" w:type="dxa"/>
            <w:gridSpan w:val="2"/>
            <w:tcBorders>
              <w:top w:val="single" w:color="000000" w:sz="8" w:space="0"/>
              <w:left w:val="single" w:color="000000" w:sz="8" w:space="0"/>
              <w:bottom w:val="single" w:color="000000" w:sz="8" w:space="0"/>
              <w:right w:val="single" w:color="000000" w:sz="8" w:space="0"/>
            </w:tcBorders>
          </w:tcPr>
          <w:p w14:paraId="3FE0079C">
            <w:pPr>
              <w:spacing w:after="0" w:line="240" w:lineRule="auto"/>
              <w:ind w:left="2"/>
            </w:pPr>
            <w:r>
              <w:rPr>
                <w:rFonts w:ascii="Times New Roman" w:hAnsi="Times New Roman" w:eastAsia="Times New Roman" w:cs="Times New Roman"/>
                <w:b/>
                <w:sz w:val="28"/>
              </w:rPr>
              <w:t xml:space="preserve">Project Overview </w:t>
            </w:r>
            <w:r>
              <w:t xml:space="preserve"> </w:t>
            </w:r>
          </w:p>
        </w:tc>
      </w:tr>
      <w:tr w14:paraId="65174821">
        <w:tblPrEx>
          <w:tblCellMar>
            <w:top w:w="150" w:type="dxa"/>
            <w:left w:w="99" w:type="dxa"/>
            <w:bottom w:w="0" w:type="dxa"/>
            <w:right w:w="67" w:type="dxa"/>
          </w:tblCellMar>
        </w:tblPrEx>
        <w:trPr>
          <w:trHeight w:val="1740" w:hRule="atLeast"/>
        </w:trPr>
        <w:tc>
          <w:tcPr>
            <w:tcW w:w="2417" w:type="dxa"/>
            <w:tcBorders>
              <w:top w:val="single" w:color="000000" w:sz="8" w:space="0"/>
              <w:left w:val="single" w:color="000000" w:sz="8" w:space="0"/>
              <w:bottom w:val="single" w:color="000000" w:sz="8" w:space="0"/>
              <w:right w:val="single" w:color="000000" w:sz="8" w:space="0"/>
            </w:tcBorders>
          </w:tcPr>
          <w:p w14:paraId="1E29966D">
            <w:pPr>
              <w:spacing w:after="0" w:line="240" w:lineRule="auto"/>
              <w:ind w:left="2"/>
            </w:pPr>
            <w:r>
              <w:rPr>
                <w:rFonts w:ascii="Times New Roman" w:hAnsi="Times New Roman" w:eastAsia="Times New Roman" w:cs="Times New Roman"/>
                <w:sz w:val="24"/>
              </w:rPr>
              <w:t xml:space="preserve">Objective </w:t>
            </w:r>
            <w:r>
              <w:t xml:space="preserve"> </w:t>
            </w:r>
          </w:p>
        </w:tc>
        <w:tc>
          <w:tcPr>
            <w:tcW w:w="6947" w:type="dxa"/>
            <w:tcBorders>
              <w:top w:val="single" w:color="000000" w:sz="8" w:space="0"/>
              <w:left w:val="single" w:color="000000" w:sz="8" w:space="0"/>
              <w:bottom w:val="single" w:color="000000" w:sz="8" w:space="0"/>
              <w:right w:val="single" w:color="000000" w:sz="8" w:space="0"/>
            </w:tcBorders>
          </w:tcPr>
          <w:p w14:paraId="3C7C9A08">
            <w:pPr>
              <w:numPr>
                <w:ilvl w:val="0"/>
                <w:numId w:val="1"/>
              </w:numPr>
              <w:spacing w:after="72" w:line="244" w:lineRule="auto"/>
              <w:ind w:hanging="360"/>
            </w:pPr>
            <w:r>
              <w:rPr>
                <w:rFonts w:ascii="Times New Roman" w:hAnsi="Times New Roman" w:eastAsia="Times New Roman" w:cs="Times New Roman"/>
                <w:sz w:val="24"/>
              </w:rPr>
              <w:t xml:space="preserve">Develop a machine learning model that can predict university scores with high accuracy. </w:t>
            </w:r>
            <w:r>
              <w:t xml:space="preserve"> </w:t>
            </w:r>
          </w:p>
          <w:p w14:paraId="132DF4DC">
            <w:pPr>
              <w:numPr>
                <w:ilvl w:val="0"/>
                <w:numId w:val="1"/>
              </w:numPr>
              <w:spacing w:after="0" w:line="240" w:lineRule="auto"/>
              <w:ind w:hanging="360"/>
            </w:pPr>
            <w:r>
              <w:rPr>
                <w:rFonts w:ascii="Times New Roman" w:hAnsi="Times New Roman" w:eastAsia="Times New Roman" w:cs="Times New Roman"/>
                <w:sz w:val="24"/>
              </w:rPr>
              <w:t xml:space="preserve">Identify the most important factors that influence student performance. </w:t>
            </w:r>
            <w:r>
              <w:t xml:space="preserve"> </w:t>
            </w:r>
          </w:p>
        </w:tc>
      </w:tr>
      <w:tr w14:paraId="7ED114EC">
        <w:tblPrEx>
          <w:tblCellMar>
            <w:top w:w="150" w:type="dxa"/>
            <w:left w:w="99" w:type="dxa"/>
            <w:bottom w:w="0" w:type="dxa"/>
            <w:right w:w="67" w:type="dxa"/>
          </w:tblCellMar>
        </w:tblPrEx>
        <w:trPr>
          <w:trHeight w:val="1231" w:hRule="atLeast"/>
        </w:trPr>
        <w:tc>
          <w:tcPr>
            <w:tcW w:w="2417" w:type="dxa"/>
            <w:tcBorders>
              <w:top w:val="single" w:color="000000" w:sz="8" w:space="0"/>
              <w:left w:val="single" w:color="000000" w:sz="8" w:space="0"/>
              <w:bottom w:val="single" w:color="FFFFFF" w:sz="38" w:space="0"/>
              <w:right w:val="single" w:color="000000" w:sz="8" w:space="0"/>
            </w:tcBorders>
          </w:tcPr>
          <w:p w14:paraId="4936FA45">
            <w:pPr>
              <w:spacing w:after="0" w:line="240" w:lineRule="auto"/>
              <w:ind w:left="2"/>
            </w:pPr>
            <w:r>
              <w:rPr>
                <w:rFonts w:ascii="Times New Roman" w:hAnsi="Times New Roman" w:eastAsia="Times New Roman" w:cs="Times New Roman"/>
                <w:sz w:val="24"/>
              </w:rPr>
              <w:t xml:space="preserve">Scope </w:t>
            </w:r>
            <w:r>
              <w:t xml:space="preserve"> </w:t>
            </w:r>
          </w:p>
        </w:tc>
        <w:tc>
          <w:tcPr>
            <w:tcW w:w="6947" w:type="dxa"/>
            <w:tcBorders>
              <w:top w:val="single" w:color="000000" w:sz="8" w:space="0"/>
              <w:left w:val="single" w:color="000000" w:sz="8" w:space="0"/>
              <w:bottom w:val="single" w:color="FFFFFF" w:sz="38" w:space="0"/>
              <w:right w:val="single" w:color="000000" w:sz="8" w:space="0"/>
            </w:tcBorders>
            <w:vAlign w:val="center"/>
          </w:tcPr>
          <w:p w14:paraId="5D2C1290">
            <w:pPr>
              <w:spacing w:after="0" w:line="240" w:lineRule="auto"/>
            </w:pPr>
            <w:r>
              <w:rPr>
                <w:rFonts w:ascii="Times New Roman" w:hAnsi="Times New Roman" w:eastAsia="Times New Roman" w:cs="Times New Roman"/>
                <w:sz w:val="24"/>
              </w:rPr>
              <w:t xml:space="preserve">The “Envisioning Success: Predicting University Scores With </w:t>
            </w:r>
            <w:r>
              <w:t xml:space="preserve"> </w:t>
            </w:r>
            <w:r>
              <w:rPr>
                <w:rFonts w:ascii="Times New Roman" w:hAnsi="Times New Roman" w:eastAsia="Times New Roman" w:cs="Times New Roman"/>
                <w:sz w:val="24"/>
              </w:rPr>
              <w:t xml:space="preserve">Machine Learning” project aims to develop a machine learning model that can predict university scores on various student attributes. </w:t>
            </w:r>
            <w:r>
              <w:t xml:space="preserve"> </w:t>
            </w:r>
          </w:p>
        </w:tc>
      </w:tr>
      <w:tr w14:paraId="00D404AA">
        <w:tblPrEx>
          <w:tblCellMar>
            <w:top w:w="150" w:type="dxa"/>
            <w:left w:w="99" w:type="dxa"/>
            <w:bottom w:w="0" w:type="dxa"/>
            <w:right w:w="67" w:type="dxa"/>
          </w:tblCellMar>
        </w:tblPrEx>
        <w:trPr>
          <w:trHeight w:val="803" w:hRule="atLeast"/>
        </w:trPr>
        <w:tc>
          <w:tcPr>
            <w:tcW w:w="9364" w:type="dxa"/>
            <w:gridSpan w:val="2"/>
            <w:tcBorders>
              <w:top w:val="single" w:color="FFFFFF" w:sz="38" w:space="0"/>
              <w:left w:val="single" w:color="000000" w:sz="8" w:space="0"/>
              <w:bottom w:val="single" w:color="000000" w:sz="8" w:space="0"/>
              <w:right w:val="single" w:color="000000" w:sz="8" w:space="0"/>
            </w:tcBorders>
          </w:tcPr>
          <w:p w14:paraId="361C902E">
            <w:pPr>
              <w:spacing w:after="0" w:line="240" w:lineRule="auto"/>
              <w:ind w:left="2"/>
            </w:pPr>
            <w:r>
              <w:rPr>
                <w:rFonts w:ascii="Times New Roman" w:hAnsi="Times New Roman" w:eastAsia="Times New Roman" w:cs="Times New Roman"/>
                <w:b/>
                <w:sz w:val="28"/>
              </w:rPr>
              <w:t xml:space="preserve">Problem Statement </w:t>
            </w:r>
            <w:r>
              <w:t xml:space="preserve"> </w:t>
            </w:r>
          </w:p>
        </w:tc>
      </w:tr>
    </w:tbl>
    <w:p w14:paraId="60C399F7">
      <w:pPr>
        <w:spacing w:after="0"/>
        <w:ind w:left="1440"/>
      </w:pPr>
      <w:r>
        <w:rPr>
          <w:rFonts w:ascii="Times New Roman" w:hAnsi="Times New Roman" w:eastAsia="Times New Roman" w:cs="Times New Roman"/>
        </w:rPr>
        <w:t xml:space="preserve"> </w:t>
      </w:r>
      <w:r>
        <w:t xml:space="preserve"> </w:t>
      </w:r>
    </w:p>
    <w:p w14:paraId="4C68D466">
      <w:pPr>
        <w:spacing w:after="290"/>
        <w:ind w:left="1440"/>
      </w:pPr>
      <w:r>
        <w:rPr>
          <w:rFonts w:ascii="Times New Roman" w:hAnsi="Times New Roman" w:eastAsia="Times New Roman" w:cs="Times New Roman"/>
        </w:rPr>
        <w:t xml:space="preserve"> </w:t>
      </w:r>
      <w:r>
        <w:t xml:space="preserve"> </w:t>
      </w:r>
    </w:p>
    <w:p w14:paraId="6CA91C7A">
      <w:pPr>
        <w:pStyle w:val="2"/>
        <w:ind w:left="1421"/>
      </w:pPr>
      <w:r>
        <w:t xml:space="preserve">Project Proposal (Proposed Solution) template  </w:t>
      </w:r>
    </w:p>
    <w:p w14:paraId="2EB662D7">
      <w:pPr>
        <w:spacing w:after="0" w:line="257" w:lineRule="auto"/>
        <w:ind w:left="1440"/>
      </w:pPr>
      <w:r>
        <w:rPr>
          <w:rFonts w:ascii="Times New Roman" w:hAnsi="Times New Roman" w:eastAsia="Times New Roman" w:cs="Times New Roman"/>
          <w:sz w:val="24"/>
        </w:rPr>
        <w:t xml:space="preserve">The proposed solution is to develop a CatBoost model, which is a gradient boosting algorithm that can handle categorical features effectively. The model will be trained using a dataset of student information and will predict university scores based on the input features. </w:t>
      </w:r>
      <w:r>
        <w:t xml:space="preserve"> </w:t>
      </w:r>
    </w:p>
    <w:p w14:paraId="25FAA8F3">
      <w:pPr>
        <w:spacing w:after="0"/>
      </w:pPr>
      <w:r>
        <w:t xml:space="preserve"> </w:t>
      </w:r>
    </w:p>
    <w:p w14:paraId="1C3039C3">
      <w:pPr>
        <w:spacing w:after="0"/>
        <w:ind w:right="8761"/>
        <w:jc w:val="right"/>
      </w:pPr>
      <w:r>
        <w:t xml:space="preserve"> </w:t>
      </w:r>
    </w:p>
    <w:tbl>
      <w:tblPr>
        <w:tblStyle w:val="6"/>
        <w:tblW w:w="9364" w:type="dxa"/>
        <w:tblInd w:w="1349" w:type="dxa"/>
        <w:tblLayout w:type="autofit"/>
        <w:tblCellMar>
          <w:top w:w="148" w:type="dxa"/>
          <w:left w:w="99" w:type="dxa"/>
          <w:bottom w:w="78" w:type="dxa"/>
          <w:right w:w="13" w:type="dxa"/>
        </w:tblCellMar>
      </w:tblPr>
      <w:tblGrid>
        <w:gridCol w:w="2417"/>
        <w:gridCol w:w="6947"/>
      </w:tblGrid>
      <w:tr w14:paraId="1B476683">
        <w:tblPrEx>
          <w:tblCellMar>
            <w:top w:w="148" w:type="dxa"/>
            <w:left w:w="99" w:type="dxa"/>
            <w:bottom w:w="78" w:type="dxa"/>
            <w:right w:w="13" w:type="dxa"/>
          </w:tblCellMar>
        </w:tblPrEx>
        <w:trPr>
          <w:trHeight w:val="1426" w:hRule="atLeast"/>
        </w:trPr>
        <w:tc>
          <w:tcPr>
            <w:tcW w:w="2417" w:type="dxa"/>
            <w:tcBorders>
              <w:top w:val="single" w:color="000000" w:sz="8" w:space="0"/>
              <w:left w:val="single" w:color="000000" w:sz="8" w:space="0"/>
              <w:bottom w:val="single" w:color="000000" w:sz="8" w:space="0"/>
              <w:right w:val="single" w:color="000000" w:sz="8" w:space="0"/>
            </w:tcBorders>
          </w:tcPr>
          <w:p w14:paraId="0124AC42">
            <w:pPr>
              <w:spacing w:after="0" w:line="240" w:lineRule="auto"/>
              <w:ind w:left="2"/>
            </w:pPr>
            <w:r>
              <w:rPr>
                <w:rFonts w:ascii="Times New Roman" w:hAnsi="Times New Roman" w:eastAsia="Times New Roman" w:cs="Times New Roman"/>
                <w:sz w:val="24"/>
              </w:rPr>
              <w:t xml:space="preserve">Description </w:t>
            </w:r>
            <w:r>
              <w:t xml:space="preserve"> </w:t>
            </w:r>
          </w:p>
        </w:tc>
        <w:tc>
          <w:tcPr>
            <w:tcW w:w="6947" w:type="dxa"/>
            <w:tcBorders>
              <w:top w:val="single" w:color="000000" w:sz="8" w:space="0"/>
              <w:left w:val="single" w:color="000000" w:sz="8" w:space="0"/>
              <w:bottom w:val="single" w:color="000000" w:sz="8" w:space="0"/>
              <w:right w:val="single" w:color="000000" w:sz="8" w:space="0"/>
            </w:tcBorders>
            <w:vAlign w:val="bottom"/>
          </w:tcPr>
          <w:p w14:paraId="76F11F37">
            <w:pPr>
              <w:spacing w:after="0" w:line="240" w:lineRule="auto"/>
              <w:ind w:right="33"/>
            </w:pPr>
            <w:r>
              <w:rPr>
                <w:rFonts w:ascii="Times New Roman" w:hAnsi="Times New Roman" w:eastAsia="Times New Roman" w:cs="Times New Roman"/>
                <w:sz w:val="24"/>
              </w:rPr>
              <w:t>University scores are a critical factor in determining an academic score success. Predicting the scores can challenging due to the complexity of factor involved.</w:t>
            </w:r>
            <w:r>
              <w:t xml:space="preserve"> </w:t>
            </w:r>
            <w:r>
              <w:rPr>
                <w:rFonts w:ascii="Times New Roman" w:hAnsi="Times New Roman" w:eastAsia="Times New Roman" w:cs="Times New Roman"/>
                <w:sz w:val="24"/>
              </w:rPr>
              <w:t xml:space="preserve">A machine learning-based approach can provide a more accurate and efficient solution. </w:t>
            </w:r>
            <w:r>
              <w:t xml:space="preserve"> </w:t>
            </w:r>
          </w:p>
        </w:tc>
      </w:tr>
      <w:tr w14:paraId="17BF0E64">
        <w:tblPrEx>
          <w:tblCellMar>
            <w:top w:w="148" w:type="dxa"/>
            <w:left w:w="99" w:type="dxa"/>
            <w:bottom w:w="78" w:type="dxa"/>
            <w:right w:w="13" w:type="dxa"/>
          </w:tblCellMar>
        </w:tblPrEx>
        <w:trPr>
          <w:trHeight w:val="1981" w:hRule="atLeast"/>
        </w:trPr>
        <w:tc>
          <w:tcPr>
            <w:tcW w:w="2417" w:type="dxa"/>
            <w:tcBorders>
              <w:top w:val="single" w:color="000000" w:sz="8" w:space="0"/>
              <w:left w:val="single" w:color="000000" w:sz="8" w:space="0"/>
              <w:bottom w:val="single" w:color="000000" w:sz="8" w:space="0"/>
              <w:right w:val="single" w:color="000000" w:sz="8" w:space="0"/>
            </w:tcBorders>
          </w:tcPr>
          <w:p w14:paraId="1D347367">
            <w:pPr>
              <w:spacing w:after="0" w:line="240" w:lineRule="auto"/>
              <w:ind w:left="2"/>
            </w:pPr>
            <w:r>
              <w:rPr>
                <w:rFonts w:ascii="Times New Roman" w:hAnsi="Times New Roman" w:eastAsia="Times New Roman" w:cs="Times New Roman"/>
                <w:sz w:val="24"/>
              </w:rPr>
              <w:t xml:space="preserve">Impact </w:t>
            </w:r>
            <w:r>
              <w:t xml:space="preserve"> </w:t>
            </w:r>
          </w:p>
        </w:tc>
        <w:tc>
          <w:tcPr>
            <w:tcW w:w="6947" w:type="dxa"/>
            <w:tcBorders>
              <w:top w:val="single" w:color="000000" w:sz="8" w:space="0"/>
              <w:left w:val="single" w:color="000000" w:sz="8" w:space="0"/>
              <w:bottom w:val="single" w:color="000000" w:sz="8" w:space="0"/>
              <w:right w:val="single" w:color="000000" w:sz="8" w:space="0"/>
            </w:tcBorders>
            <w:vAlign w:val="bottom"/>
          </w:tcPr>
          <w:p w14:paraId="003BF8A9">
            <w:pPr>
              <w:spacing w:after="0" w:line="240" w:lineRule="auto"/>
            </w:pPr>
            <w:r>
              <w:rPr>
                <w:rFonts w:ascii="Times New Roman" w:hAnsi="Times New Roman" w:eastAsia="Times New Roman" w:cs="Times New Roman"/>
                <w:sz w:val="24"/>
              </w:rPr>
              <w:t xml:space="preserve">The impact of predicting university scores is positive, as the benefits of improved student outcomes, enhanced student experience, and increased efficiency outweigh the negative consequences.it is essential to address the negative consequences by ensuring that predictive models are fair, transparent, and unbiased, and that human judgment and oversight are used in conjunction with technology. </w:t>
            </w:r>
            <w:r>
              <w:t xml:space="preserve"> </w:t>
            </w:r>
          </w:p>
        </w:tc>
      </w:tr>
    </w:tbl>
    <w:p w14:paraId="1797BF24">
      <w:pPr>
        <w:spacing w:after="0"/>
        <w:ind w:right="8710"/>
        <w:jc w:val="right"/>
      </w:pPr>
      <w:r>
        <w:t xml:space="preserve">  </w:t>
      </w:r>
    </w:p>
    <w:p w14:paraId="338C7B63">
      <w:pPr>
        <w:spacing w:after="1164"/>
        <w:ind w:right="8710"/>
        <w:jc w:val="right"/>
      </w:pPr>
      <w:r>
        <w:t xml:space="preserve">  </w:t>
      </w:r>
    </w:p>
    <w:tbl>
      <w:tblPr>
        <w:tblStyle w:val="6"/>
        <w:tblW w:w="9364" w:type="dxa"/>
        <w:tblInd w:w="1344" w:type="dxa"/>
        <w:tblLayout w:type="autofit"/>
        <w:tblCellMar>
          <w:top w:w="123" w:type="dxa"/>
          <w:left w:w="101" w:type="dxa"/>
          <w:bottom w:w="111" w:type="dxa"/>
          <w:right w:w="115" w:type="dxa"/>
        </w:tblCellMar>
      </w:tblPr>
      <w:tblGrid>
        <w:gridCol w:w="3123"/>
        <w:gridCol w:w="3120"/>
        <w:gridCol w:w="3121"/>
      </w:tblGrid>
      <w:tr w14:paraId="11230587">
        <w:tblPrEx>
          <w:tblCellMar>
            <w:top w:w="123" w:type="dxa"/>
            <w:left w:w="101" w:type="dxa"/>
            <w:bottom w:w="111" w:type="dxa"/>
            <w:right w:w="115" w:type="dxa"/>
          </w:tblCellMar>
        </w:tblPrEx>
        <w:trPr>
          <w:trHeight w:val="535" w:hRule="atLeast"/>
        </w:trPr>
        <w:tc>
          <w:tcPr>
            <w:tcW w:w="3123" w:type="dxa"/>
            <w:tcBorders>
              <w:top w:val="single" w:color="000000" w:sz="4" w:space="0"/>
              <w:left w:val="single" w:color="000000" w:sz="4" w:space="0"/>
              <w:bottom w:val="single" w:color="000000" w:sz="4" w:space="0"/>
              <w:right w:val="single" w:color="000000" w:sz="4" w:space="0"/>
            </w:tcBorders>
            <w:vAlign w:val="center"/>
          </w:tcPr>
          <w:p w14:paraId="2F66508D">
            <w:pPr>
              <w:spacing w:after="0" w:line="240" w:lineRule="auto"/>
            </w:pPr>
            <w:r>
              <w:rPr>
                <w:rFonts w:ascii="Times New Roman" w:hAnsi="Times New Roman" w:eastAsia="Times New Roman" w:cs="Times New Roman"/>
                <w:b/>
                <w:sz w:val="24"/>
              </w:rPr>
              <w:t xml:space="preserve">Resource Type </w:t>
            </w:r>
            <w:r>
              <w:t xml:space="preserve"> </w:t>
            </w:r>
          </w:p>
        </w:tc>
        <w:tc>
          <w:tcPr>
            <w:tcW w:w="3120" w:type="dxa"/>
            <w:tcBorders>
              <w:top w:val="single" w:color="000000" w:sz="4" w:space="0"/>
              <w:left w:val="single" w:color="000000" w:sz="4" w:space="0"/>
              <w:bottom w:val="single" w:color="000000" w:sz="4" w:space="0"/>
              <w:right w:val="single" w:color="000000" w:sz="4" w:space="0"/>
            </w:tcBorders>
            <w:vAlign w:val="center"/>
          </w:tcPr>
          <w:p w14:paraId="032CF723">
            <w:pPr>
              <w:spacing w:after="0" w:line="240" w:lineRule="auto"/>
            </w:pPr>
            <w:r>
              <w:rPr>
                <w:rFonts w:ascii="Times New Roman" w:hAnsi="Times New Roman" w:eastAsia="Times New Roman" w:cs="Times New Roman"/>
                <w:b/>
                <w:sz w:val="24"/>
              </w:rPr>
              <w:t xml:space="preserve">Description </w:t>
            </w:r>
            <w:r>
              <w:t xml:space="preserve"> </w:t>
            </w:r>
          </w:p>
        </w:tc>
        <w:tc>
          <w:tcPr>
            <w:tcW w:w="3121" w:type="dxa"/>
            <w:tcBorders>
              <w:top w:val="single" w:color="000000" w:sz="4" w:space="0"/>
              <w:left w:val="single" w:color="000000" w:sz="4" w:space="0"/>
              <w:bottom w:val="single" w:color="000000" w:sz="4" w:space="0"/>
              <w:right w:val="single" w:color="000000" w:sz="4" w:space="0"/>
            </w:tcBorders>
            <w:vAlign w:val="center"/>
          </w:tcPr>
          <w:p w14:paraId="6F1198E2">
            <w:pPr>
              <w:spacing w:after="0" w:line="240" w:lineRule="auto"/>
            </w:pPr>
            <w:r>
              <w:rPr>
                <w:rFonts w:ascii="Times New Roman" w:hAnsi="Times New Roman" w:eastAsia="Times New Roman" w:cs="Times New Roman"/>
                <w:b/>
                <w:sz w:val="24"/>
              </w:rPr>
              <w:t xml:space="preserve">Specification/Allocation </w:t>
            </w:r>
            <w:r>
              <w:t xml:space="preserve"> </w:t>
            </w:r>
          </w:p>
        </w:tc>
      </w:tr>
      <w:tr w14:paraId="247AA1F9">
        <w:tblPrEx>
          <w:tblCellMar>
            <w:top w:w="123" w:type="dxa"/>
            <w:left w:w="101" w:type="dxa"/>
            <w:bottom w:w="111" w:type="dxa"/>
            <w:right w:w="115" w:type="dxa"/>
          </w:tblCellMar>
        </w:tblPrEx>
        <w:trPr>
          <w:trHeight w:val="716" w:hRule="atLeast"/>
        </w:trPr>
        <w:tc>
          <w:tcPr>
            <w:tcW w:w="3123" w:type="dxa"/>
            <w:tcBorders>
              <w:top w:val="single" w:color="000000" w:sz="4" w:space="0"/>
              <w:left w:val="single" w:color="000000" w:sz="4" w:space="0"/>
              <w:bottom w:val="single" w:color="000000" w:sz="4" w:space="0"/>
              <w:right w:val="nil"/>
            </w:tcBorders>
            <w:vAlign w:val="bottom"/>
          </w:tcPr>
          <w:p w14:paraId="0797B3FC">
            <w:pPr>
              <w:spacing w:after="0" w:line="240" w:lineRule="auto"/>
            </w:pPr>
            <w:r>
              <w:rPr>
                <w:rFonts w:ascii="Times New Roman" w:hAnsi="Times New Roman" w:eastAsia="Times New Roman" w:cs="Times New Roman"/>
                <w:b/>
                <w:sz w:val="28"/>
              </w:rPr>
              <w:t xml:space="preserve">Hardware </w:t>
            </w:r>
            <w:r>
              <w:t xml:space="preserve"> </w:t>
            </w:r>
          </w:p>
        </w:tc>
        <w:tc>
          <w:tcPr>
            <w:tcW w:w="3120" w:type="dxa"/>
            <w:tcBorders>
              <w:top w:val="single" w:color="000000" w:sz="4" w:space="0"/>
              <w:left w:val="nil"/>
              <w:bottom w:val="single" w:color="000000" w:sz="4" w:space="0"/>
              <w:right w:val="nil"/>
            </w:tcBorders>
          </w:tcPr>
          <w:p w14:paraId="61E076E7">
            <w:pPr>
              <w:spacing w:after="0" w:line="240" w:lineRule="auto"/>
            </w:pPr>
            <w:r>
              <w:t xml:space="preserve"> </w:t>
            </w:r>
          </w:p>
        </w:tc>
        <w:tc>
          <w:tcPr>
            <w:tcW w:w="3121" w:type="dxa"/>
            <w:tcBorders>
              <w:top w:val="single" w:color="000000" w:sz="4" w:space="0"/>
              <w:left w:val="nil"/>
              <w:bottom w:val="single" w:color="000000" w:sz="4" w:space="0"/>
              <w:right w:val="single" w:color="000000" w:sz="4" w:space="0"/>
            </w:tcBorders>
          </w:tcPr>
          <w:p w14:paraId="7B3E6A22">
            <w:pPr>
              <w:spacing w:after="0" w:line="240" w:lineRule="auto"/>
            </w:pPr>
            <w:r>
              <w:t xml:space="preserve"> </w:t>
            </w:r>
          </w:p>
        </w:tc>
      </w:tr>
      <w:tr w14:paraId="3C278890">
        <w:tblPrEx>
          <w:tblCellMar>
            <w:top w:w="123" w:type="dxa"/>
            <w:left w:w="101" w:type="dxa"/>
            <w:bottom w:w="111" w:type="dxa"/>
            <w:right w:w="115" w:type="dxa"/>
          </w:tblCellMar>
        </w:tblPrEx>
        <w:trPr>
          <w:trHeight w:val="847" w:hRule="atLeast"/>
        </w:trPr>
        <w:tc>
          <w:tcPr>
            <w:tcW w:w="3123" w:type="dxa"/>
            <w:tcBorders>
              <w:top w:val="single" w:color="000000" w:sz="4" w:space="0"/>
              <w:left w:val="single" w:color="000000" w:sz="4" w:space="0"/>
              <w:bottom w:val="single" w:color="000000" w:sz="4" w:space="0"/>
              <w:right w:val="single" w:color="000000" w:sz="4" w:space="0"/>
            </w:tcBorders>
            <w:vAlign w:val="bottom"/>
          </w:tcPr>
          <w:p w14:paraId="0FA49E9C">
            <w:pPr>
              <w:spacing w:after="0" w:line="240" w:lineRule="auto"/>
            </w:pPr>
            <w:r>
              <w:rPr>
                <w:rFonts w:ascii="Times New Roman" w:hAnsi="Times New Roman" w:eastAsia="Times New Roman" w:cs="Times New Roman"/>
                <w:sz w:val="24"/>
              </w:rPr>
              <w:t xml:space="preserve">Computing Resources </w:t>
            </w:r>
            <w:r>
              <w:t xml:space="preserve"> </w:t>
            </w:r>
          </w:p>
        </w:tc>
        <w:tc>
          <w:tcPr>
            <w:tcW w:w="3120" w:type="dxa"/>
            <w:tcBorders>
              <w:top w:val="single" w:color="000000" w:sz="4" w:space="0"/>
              <w:left w:val="single" w:color="000000" w:sz="4" w:space="0"/>
              <w:bottom w:val="single" w:color="000000" w:sz="4" w:space="0"/>
              <w:right w:val="single" w:color="000000" w:sz="4" w:space="0"/>
            </w:tcBorders>
            <w:vAlign w:val="bottom"/>
          </w:tcPr>
          <w:p w14:paraId="39656F49">
            <w:pPr>
              <w:spacing w:after="0" w:line="240" w:lineRule="auto"/>
            </w:pPr>
            <w:r>
              <w:rPr>
                <w:rFonts w:ascii="Times New Roman" w:hAnsi="Times New Roman" w:eastAsia="Times New Roman" w:cs="Times New Roman"/>
                <w:sz w:val="24"/>
              </w:rPr>
              <w:t xml:space="preserve">CPU/GPU specifications, number of cores </w:t>
            </w:r>
            <w:r>
              <w:t xml:space="preserve"> </w:t>
            </w:r>
          </w:p>
        </w:tc>
        <w:tc>
          <w:tcPr>
            <w:tcW w:w="3121" w:type="dxa"/>
            <w:tcBorders>
              <w:top w:val="single" w:color="000000" w:sz="4" w:space="0"/>
              <w:left w:val="single" w:color="000000" w:sz="4" w:space="0"/>
              <w:bottom w:val="single" w:color="000000" w:sz="4" w:space="0"/>
              <w:right w:val="single" w:color="000000" w:sz="4" w:space="0"/>
            </w:tcBorders>
            <w:vAlign w:val="bottom"/>
          </w:tcPr>
          <w:p w14:paraId="036B083C">
            <w:pPr>
              <w:spacing w:after="0" w:line="240" w:lineRule="auto"/>
            </w:pPr>
            <w:r>
              <w:rPr>
                <w:rFonts w:ascii="Times New Roman" w:hAnsi="Times New Roman" w:eastAsia="Times New Roman" w:cs="Times New Roman"/>
                <w:sz w:val="24"/>
              </w:rPr>
              <w:t xml:space="preserve">T4GPUs </w:t>
            </w:r>
            <w:r>
              <w:t xml:space="preserve"> </w:t>
            </w:r>
          </w:p>
        </w:tc>
      </w:tr>
      <w:tr w14:paraId="40F7FFA3">
        <w:tblPrEx>
          <w:tblCellMar>
            <w:top w:w="123" w:type="dxa"/>
            <w:left w:w="101" w:type="dxa"/>
            <w:bottom w:w="111" w:type="dxa"/>
            <w:right w:w="115" w:type="dxa"/>
          </w:tblCellMar>
        </w:tblPrEx>
        <w:trPr>
          <w:trHeight w:val="571" w:hRule="atLeast"/>
        </w:trPr>
        <w:tc>
          <w:tcPr>
            <w:tcW w:w="3123" w:type="dxa"/>
            <w:tcBorders>
              <w:top w:val="single" w:color="000000" w:sz="4" w:space="0"/>
              <w:left w:val="single" w:color="000000" w:sz="4" w:space="0"/>
              <w:bottom w:val="single" w:color="000000" w:sz="4" w:space="0"/>
              <w:right w:val="single" w:color="000000" w:sz="4" w:space="0"/>
            </w:tcBorders>
            <w:vAlign w:val="bottom"/>
          </w:tcPr>
          <w:p w14:paraId="53AEE0F1">
            <w:pPr>
              <w:spacing w:after="0" w:line="240" w:lineRule="auto"/>
            </w:pPr>
            <w:r>
              <w:rPr>
                <w:rFonts w:ascii="Times New Roman" w:hAnsi="Times New Roman" w:eastAsia="Times New Roman" w:cs="Times New Roman"/>
                <w:sz w:val="24"/>
              </w:rPr>
              <w:t xml:space="preserve">Memory </w:t>
            </w:r>
            <w:r>
              <w:t xml:space="preserve"> </w:t>
            </w:r>
          </w:p>
        </w:tc>
        <w:tc>
          <w:tcPr>
            <w:tcW w:w="3120" w:type="dxa"/>
            <w:tcBorders>
              <w:top w:val="single" w:color="000000" w:sz="4" w:space="0"/>
              <w:left w:val="single" w:color="000000" w:sz="4" w:space="0"/>
              <w:bottom w:val="single" w:color="000000" w:sz="4" w:space="0"/>
              <w:right w:val="single" w:color="000000" w:sz="4" w:space="0"/>
            </w:tcBorders>
            <w:vAlign w:val="bottom"/>
          </w:tcPr>
          <w:p w14:paraId="76F85537">
            <w:pPr>
              <w:spacing w:after="0" w:line="240" w:lineRule="auto"/>
            </w:pPr>
            <w:r>
              <w:rPr>
                <w:rFonts w:ascii="Times New Roman" w:hAnsi="Times New Roman" w:eastAsia="Times New Roman" w:cs="Times New Roman"/>
                <w:sz w:val="24"/>
              </w:rPr>
              <w:t xml:space="preserve">RAM specifications </w:t>
            </w:r>
            <w:r>
              <w:t xml:space="preserve"> </w:t>
            </w:r>
          </w:p>
        </w:tc>
        <w:tc>
          <w:tcPr>
            <w:tcW w:w="3121" w:type="dxa"/>
            <w:tcBorders>
              <w:top w:val="single" w:color="000000" w:sz="4" w:space="0"/>
              <w:left w:val="single" w:color="000000" w:sz="4" w:space="0"/>
              <w:bottom w:val="single" w:color="000000" w:sz="4" w:space="0"/>
              <w:right w:val="single" w:color="000000" w:sz="4" w:space="0"/>
            </w:tcBorders>
            <w:vAlign w:val="bottom"/>
          </w:tcPr>
          <w:p w14:paraId="2FEA0CC0">
            <w:pPr>
              <w:spacing w:after="0" w:line="240" w:lineRule="auto"/>
            </w:pPr>
            <w:r>
              <w:rPr>
                <w:rFonts w:ascii="Times New Roman" w:hAnsi="Times New Roman" w:eastAsia="Times New Roman" w:cs="Times New Roman"/>
                <w:sz w:val="24"/>
              </w:rPr>
              <w:t xml:space="preserve">8 GB </w:t>
            </w:r>
            <w:r>
              <w:t xml:space="preserve"> </w:t>
            </w:r>
          </w:p>
        </w:tc>
      </w:tr>
      <w:tr w14:paraId="3D4FE3E7">
        <w:tblPrEx>
          <w:tblCellMar>
            <w:top w:w="123" w:type="dxa"/>
            <w:left w:w="101" w:type="dxa"/>
            <w:bottom w:w="111" w:type="dxa"/>
            <w:right w:w="115" w:type="dxa"/>
          </w:tblCellMar>
        </w:tblPrEx>
        <w:trPr>
          <w:trHeight w:val="850" w:hRule="atLeast"/>
        </w:trPr>
        <w:tc>
          <w:tcPr>
            <w:tcW w:w="3123" w:type="dxa"/>
            <w:tcBorders>
              <w:top w:val="single" w:color="000000" w:sz="4" w:space="0"/>
              <w:left w:val="single" w:color="000000" w:sz="4" w:space="0"/>
              <w:bottom w:val="single" w:color="000000" w:sz="4" w:space="0"/>
              <w:right w:val="single" w:color="000000" w:sz="4" w:space="0"/>
            </w:tcBorders>
            <w:vAlign w:val="bottom"/>
          </w:tcPr>
          <w:p w14:paraId="0516DA8C">
            <w:pPr>
              <w:spacing w:after="0" w:line="240" w:lineRule="auto"/>
            </w:pPr>
            <w:r>
              <w:rPr>
                <w:rFonts w:ascii="Times New Roman" w:hAnsi="Times New Roman" w:eastAsia="Times New Roman" w:cs="Times New Roman"/>
                <w:sz w:val="24"/>
              </w:rPr>
              <w:t xml:space="preserve">Storage </w:t>
            </w:r>
            <w:r>
              <w:t xml:space="preserve"> </w:t>
            </w:r>
          </w:p>
        </w:tc>
        <w:tc>
          <w:tcPr>
            <w:tcW w:w="3120" w:type="dxa"/>
            <w:tcBorders>
              <w:top w:val="single" w:color="000000" w:sz="4" w:space="0"/>
              <w:left w:val="single" w:color="000000" w:sz="4" w:space="0"/>
              <w:bottom w:val="single" w:color="000000" w:sz="4" w:space="0"/>
              <w:right w:val="single" w:color="000000" w:sz="4" w:space="0"/>
            </w:tcBorders>
            <w:vAlign w:val="bottom"/>
          </w:tcPr>
          <w:p w14:paraId="58CAE787">
            <w:pPr>
              <w:spacing w:after="0" w:line="240" w:lineRule="auto"/>
            </w:pPr>
            <w:r>
              <w:rPr>
                <w:rFonts w:ascii="Times New Roman" w:hAnsi="Times New Roman" w:eastAsia="Times New Roman" w:cs="Times New Roman"/>
                <w:sz w:val="24"/>
              </w:rPr>
              <w:t xml:space="preserve">Disk space for data, models, and logs </w:t>
            </w:r>
            <w:r>
              <w:t xml:space="preserve"> </w:t>
            </w:r>
          </w:p>
        </w:tc>
        <w:tc>
          <w:tcPr>
            <w:tcW w:w="3121" w:type="dxa"/>
            <w:tcBorders>
              <w:top w:val="single" w:color="000000" w:sz="4" w:space="0"/>
              <w:left w:val="single" w:color="000000" w:sz="4" w:space="0"/>
              <w:bottom w:val="single" w:color="000000" w:sz="4" w:space="0"/>
              <w:right w:val="single" w:color="000000" w:sz="4" w:space="0"/>
            </w:tcBorders>
            <w:vAlign w:val="bottom"/>
          </w:tcPr>
          <w:p w14:paraId="7B21087F">
            <w:pPr>
              <w:spacing w:after="0" w:line="240" w:lineRule="auto"/>
            </w:pPr>
            <w:r>
              <w:rPr>
                <w:rFonts w:ascii="Times New Roman" w:hAnsi="Times New Roman" w:eastAsia="Times New Roman" w:cs="Times New Roman"/>
                <w:sz w:val="24"/>
              </w:rPr>
              <w:t xml:space="preserve">1 TB SSD </w:t>
            </w:r>
            <w:r>
              <w:t xml:space="preserve"> </w:t>
            </w:r>
          </w:p>
        </w:tc>
      </w:tr>
      <w:tr w14:paraId="6DAB2FAC">
        <w:tblPrEx>
          <w:tblCellMar>
            <w:top w:w="123" w:type="dxa"/>
            <w:left w:w="101" w:type="dxa"/>
            <w:bottom w:w="111" w:type="dxa"/>
            <w:right w:w="115" w:type="dxa"/>
          </w:tblCellMar>
        </w:tblPrEx>
        <w:trPr>
          <w:trHeight w:val="716" w:hRule="atLeast"/>
        </w:trPr>
        <w:tc>
          <w:tcPr>
            <w:tcW w:w="3123" w:type="dxa"/>
            <w:tcBorders>
              <w:top w:val="single" w:color="000000" w:sz="4" w:space="0"/>
              <w:left w:val="single" w:color="000000" w:sz="4" w:space="0"/>
              <w:bottom w:val="single" w:color="000000" w:sz="4" w:space="0"/>
              <w:right w:val="nil"/>
            </w:tcBorders>
            <w:vAlign w:val="bottom"/>
          </w:tcPr>
          <w:p w14:paraId="3CE6E0D2">
            <w:pPr>
              <w:spacing w:after="0" w:line="240" w:lineRule="auto"/>
            </w:pPr>
            <w:r>
              <w:rPr>
                <w:rFonts w:ascii="Times New Roman" w:hAnsi="Times New Roman" w:eastAsia="Times New Roman" w:cs="Times New Roman"/>
                <w:b/>
                <w:sz w:val="28"/>
              </w:rPr>
              <w:t xml:space="preserve">Software </w:t>
            </w:r>
            <w:r>
              <w:t xml:space="preserve"> </w:t>
            </w:r>
          </w:p>
        </w:tc>
        <w:tc>
          <w:tcPr>
            <w:tcW w:w="3120" w:type="dxa"/>
            <w:tcBorders>
              <w:top w:val="single" w:color="000000" w:sz="4" w:space="0"/>
              <w:left w:val="nil"/>
              <w:bottom w:val="single" w:color="000000" w:sz="4" w:space="0"/>
              <w:right w:val="nil"/>
            </w:tcBorders>
          </w:tcPr>
          <w:p w14:paraId="004BB235">
            <w:pPr>
              <w:spacing w:after="0" w:line="240" w:lineRule="auto"/>
            </w:pPr>
            <w:r>
              <w:t xml:space="preserve"> </w:t>
            </w:r>
          </w:p>
        </w:tc>
        <w:tc>
          <w:tcPr>
            <w:tcW w:w="3121" w:type="dxa"/>
            <w:tcBorders>
              <w:top w:val="single" w:color="000000" w:sz="4" w:space="0"/>
              <w:left w:val="nil"/>
              <w:bottom w:val="single" w:color="000000" w:sz="4" w:space="0"/>
              <w:right w:val="single" w:color="000000" w:sz="4" w:space="0"/>
            </w:tcBorders>
          </w:tcPr>
          <w:p w14:paraId="73004D87">
            <w:pPr>
              <w:spacing w:after="0" w:line="240" w:lineRule="auto"/>
            </w:pPr>
            <w:r>
              <w:t xml:space="preserve"> </w:t>
            </w:r>
          </w:p>
        </w:tc>
      </w:tr>
      <w:tr w14:paraId="6DAE8E71">
        <w:tblPrEx>
          <w:tblCellMar>
            <w:top w:w="123" w:type="dxa"/>
            <w:left w:w="101" w:type="dxa"/>
            <w:bottom w:w="111" w:type="dxa"/>
            <w:right w:w="115" w:type="dxa"/>
          </w:tblCellMar>
        </w:tblPrEx>
        <w:trPr>
          <w:trHeight w:val="574" w:hRule="atLeast"/>
        </w:trPr>
        <w:tc>
          <w:tcPr>
            <w:tcW w:w="3123" w:type="dxa"/>
            <w:tcBorders>
              <w:top w:val="single" w:color="000000" w:sz="4" w:space="0"/>
              <w:left w:val="single" w:color="000000" w:sz="4" w:space="0"/>
              <w:bottom w:val="single" w:color="000000" w:sz="4" w:space="0"/>
              <w:right w:val="single" w:color="000000" w:sz="4" w:space="0"/>
            </w:tcBorders>
            <w:vAlign w:val="bottom"/>
          </w:tcPr>
          <w:p w14:paraId="5B50DCD5">
            <w:pPr>
              <w:spacing w:after="0" w:line="240" w:lineRule="auto"/>
            </w:pPr>
            <w:r>
              <w:rPr>
                <w:rFonts w:ascii="Times New Roman" w:hAnsi="Times New Roman" w:eastAsia="Times New Roman" w:cs="Times New Roman"/>
                <w:sz w:val="24"/>
              </w:rPr>
              <w:t xml:space="preserve">Frameworks </w:t>
            </w:r>
            <w:r>
              <w:t xml:space="preserve"> </w:t>
            </w:r>
          </w:p>
        </w:tc>
        <w:tc>
          <w:tcPr>
            <w:tcW w:w="3120" w:type="dxa"/>
            <w:tcBorders>
              <w:top w:val="single" w:color="000000" w:sz="4" w:space="0"/>
              <w:left w:val="single" w:color="000000" w:sz="4" w:space="0"/>
              <w:bottom w:val="single" w:color="000000" w:sz="4" w:space="0"/>
              <w:right w:val="single" w:color="000000" w:sz="4" w:space="0"/>
            </w:tcBorders>
            <w:vAlign w:val="bottom"/>
          </w:tcPr>
          <w:p w14:paraId="4834C141">
            <w:pPr>
              <w:spacing w:after="0" w:line="240" w:lineRule="auto"/>
            </w:pPr>
            <w:r>
              <w:rPr>
                <w:rFonts w:ascii="Times New Roman" w:hAnsi="Times New Roman" w:eastAsia="Times New Roman" w:cs="Times New Roman"/>
                <w:sz w:val="24"/>
              </w:rPr>
              <w:t xml:space="preserve">Python frameworks  </w:t>
            </w:r>
            <w:r>
              <w:t xml:space="preserve"> </w:t>
            </w:r>
          </w:p>
        </w:tc>
        <w:tc>
          <w:tcPr>
            <w:tcW w:w="3121" w:type="dxa"/>
            <w:tcBorders>
              <w:top w:val="single" w:color="000000" w:sz="4" w:space="0"/>
              <w:left w:val="single" w:color="000000" w:sz="4" w:space="0"/>
              <w:bottom w:val="single" w:color="000000" w:sz="4" w:space="0"/>
              <w:right w:val="single" w:color="000000" w:sz="4" w:space="0"/>
            </w:tcBorders>
            <w:vAlign w:val="bottom"/>
          </w:tcPr>
          <w:p w14:paraId="2AE6A757">
            <w:pPr>
              <w:spacing w:after="0" w:line="240" w:lineRule="auto"/>
            </w:pPr>
            <w:r>
              <w:rPr>
                <w:rFonts w:ascii="Times New Roman" w:hAnsi="Times New Roman" w:eastAsia="Times New Roman" w:cs="Times New Roman"/>
                <w:sz w:val="24"/>
              </w:rPr>
              <w:t xml:space="preserve">Flask </w:t>
            </w:r>
            <w:r>
              <w:t xml:space="preserve"> </w:t>
            </w:r>
          </w:p>
        </w:tc>
      </w:tr>
      <w:tr w14:paraId="7AF34B8C">
        <w:tblPrEx>
          <w:tblCellMar>
            <w:top w:w="123" w:type="dxa"/>
            <w:left w:w="101" w:type="dxa"/>
            <w:bottom w:w="111" w:type="dxa"/>
            <w:right w:w="115" w:type="dxa"/>
          </w:tblCellMar>
        </w:tblPrEx>
        <w:trPr>
          <w:trHeight w:val="847" w:hRule="atLeast"/>
        </w:trPr>
        <w:tc>
          <w:tcPr>
            <w:tcW w:w="3123" w:type="dxa"/>
            <w:tcBorders>
              <w:top w:val="single" w:color="000000" w:sz="4" w:space="0"/>
              <w:left w:val="single" w:color="000000" w:sz="4" w:space="0"/>
              <w:bottom w:val="single" w:color="000000" w:sz="4" w:space="0"/>
              <w:right w:val="single" w:color="000000" w:sz="4" w:space="0"/>
            </w:tcBorders>
            <w:vAlign w:val="bottom"/>
          </w:tcPr>
          <w:p w14:paraId="5C9B7D16">
            <w:pPr>
              <w:spacing w:after="0" w:line="240" w:lineRule="auto"/>
            </w:pPr>
            <w:r>
              <w:rPr>
                <w:rFonts w:ascii="Times New Roman" w:hAnsi="Times New Roman" w:eastAsia="Times New Roman" w:cs="Times New Roman"/>
                <w:sz w:val="24"/>
              </w:rPr>
              <w:t xml:space="preserve">Libraries </w:t>
            </w:r>
            <w:r>
              <w:t xml:space="preserve"> </w:t>
            </w:r>
          </w:p>
        </w:tc>
        <w:tc>
          <w:tcPr>
            <w:tcW w:w="3120" w:type="dxa"/>
            <w:tcBorders>
              <w:top w:val="single" w:color="000000" w:sz="4" w:space="0"/>
              <w:left w:val="single" w:color="000000" w:sz="4" w:space="0"/>
              <w:bottom w:val="single" w:color="000000" w:sz="4" w:space="0"/>
              <w:right w:val="single" w:color="000000" w:sz="4" w:space="0"/>
            </w:tcBorders>
            <w:vAlign w:val="bottom"/>
          </w:tcPr>
          <w:p w14:paraId="541A8E88">
            <w:pPr>
              <w:spacing w:after="0" w:line="240" w:lineRule="auto"/>
            </w:pPr>
            <w:r>
              <w:rPr>
                <w:rFonts w:ascii="Times New Roman" w:hAnsi="Times New Roman" w:eastAsia="Times New Roman" w:cs="Times New Roman"/>
                <w:sz w:val="24"/>
              </w:rPr>
              <w:t xml:space="preserve">Additional libraries  </w:t>
            </w:r>
            <w:r>
              <w:t xml:space="preserve"> </w:t>
            </w:r>
          </w:p>
        </w:tc>
        <w:tc>
          <w:tcPr>
            <w:tcW w:w="3121" w:type="dxa"/>
            <w:tcBorders>
              <w:top w:val="single" w:color="000000" w:sz="4" w:space="0"/>
              <w:left w:val="single" w:color="000000" w:sz="4" w:space="0"/>
              <w:bottom w:val="single" w:color="000000" w:sz="4" w:space="0"/>
              <w:right w:val="single" w:color="000000" w:sz="4" w:space="0"/>
            </w:tcBorders>
            <w:vAlign w:val="bottom"/>
          </w:tcPr>
          <w:p w14:paraId="19DAD392">
            <w:pPr>
              <w:spacing w:after="0" w:line="240" w:lineRule="auto"/>
            </w:pPr>
            <w:r>
              <w:rPr>
                <w:rFonts w:ascii="Times New Roman" w:hAnsi="Times New Roman" w:eastAsia="Times New Roman" w:cs="Times New Roman"/>
                <w:sz w:val="24"/>
              </w:rPr>
              <w:t xml:space="preserve">scikit-learn, pandas, numpy, matplotlib, seaborn </w:t>
            </w:r>
            <w:r>
              <w:t xml:space="preserve"> </w:t>
            </w:r>
          </w:p>
        </w:tc>
      </w:tr>
      <w:tr w14:paraId="7ACE0A6D">
        <w:tblPrEx>
          <w:tblCellMar>
            <w:top w:w="123" w:type="dxa"/>
            <w:left w:w="101" w:type="dxa"/>
            <w:bottom w:w="111" w:type="dxa"/>
            <w:right w:w="115" w:type="dxa"/>
          </w:tblCellMar>
        </w:tblPrEx>
        <w:trPr>
          <w:trHeight w:val="574" w:hRule="atLeast"/>
        </w:trPr>
        <w:tc>
          <w:tcPr>
            <w:tcW w:w="3123" w:type="dxa"/>
            <w:tcBorders>
              <w:top w:val="single" w:color="000000" w:sz="4" w:space="0"/>
              <w:left w:val="single" w:color="000000" w:sz="4" w:space="0"/>
              <w:bottom w:val="single" w:color="000000" w:sz="4" w:space="0"/>
              <w:right w:val="single" w:color="000000" w:sz="4" w:space="0"/>
            </w:tcBorders>
            <w:vAlign w:val="bottom"/>
          </w:tcPr>
          <w:p w14:paraId="62A62CF3">
            <w:pPr>
              <w:spacing w:after="0" w:line="240" w:lineRule="auto"/>
            </w:pPr>
            <w:r>
              <w:rPr>
                <w:rFonts w:ascii="Times New Roman" w:hAnsi="Times New Roman" w:eastAsia="Times New Roman" w:cs="Times New Roman"/>
                <w:sz w:val="24"/>
              </w:rPr>
              <w:t xml:space="preserve">Development Environment </w:t>
            </w:r>
            <w:r>
              <w:t xml:space="preserve"> </w:t>
            </w:r>
          </w:p>
        </w:tc>
        <w:tc>
          <w:tcPr>
            <w:tcW w:w="3120" w:type="dxa"/>
            <w:tcBorders>
              <w:top w:val="single" w:color="000000" w:sz="4" w:space="0"/>
              <w:left w:val="single" w:color="000000" w:sz="4" w:space="0"/>
              <w:bottom w:val="single" w:color="000000" w:sz="4" w:space="0"/>
              <w:right w:val="single" w:color="000000" w:sz="4" w:space="0"/>
            </w:tcBorders>
            <w:vAlign w:val="bottom"/>
          </w:tcPr>
          <w:p w14:paraId="1C17401E">
            <w:pPr>
              <w:spacing w:after="0" w:line="240" w:lineRule="auto"/>
            </w:pPr>
            <w:r>
              <w:rPr>
                <w:rFonts w:ascii="Times New Roman" w:hAnsi="Times New Roman" w:eastAsia="Times New Roman" w:cs="Times New Roman"/>
                <w:sz w:val="24"/>
              </w:rPr>
              <w:t xml:space="preserve">IDE </w:t>
            </w:r>
            <w:r>
              <w:t xml:space="preserve"> </w:t>
            </w:r>
          </w:p>
        </w:tc>
        <w:tc>
          <w:tcPr>
            <w:tcW w:w="3121" w:type="dxa"/>
            <w:tcBorders>
              <w:top w:val="single" w:color="000000" w:sz="4" w:space="0"/>
              <w:left w:val="single" w:color="000000" w:sz="4" w:space="0"/>
              <w:bottom w:val="single" w:color="000000" w:sz="4" w:space="0"/>
              <w:right w:val="single" w:color="000000" w:sz="4" w:space="0"/>
            </w:tcBorders>
            <w:vAlign w:val="bottom"/>
          </w:tcPr>
          <w:p w14:paraId="43039092">
            <w:pPr>
              <w:spacing w:after="0" w:line="240" w:lineRule="auto"/>
            </w:pPr>
            <w:r>
              <w:rPr>
                <w:rFonts w:ascii="Times New Roman" w:hAnsi="Times New Roman" w:eastAsia="Times New Roman" w:cs="Times New Roman"/>
                <w:sz w:val="24"/>
              </w:rPr>
              <w:t xml:space="preserve">Jupyter Notebook, Spyder </w:t>
            </w:r>
            <w:r>
              <w:t xml:space="preserve"> </w:t>
            </w:r>
          </w:p>
        </w:tc>
      </w:tr>
    </w:tbl>
    <w:p w14:paraId="4D72EC30">
      <w:pPr>
        <w:spacing w:after="0"/>
        <w:ind w:left="1440"/>
      </w:pPr>
      <w:r>
        <w:t xml:space="preserve"> </w:t>
      </w:r>
    </w:p>
    <w:tbl>
      <w:tblPr>
        <w:tblStyle w:val="6"/>
        <w:tblW w:w="9364" w:type="dxa"/>
        <w:tblInd w:w="1344" w:type="dxa"/>
        <w:tblLayout w:type="autofit"/>
        <w:tblCellMar>
          <w:top w:w="125" w:type="dxa"/>
          <w:left w:w="101" w:type="dxa"/>
          <w:bottom w:w="120" w:type="dxa"/>
          <w:right w:w="115" w:type="dxa"/>
        </w:tblCellMar>
      </w:tblPr>
      <w:tblGrid>
        <w:gridCol w:w="3123"/>
        <w:gridCol w:w="3120"/>
        <w:gridCol w:w="3121"/>
      </w:tblGrid>
      <w:tr w14:paraId="31A1B1DE">
        <w:tblPrEx>
          <w:tblCellMar>
            <w:top w:w="125" w:type="dxa"/>
            <w:left w:w="101" w:type="dxa"/>
            <w:bottom w:w="120" w:type="dxa"/>
            <w:right w:w="115" w:type="dxa"/>
          </w:tblCellMar>
        </w:tblPrEx>
        <w:trPr>
          <w:trHeight w:val="737" w:hRule="atLeast"/>
        </w:trPr>
        <w:tc>
          <w:tcPr>
            <w:tcW w:w="3123" w:type="dxa"/>
            <w:tcBorders>
              <w:top w:val="single" w:color="000000" w:sz="4" w:space="0"/>
              <w:left w:val="single" w:color="000000" w:sz="4" w:space="0"/>
              <w:bottom w:val="single" w:color="000000" w:sz="4" w:space="0"/>
              <w:right w:val="nil"/>
            </w:tcBorders>
            <w:vAlign w:val="bottom"/>
          </w:tcPr>
          <w:p w14:paraId="4CDBB931">
            <w:pPr>
              <w:spacing w:after="0" w:line="240" w:lineRule="auto"/>
            </w:pPr>
            <w:r>
              <w:rPr>
                <w:rFonts w:ascii="Times New Roman" w:hAnsi="Times New Roman" w:eastAsia="Times New Roman" w:cs="Times New Roman"/>
                <w:b/>
                <w:sz w:val="28"/>
              </w:rPr>
              <w:t xml:space="preserve">Data </w:t>
            </w:r>
            <w:r>
              <w:t xml:space="preserve"> </w:t>
            </w:r>
          </w:p>
        </w:tc>
        <w:tc>
          <w:tcPr>
            <w:tcW w:w="3120" w:type="dxa"/>
            <w:tcBorders>
              <w:top w:val="single" w:color="000000" w:sz="4" w:space="0"/>
              <w:left w:val="nil"/>
              <w:bottom w:val="single" w:color="000000" w:sz="4" w:space="0"/>
              <w:right w:val="nil"/>
            </w:tcBorders>
          </w:tcPr>
          <w:p w14:paraId="245C58C8">
            <w:pPr>
              <w:spacing w:after="0" w:line="240" w:lineRule="auto"/>
            </w:pPr>
            <w:r>
              <w:t xml:space="preserve"> </w:t>
            </w:r>
          </w:p>
        </w:tc>
        <w:tc>
          <w:tcPr>
            <w:tcW w:w="3121" w:type="dxa"/>
            <w:tcBorders>
              <w:top w:val="single" w:color="000000" w:sz="4" w:space="0"/>
              <w:left w:val="nil"/>
              <w:bottom w:val="single" w:color="000000" w:sz="4" w:space="0"/>
              <w:right w:val="single" w:color="000000" w:sz="4" w:space="0"/>
            </w:tcBorders>
          </w:tcPr>
          <w:p w14:paraId="05C6AB2E">
            <w:pPr>
              <w:spacing w:after="0" w:line="240" w:lineRule="auto"/>
            </w:pPr>
            <w:r>
              <w:t xml:space="preserve"> </w:t>
            </w:r>
          </w:p>
        </w:tc>
      </w:tr>
      <w:tr w14:paraId="5D7371AF">
        <w:tblPrEx>
          <w:tblCellMar>
            <w:top w:w="125" w:type="dxa"/>
            <w:left w:w="101" w:type="dxa"/>
            <w:bottom w:w="120" w:type="dxa"/>
            <w:right w:w="115" w:type="dxa"/>
          </w:tblCellMar>
        </w:tblPrEx>
        <w:trPr>
          <w:trHeight w:val="571" w:hRule="atLeast"/>
        </w:trPr>
        <w:tc>
          <w:tcPr>
            <w:tcW w:w="3123" w:type="dxa"/>
            <w:tcBorders>
              <w:top w:val="single" w:color="000000" w:sz="4" w:space="0"/>
              <w:left w:val="single" w:color="000000" w:sz="4" w:space="0"/>
              <w:bottom w:val="single" w:color="000000" w:sz="4" w:space="0"/>
              <w:right w:val="single" w:color="000000" w:sz="4" w:space="0"/>
            </w:tcBorders>
            <w:vAlign w:val="bottom"/>
          </w:tcPr>
          <w:p w14:paraId="2331674B">
            <w:pPr>
              <w:spacing w:after="0" w:line="240" w:lineRule="auto"/>
            </w:pPr>
            <w:r>
              <w:rPr>
                <w:rFonts w:ascii="Times New Roman" w:hAnsi="Times New Roman" w:eastAsia="Times New Roman" w:cs="Times New Roman"/>
                <w:sz w:val="24"/>
              </w:rPr>
              <w:t xml:space="preserve">Data </w:t>
            </w:r>
            <w:r>
              <w:t xml:space="preserve"> </w:t>
            </w:r>
          </w:p>
        </w:tc>
        <w:tc>
          <w:tcPr>
            <w:tcW w:w="3120" w:type="dxa"/>
            <w:tcBorders>
              <w:top w:val="single" w:color="000000" w:sz="4" w:space="0"/>
              <w:left w:val="single" w:color="000000" w:sz="4" w:space="0"/>
              <w:bottom w:val="single" w:color="000000" w:sz="4" w:space="0"/>
              <w:right w:val="single" w:color="000000" w:sz="4" w:space="0"/>
            </w:tcBorders>
            <w:vAlign w:val="bottom"/>
          </w:tcPr>
          <w:p w14:paraId="39547353">
            <w:pPr>
              <w:spacing w:after="0" w:line="240" w:lineRule="auto"/>
            </w:pPr>
            <w:r>
              <w:rPr>
                <w:rFonts w:ascii="Times New Roman" w:hAnsi="Times New Roman" w:eastAsia="Times New Roman" w:cs="Times New Roman"/>
                <w:sz w:val="24"/>
              </w:rPr>
              <w:t xml:space="preserve">Source, size, format </w:t>
            </w:r>
            <w:r>
              <w:t xml:space="preserve"> </w:t>
            </w:r>
          </w:p>
        </w:tc>
        <w:tc>
          <w:tcPr>
            <w:tcW w:w="3121" w:type="dxa"/>
            <w:tcBorders>
              <w:top w:val="single" w:color="000000" w:sz="4" w:space="0"/>
              <w:left w:val="single" w:color="000000" w:sz="4" w:space="0"/>
              <w:bottom w:val="single" w:color="000000" w:sz="4" w:space="0"/>
              <w:right w:val="single" w:color="000000" w:sz="4" w:space="0"/>
            </w:tcBorders>
            <w:vAlign w:val="bottom"/>
          </w:tcPr>
          <w:p w14:paraId="77D91123">
            <w:pPr>
              <w:spacing w:after="0" w:line="240" w:lineRule="auto"/>
            </w:pPr>
            <w:r>
              <w:rPr>
                <w:rFonts w:ascii="Times New Roman" w:hAnsi="Times New Roman" w:eastAsia="Times New Roman" w:cs="Times New Roman"/>
                <w:sz w:val="24"/>
              </w:rPr>
              <w:t xml:space="preserve">Kaggle dataset, csv </w:t>
            </w:r>
            <w:r>
              <w:t xml:space="preserve"> </w:t>
            </w:r>
          </w:p>
        </w:tc>
      </w:tr>
    </w:tbl>
    <w:p w14:paraId="30DD3E16">
      <w:pPr>
        <w:spacing w:after="0"/>
        <w:ind w:left="1440"/>
      </w:pPr>
      <w:r>
        <w:t xml:space="preserve">  </w:t>
      </w:r>
    </w:p>
    <w:tbl>
      <w:tblPr>
        <w:tblStyle w:val="6"/>
        <w:tblW w:w="9364" w:type="dxa"/>
        <w:tblInd w:w="1349" w:type="dxa"/>
        <w:tblLayout w:type="autofit"/>
        <w:tblCellMar>
          <w:top w:w="136" w:type="dxa"/>
          <w:left w:w="99" w:type="dxa"/>
          <w:bottom w:w="111" w:type="dxa"/>
          <w:right w:w="55" w:type="dxa"/>
        </w:tblCellMar>
      </w:tblPr>
      <w:tblGrid>
        <w:gridCol w:w="2417"/>
        <w:gridCol w:w="6947"/>
      </w:tblGrid>
      <w:tr w14:paraId="6E1C4E16">
        <w:tblPrEx>
          <w:tblCellMar>
            <w:top w:w="136" w:type="dxa"/>
            <w:left w:w="99" w:type="dxa"/>
            <w:bottom w:w="111" w:type="dxa"/>
            <w:right w:w="55" w:type="dxa"/>
          </w:tblCellMar>
        </w:tblPrEx>
        <w:trPr>
          <w:trHeight w:val="1428" w:hRule="atLeast"/>
        </w:trPr>
        <w:tc>
          <w:tcPr>
            <w:tcW w:w="9364" w:type="dxa"/>
            <w:gridSpan w:val="2"/>
            <w:tcBorders>
              <w:top w:val="single" w:color="000000" w:sz="8" w:space="0"/>
              <w:left w:val="single" w:color="000000" w:sz="8" w:space="0"/>
              <w:bottom w:val="single" w:color="000000" w:sz="8" w:space="0"/>
              <w:right w:val="single" w:color="000000" w:sz="8" w:space="0"/>
            </w:tcBorders>
            <w:vAlign w:val="center"/>
          </w:tcPr>
          <w:p w14:paraId="32A3A0F8">
            <w:pPr>
              <w:spacing w:after="0" w:line="240" w:lineRule="auto"/>
              <w:ind w:left="2"/>
            </w:pPr>
            <w:r>
              <w:rPr>
                <w:rFonts w:ascii="Times New Roman" w:hAnsi="Times New Roman" w:eastAsia="Times New Roman" w:cs="Times New Roman"/>
                <w:b/>
                <w:sz w:val="24"/>
              </w:rPr>
              <w:t xml:space="preserve"> </w:t>
            </w:r>
            <w:r>
              <w:t xml:space="preserve"> </w:t>
            </w:r>
            <w:r>
              <w:tab/>
            </w:r>
            <w:r>
              <w:t xml:space="preserve"> </w:t>
            </w:r>
          </w:p>
          <w:p w14:paraId="4A630ECD">
            <w:pPr>
              <w:spacing w:after="0" w:line="240" w:lineRule="auto"/>
              <w:ind w:left="2"/>
            </w:pPr>
            <w:r>
              <w:rPr>
                <w:rFonts w:ascii="Times New Roman" w:hAnsi="Times New Roman" w:eastAsia="Times New Roman" w:cs="Times New Roman"/>
                <w:b/>
                <w:sz w:val="24"/>
              </w:rPr>
              <w:t xml:space="preserve"> </w:t>
            </w:r>
            <w:r>
              <w:t xml:space="preserve"> </w:t>
            </w:r>
          </w:p>
          <w:p w14:paraId="553BBDF7">
            <w:pPr>
              <w:spacing w:after="62" w:line="240" w:lineRule="auto"/>
              <w:ind w:left="2"/>
            </w:pPr>
            <w:r>
              <w:rPr>
                <w:rFonts w:ascii="Times New Roman" w:hAnsi="Times New Roman" w:eastAsia="Times New Roman" w:cs="Times New Roman"/>
                <w:b/>
                <w:sz w:val="24"/>
              </w:rPr>
              <w:t xml:space="preserve"> </w:t>
            </w:r>
            <w:r>
              <w:t xml:space="preserve"> </w:t>
            </w:r>
          </w:p>
          <w:p w14:paraId="6FF3915B">
            <w:pPr>
              <w:spacing w:after="0" w:line="240" w:lineRule="auto"/>
              <w:ind w:left="2"/>
            </w:pPr>
            <w:r>
              <w:rPr>
                <w:rFonts w:ascii="Times New Roman" w:hAnsi="Times New Roman" w:eastAsia="Times New Roman" w:cs="Times New Roman"/>
                <w:b/>
                <w:sz w:val="28"/>
              </w:rPr>
              <w:t xml:space="preserve">Proposed Solution </w:t>
            </w:r>
            <w:r>
              <w:t xml:space="preserve"> </w:t>
            </w:r>
          </w:p>
        </w:tc>
      </w:tr>
      <w:tr w14:paraId="6392C2AE">
        <w:tblPrEx>
          <w:tblCellMar>
            <w:top w:w="136" w:type="dxa"/>
            <w:left w:w="99" w:type="dxa"/>
            <w:bottom w:w="111" w:type="dxa"/>
            <w:right w:w="55" w:type="dxa"/>
          </w:tblCellMar>
        </w:tblPrEx>
        <w:trPr>
          <w:trHeight w:val="1150" w:hRule="atLeast"/>
        </w:trPr>
        <w:tc>
          <w:tcPr>
            <w:tcW w:w="2417" w:type="dxa"/>
            <w:tcBorders>
              <w:top w:val="single" w:color="000000" w:sz="8" w:space="0"/>
              <w:left w:val="single" w:color="000000" w:sz="8" w:space="0"/>
              <w:bottom w:val="single" w:color="000000" w:sz="8" w:space="0"/>
              <w:right w:val="single" w:color="000000" w:sz="8" w:space="0"/>
            </w:tcBorders>
          </w:tcPr>
          <w:p w14:paraId="4EEC8FE9">
            <w:pPr>
              <w:spacing w:after="0" w:line="240" w:lineRule="auto"/>
              <w:ind w:left="2"/>
            </w:pPr>
            <w:r>
              <w:rPr>
                <w:rFonts w:ascii="Times New Roman" w:hAnsi="Times New Roman" w:eastAsia="Times New Roman" w:cs="Times New Roman"/>
                <w:sz w:val="24"/>
              </w:rPr>
              <w:t xml:space="preserve">Approach </w:t>
            </w:r>
            <w:r>
              <w:t xml:space="preserve"> </w:t>
            </w:r>
          </w:p>
        </w:tc>
        <w:tc>
          <w:tcPr>
            <w:tcW w:w="6947" w:type="dxa"/>
            <w:tcBorders>
              <w:top w:val="single" w:color="000000" w:sz="8" w:space="0"/>
              <w:left w:val="single" w:color="000000" w:sz="8" w:space="0"/>
              <w:bottom w:val="single" w:color="000000" w:sz="8" w:space="0"/>
              <w:right w:val="single" w:color="000000" w:sz="8" w:space="0"/>
            </w:tcBorders>
            <w:vAlign w:val="bottom"/>
          </w:tcPr>
          <w:p w14:paraId="6459C977">
            <w:pPr>
              <w:spacing w:after="0" w:line="240" w:lineRule="auto"/>
            </w:pPr>
            <w:r>
              <w:rPr>
                <w:rFonts w:ascii="Times New Roman" w:hAnsi="Times New Roman" w:eastAsia="Times New Roman" w:cs="Times New Roman"/>
                <w:sz w:val="24"/>
              </w:rPr>
              <w:t xml:space="preserve">The project team can develop an accurate and reliable machine learning model that can predict university scores and provide valuable insights to students, educators, and administrators. </w:t>
            </w:r>
            <w:r>
              <w:t xml:space="preserve"> </w:t>
            </w:r>
          </w:p>
        </w:tc>
      </w:tr>
      <w:tr w14:paraId="3D9D9C1F">
        <w:tblPrEx>
          <w:tblCellMar>
            <w:top w:w="136" w:type="dxa"/>
            <w:left w:w="99" w:type="dxa"/>
            <w:bottom w:w="111" w:type="dxa"/>
            <w:right w:w="55" w:type="dxa"/>
          </w:tblCellMar>
        </w:tblPrEx>
        <w:trPr>
          <w:trHeight w:val="2810" w:hRule="atLeast"/>
        </w:trPr>
        <w:tc>
          <w:tcPr>
            <w:tcW w:w="2417" w:type="dxa"/>
            <w:tcBorders>
              <w:top w:val="single" w:color="000000" w:sz="8" w:space="0"/>
              <w:left w:val="single" w:color="000000" w:sz="8" w:space="0"/>
              <w:bottom w:val="single" w:color="000000" w:sz="8" w:space="0"/>
              <w:right w:val="single" w:color="000000" w:sz="8" w:space="0"/>
            </w:tcBorders>
          </w:tcPr>
          <w:p w14:paraId="10436EFF">
            <w:pPr>
              <w:spacing w:after="0" w:line="240" w:lineRule="auto"/>
              <w:ind w:left="2"/>
            </w:pPr>
            <w:r>
              <w:rPr>
                <w:rFonts w:ascii="Times New Roman" w:hAnsi="Times New Roman" w:eastAsia="Times New Roman" w:cs="Times New Roman"/>
                <w:sz w:val="24"/>
              </w:rPr>
              <w:t xml:space="preserve">Key Features </w:t>
            </w:r>
            <w:r>
              <w:t xml:space="preserve"> </w:t>
            </w:r>
          </w:p>
        </w:tc>
        <w:tc>
          <w:tcPr>
            <w:tcW w:w="6947" w:type="dxa"/>
            <w:tcBorders>
              <w:top w:val="single" w:color="000000" w:sz="8" w:space="0"/>
              <w:left w:val="single" w:color="000000" w:sz="8" w:space="0"/>
              <w:bottom w:val="single" w:color="000000" w:sz="8" w:space="0"/>
              <w:right w:val="single" w:color="000000" w:sz="8" w:space="0"/>
            </w:tcBorders>
          </w:tcPr>
          <w:p w14:paraId="0605E1B1">
            <w:pPr>
              <w:numPr>
                <w:ilvl w:val="0"/>
                <w:numId w:val="2"/>
              </w:numPr>
              <w:spacing w:after="23" w:line="236" w:lineRule="auto"/>
              <w:ind w:hanging="360"/>
            </w:pPr>
            <w:r>
              <w:rPr>
                <w:rFonts w:ascii="Times New Roman" w:hAnsi="Times New Roman" w:eastAsia="Times New Roman" w:cs="Times New Roman"/>
                <w:sz w:val="24"/>
              </w:rPr>
              <w:t xml:space="preserve">This includes high university grades, GPA, standardized test scores like SAT or ACT, and any additional academic achievements. </w:t>
            </w:r>
            <w:r>
              <w:t xml:space="preserve"> </w:t>
            </w:r>
          </w:p>
          <w:p w14:paraId="2AAFE77E">
            <w:pPr>
              <w:numPr>
                <w:ilvl w:val="0"/>
                <w:numId w:val="2"/>
              </w:numPr>
              <w:spacing w:after="23" w:line="236" w:lineRule="auto"/>
              <w:ind w:hanging="360"/>
            </w:pPr>
            <w:r>
              <w:rPr>
                <w:rFonts w:ascii="Times New Roman" w:hAnsi="Times New Roman" w:eastAsia="Times New Roman" w:cs="Times New Roman"/>
                <w:sz w:val="24"/>
              </w:rPr>
              <w:t xml:space="preserve">For certain programs, research experience or projects can be a significant factor. </w:t>
            </w:r>
            <w:r>
              <w:t xml:space="preserve"> </w:t>
            </w:r>
          </w:p>
          <w:p w14:paraId="39509C59">
            <w:pPr>
              <w:numPr>
                <w:ilvl w:val="0"/>
                <w:numId w:val="2"/>
              </w:numPr>
              <w:spacing w:after="23" w:line="236" w:lineRule="auto"/>
              <w:ind w:hanging="360"/>
            </w:pPr>
            <w:r>
              <w:rPr>
                <w:rFonts w:ascii="Times New Roman" w:hAnsi="Times New Roman" w:eastAsia="Times New Roman" w:cs="Times New Roman"/>
                <w:sz w:val="24"/>
              </w:rPr>
              <w:t xml:space="preserve">Relevant work experience or internships can demonstrate practical skills and dedication. </w:t>
            </w:r>
            <w:r>
              <w:t xml:space="preserve"> </w:t>
            </w:r>
          </w:p>
          <w:p w14:paraId="648AD86C">
            <w:pPr>
              <w:numPr>
                <w:ilvl w:val="0"/>
                <w:numId w:val="2"/>
              </w:numPr>
              <w:spacing w:after="0" w:line="240" w:lineRule="auto"/>
              <w:ind w:hanging="360"/>
            </w:pPr>
            <w:r>
              <w:rPr>
                <w:rFonts w:ascii="Times New Roman" w:hAnsi="Times New Roman" w:eastAsia="Times New Roman" w:cs="Times New Roman"/>
                <w:sz w:val="24"/>
              </w:rPr>
              <w:t xml:space="preserve">Some universities conduct interviews to assess a student’s fit. </w:t>
            </w:r>
            <w:r>
              <w:t xml:space="preserve"> </w:t>
            </w:r>
          </w:p>
        </w:tc>
      </w:tr>
    </w:tbl>
    <w:p w14:paraId="627B38E3">
      <w:pPr>
        <w:spacing w:after="250"/>
        <w:ind w:left="1440"/>
      </w:pPr>
      <w:r>
        <w:rPr>
          <w:rFonts w:ascii="Times New Roman" w:hAnsi="Times New Roman" w:eastAsia="Times New Roman" w:cs="Times New Roman"/>
          <w:sz w:val="24"/>
        </w:rPr>
        <w:t xml:space="preserve"> </w:t>
      </w:r>
      <w:r>
        <w:t xml:space="preserve"> </w:t>
      </w:r>
    </w:p>
    <w:p w14:paraId="2C423E53">
      <w:pPr>
        <w:pStyle w:val="2"/>
        <w:tabs>
          <w:tab w:val="center" w:pos="2848"/>
          <w:tab w:val="center" w:pos="7221"/>
        </w:tabs>
        <w:ind w:left="0" w:firstLine="0"/>
      </w:pPr>
      <w:r>
        <w:rPr>
          <w:rFonts w:ascii="Calibri" w:hAnsi="Calibri" w:eastAsia="Calibri" w:cs="Calibri"/>
          <w:b w:val="0"/>
          <w:sz w:val="22"/>
        </w:rPr>
        <w:tab/>
      </w:r>
      <w:r>
        <w:t>Resource Requirements</w:t>
      </w:r>
      <w:r>
        <w:rPr>
          <w:b w:val="0"/>
        </w:rPr>
        <w:t xml:space="preserve"> </w:t>
      </w:r>
      <w:r>
        <w:t xml:space="preserve"> </w:t>
      </w:r>
      <w:r>
        <w:tab/>
      </w:r>
      <w:r>
        <w:t xml:space="preserve"> </w:t>
      </w:r>
    </w:p>
    <w:p w14:paraId="045DB22D">
      <w:pPr>
        <w:spacing w:after="0"/>
      </w:pPr>
      <w:r>
        <w:t xml:space="preserve"> </w:t>
      </w:r>
    </w:p>
    <w:p w14:paraId="1989086B">
      <w:pPr>
        <w:ind w:left="1440"/>
      </w:pPr>
      <w:r>
        <w:t xml:space="preserve"> </w:t>
      </w:r>
    </w:p>
    <w:p w14:paraId="3914C0D2">
      <w:pPr>
        <w:spacing w:after="0"/>
        <w:ind w:left="1440"/>
      </w:pPr>
      <w:r>
        <w:t xml:space="preserve">  </w:t>
      </w:r>
    </w:p>
    <w:p w14:paraId="6C360ADC">
      <w:pPr>
        <w:spacing w:after="0"/>
        <w:ind w:left="1440"/>
      </w:pPr>
      <w:r>
        <w:t xml:space="preserve">  </w:t>
      </w:r>
    </w:p>
    <w:p w14:paraId="704B7A34">
      <w:pPr>
        <w:spacing w:after="0"/>
        <w:ind w:left="1440"/>
      </w:pPr>
      <w:r>
        <w:t xml:space="preserve">  </w:t>
      </w:r>
    </w:p>
    <w:p w14:paraId="1A9C0678">
      <w:pPr>
        <w:spacing w:after="140"/>
        <w:ind w:right="6353"/>
        <w:jc w:val="right"/>
      </w:pPr>
      <w:r>
        <w:rPr>
          <w:rFonts w:ascii="Times New Roman" w:hAnsi="Times New Roman" w:eastAsia="Times New Roman" w:cs="Times New Roman"/>
          <w:sz w:val="24"/>
        </w:rPr>
        <w:t xml:space="preserve"> </w:t>
      </w:r>
      <w:r>
        <w:t xml:space="preserve"> </w:t>
      </w:r>
    </w:p>
    <w:p w14:paraId="6EB0DA85">
      <w:pPr>
        <w:spacing w:after="0"/>
        <w:ind w:left="1440"/>
      </w:pPr>
      <w:r>
        <w:rPr>
          <w:rFonts w:ascii="Times New Roman" w:hAnsi="Times New Roman" w:eastAsia="Times New Roman" w:cs="Times New Roman"/>
        </w:rPr>
        <w:t xml:space="preserve"> </w:t>
      </w:r>
      <w:r>
        <w:t xml:space="preserve"> </w:t>
      </w:r>
    </w:p>
    <w:sectPr>
      <w:headerReference r:id="rId7" w:type="first"/>
      <w:headerReference r:id="rId5" w:type="default"/>
      <w:headerReference r:id="rId6" w:type="even"/>
      <w:pgSz w:w="12240" w:h="15840"/>
      <w:pgMar w:top="763" w:right="1989" w:bottom="2072" w:left="0" w:header="193"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E3903">
    <w:pPr>
      <w:spacing w:after="0"/>
      <w:ind w:right="6704"/>
    </w:pPr>
    <w:r>
      <w:drawing>
        <wp:anchor distT="0" distB="0" distL="114300" distR="114300" simplePos="0" relativeHeight="251662336" behindDoc="0" locked="0" layoutInCell="1" allowOverlap="0">
          <wp:simplePos x="0" y="0"/>
          <wp:positionH relativeFrom="page">
            <wp:posOffset>448310</wp:posOffset>
          </wp:positionH>
          <wp:positionV relativeFrom="page">
            <wp:posOffset>121920</wp:posOffset>
          </wp:positionV>
          <wp:extent cx="1804035" cy="741045"/>
          <wp:effectExtent l="0" t="0" r="0" b="0"/>
          <wp:wrapSquare wrapText="bothSides"/>
          <wp:docPr id="749030269" name="Picture 749030269"/>
          <wp:cNvGraphicFramePr/>
          <a:graphic xmlns:a="http://schemas.openxmlformats.org/drawingml/2006/main">
            <a:graphicData uri="http://schemas.openxmlformats.org/drawingml/2006/picture">
              <pic:pic xmlns:pic="http://schemas.openxmlformats.org/drawingml/2006/picture">
                <pic:nvPicPr>
                  <pic:cNvPr id="749030269" name="Picture 749030269"/>
                  <pic:cNvPicPr/>
                </pic:nvPicPr>
                <pic:blipFill>
                  <a:blip r:embed="rId1"/>
                  <a:stretch>
                    <a:fillRect/>
                  </a:stretch>
                </pic:blipFill>
                <pic:spPr>
                  <a:xfrm>
                    <a:off x="0" y="0"/>
                    <a:ext cx="1804035" cy="740943"/>
                  </a:xfrm>
                  <a:prstGeom prst="rect">
                    <a:avLst/>
                  </a:prstGeom>
                </pic:spPr>
              </pic:pic>
            </a:graphicData>
          </a:graphic>
        </wp:anchor>
      </w:drawing>
    </w:r>
    <w:r>
      <w:drawing>
        <wp:anchor distT="0" distB="0" distL="114300" distR="114300" simplePos="0" relativeHeight="251663360" behindDoc="0" locked="0" layoutInCell="1" allowOverlap="0">
          <wp:simplePos x="0" y="0"/>
          <wp:positionH relativeFrom="page">
            <wp:posOffset>6124575</wp:posOffset>
          </wp:positionH>
          <wp:positionV relativeFrom="page">
            <wp:posOffset>372110</wp:posOffset>
          </wp:positionV>
          <wp:extent cx="1071880" cy="290830"/>
          <wp:effectExtent l="0" t="0" r="0" b="0"/>
          <wp:wrapSquare wrapText="bothSides"/>
          <wp:docPr id="1018531387" name="Picture 1018531387"/>
          <wp:cNvGraphicFramePr/>
          <a:graphic xmlns:a="http://schemas.openxmlformats.org/drawingml/2006/main">
            <a:graphicData uri="http://schemas.openxmlformats.org/drawingml/2006/picture">
              <pic:pic xmlns:pic="http://schemas.openxmlformats.org/drawingml/2006/picture">
                <pic:nvPicPr>
                  <pic:cNvPr id="1018531387" name="Picture 1018531387"/>
                  <pic:cNvPicPr/>
                </pic:nvPicPr>
                <pic:blipFill>
                  <a:blip r:embed="rId2"/>
                  <a:stretch>
                    <a:fillRect/>
                  </a:stretch>
                </pic:blipFill>
                <pic:spPr>
                  <a:xfrm>
                    <a:off x="0" y="0"/>
                    <a:ext cx="1071880" cy="290678"/>
                  </a:xfrm>
                  <a:prstGeom prst="rect">
                    <a:avLst/>
                  </a:prstGeom>
                </pic:spPr>
              </pic:pic>
            </a:graphicData>
          </a:graphic>
        </wp:anchor>
      </w:drawing>
    </w:r>
  </w:p>
  <w:p w14:paraId="636E0659">
    <w: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0" cy="0"/>
              <wp:effectExtent l="0" t="0" r="0" b="0"/>
              <wp:wrapNone/>
              <wp:docPr id="4939" name="Group 493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209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8D8ef2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5A0B87">
    <w:pPr>
      <w:spacing w:after="0"/>
      <w:ind w:right="6704"/>
    </w:pPr>
    <w:r>
      <w:drawing>
        <wp:anchor distT="0" distB="0" distL="114300" distR="114300" simplePos="0" relativeHeight="251659264" behindDoc="0" locked="0" layoutInCell="1" allowOverlap="0">
          <wp:simplePos x="0" y="0"/>
          <wp:positionH relativeFrom="page">
            <wp:posOffset>448310</wp:posOffset>
          </wp:positionH>
          <wp:positionV relativeFrom="page">
            <wp:posOffset>121920</wp:posOffset>
          </wp:positionV>
          <wp:extent cx="1804035" cy="74104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804035" cy="740943"/>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6124575</wp:posOffset>
          </wp:positionH>
          <wp:positionV relativeFrom="page">
            <wp:posOffset>372110</wp:posOffset>
          </wp:positionV>
          <wp:extent cx="1071880" cy="29083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071880" cy="290678"/>
                  </a:xfrm>
                  <a:prstGeom prst="rect">
                    <a:avLst/>
                  </a:prstGeom>
                </pic:spPr>
              </pic:pic>
            </a:graphicData>
          </a:graphic>
        </wp:anchor>
      </w:drawing>
    </w:r>
  </w:p>
  <w:p w14:paraId="3B78E162">
    <w: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0" cy="0"/>
              <wp:effectExtent l="0" t="0" r="0" b="0"/>
              <wp:wrapNone/>
              <wp:docPr id="4948" name="Group 49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516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&#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vadzr2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6D2E4B">
    <w:pPr>
      <w:spacing w:after="0"/>
      <w:ind w:right="6704"/>
    </w:pPr>
    <w:r>
      <w:drawing>
        <wp:anchor distT="0" distB="0" distL="114300" distR="114300" simplePos="0" relativeHeight="251665408" behindDoc="0" locked="0" layoutInCell="1" allowOverlap="0">
          <wp:simplePos x="0" y="0"/>
          <wp:positionH relativeFrom="page">
            <wp:posOffset>448310</wp:posOffset>
          </wp:positionH>
          <wp:positionV relativeFrom="page">
            <wp:posOffset>121920</wp:posOffset>
          </wp:positionV>
          <wp:extent cx="1804035" cy="741045"/>
          <wp:effectExtent l="0" t="0" r="0" b="0"/>
          <wp:wrapSquare wrapText="bothSides"/>
          <wp:docPr id="1491772316" name="Picture 1491772316"/>
          <wp:cNvGraphicFramePr/>
          <a:graphic xmlns:a="http://schemas.openxmlformats.org/drawingml/2006/main">
            <a:graphicData uri="http://schemas.openxmlformats.org/drawingml/2006/picture">
              <pic:pic xmlns:pic="http://schemas.openxmlformats.org/drawingml/2006/picture">
                <pic:nvPicPr>
                  <pic:cNvPr id="1491772316" name="Picture 1491772316"/>
                  <pic:cNvPicPr/>
                </pic:nvPicPr>
                <pic:blipFill>
                  <a:blip r:embed="rId1"/>
                  <a:stretch>
                    <a:fillRect/>
                  </a:stretch>
                </pic:blipFill>
                <pic:spPr>
                  <a:xfrm>
                    <a:off x="0" y="0"/>
                    <a:ext cx="1804035" cy="740943"/>
                  </a:xfrm>
                  <a:prstGeom prst="rect">
                    <a:avLst/>
                  </a:prstGeom>
                </pic:spPr>
              </pic:pic>
            </a:graphicData>
          </a:graphic>
        </wp:anchor>
      </w:drawing>
    </w:r>
    <w:r>
      <w:drawing>
        <wp:anchor distT="0" distB="0" distL="114300" distR="114300" simplePos="0" relativeHeight="251666432" behindDoc="0" locked="0" layoutInCell="1" allowOverlap="0">
          <wp:simplePos x="0" y="0"/>
          <wp:positionH relativeFrom="page">
            <wp:posOffset>6124575</wp:posOffset>
          </wp:positionH>
          <wp:positionV relativeFrom="page">
            <wp:posOffset>372110</wp:posOffset>
          </wp:positionV>
          <wp:extent cx="1071880" cy="290830"/>
          <wp:effectExtent l="0" t="0" r="0" b="0"/>
          <wp:wrapSquare wrapText="bothSides"/>
          <wp:docPr id="1865123570" name="Picture 1865123570"/>
          <wp:cNvGraphicFramePr/>
          <a:graphic xmlns:a="http://schemas.openxmlformats.org/drawingml/2006/main">
            <a:graphicData uri="http://schemas.openxmlformats.org/drawingml/2006/picture">
              <pic:pic xmlns:pic="http://schemas.openxmlformats.org/drawingml/2006/picture">
                <pic:nvPicPr>
                  <pic:cNvPr id="1865123570" name="Picture 1865123570"/>
                  <pic:cNvPicPr/>
                </pic:nvPicPr>
                <pic:blipFill>
                  <a:blip r:embed="rId2"/>
                  <a:stretch>
                    <a:fillRect/>
                  </a:stretch>
                </pic:blipFill>
                <pic:spPr>
                  <a:xfrm>
                    <a:off x="0" y="0"/>
                    <a:ext cx="1071880" cy="290678"/>
                  </a:xfrm>
                  <a:prstGeom prst="rect">
                    <a:avLst/>
                  </a:prstGeom>
                </pic:spPr>
              </pic:pic>
            </a:graphicData>
          </a:graphic>
        </wp:anchor>
      </w:drawing>
    </w:r>
  </w:p>
  <w:p w14:paraId="3A95B136">
    <w: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0" cy="0"/>
              <wp:effectExtent l="0" t="0" r="0" b="0"/>
              <wp:wrapNone/>
              <wp:docPr id="4930" name="Group 49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4902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FC6SNRlAQAA/AIAAA4AAAAAAAAAAQAgAAAA&#10;HgEAAGRycy9lMm9Eb2MueG1sUEsFBgAAAAAGAAYAWQEAAPUEAAAAAA==&#10;">
              <o:lock v:ext="edit" aspectratio="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637109"/>
    <w:multiLevelType w:val="multilevel"/>
    <w:tmpl w:val="6B637109"/>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539"/>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259"/>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79"/>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99"/>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419"/>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139"/>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859"/>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79"/>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
    <w:nsid w:val="7F0E237E"/>
    <w:multiLevelType w:val="multilevel"/>
    <w:tmpl w:val="7F0E237E"/>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539"/>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259"/>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979"/>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99"/>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419"/>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139"/>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859"/>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579"/>
      </w:pPr>
      <w:rPr>
        <w:rFonts w:ascii="Arial" w:hAnsi="Arial" w:eastAsia="Arial" w:cs="Arial"/>
        <w:b w:val="0"/>
        <w:i w:val="0"/>
        <w:strike w:val="0"/>
        <w:dstrike w:val="0"/>
        <w:color w:val="000000"/>
        <w:sz w:val="20"/>
        <w:szCs w:val="20"/>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BB"/>
    <w:rsid w:val="00175366"/>
    <w:rsid w:val="00262B38"/>
    <w:rsid w:val="008C45CC"/>
    <w:rsid w:val="00B61F85"/>
    <w:rsid w:val="00C952BB"/>
    <w:rsid w:val="658713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5"/>
    <w:qFormat/>
    <w:uiPriority w:val="9"/>
    <w:pPr>
      <w:keepNext/>
      <w:keepLines/>
      <w:spacing w:after="74" w:line="259" w:lineRule="auto"/>
      <w:ind w:left="1436" w:hanging="10"/>
      <w:outlineLvl w:val="0"/>
    </w:pPr>
    <w:rPr>
      <w:rFonts w:ascii="Times New Roman" w:hAnsi="Times New Roman" w:eastAsia="Times New Roman" w:cs="Times New Roman"/>
      <w:b/>
      <w:color w:val="000000"/>
      <w:kern w:val="2"/>
      <w:sz w:val="28"/>
      <w:szCs w:val="22"/>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b/>
      <w:color w:val="000000"/>
      <w:sz w:val="28"/>
    </w:rPr>
  </w:style>
  <w:style w:type="table" w:customStyle="1" w:styleId="6">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433</Words>
  <Characters>2472</Characters>
  <Lines>20</Lines>
  <Paragraphs>5</Paragraphs>
  <TotalTime>2</TotalTime>
  <ScaleCrop>false</ScaleCrop>
  <LinksUpToDate>false</LinksUpToDate>
  <CharactersWithSpaces>2900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2024-07-16T09:52:00Z</dcterms:created>
  <dc:creator>VENU</dc:creator>
  <cp:lastModifiedBy>Devid Raj</cp:lastModifiedBy>
  <dcterms:modified xsi:type="dcterms:W3CDTF">2024-07-16T09:54:23Z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FB7E368CFE52487E9DF3B94E8F54E42D_12</vt:lpwstr>
  </property>
</Properties>
</file>