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CF556" w14:textId="77777777" w:rsidR="00146DDE" w:rsidRPr="00905F79" w:rsidRDefault="00146DDE" w:rsidP="008B57AE">
      <w:pPr>
        <w:jc w:val="center"/>
        <w:rPr>
          <w:rFonts w:cs="Times New Roman"/>
          <w:b/>
          <w:bCs/>
          <w:color w:val="FFFFFF" w:themeColor="background1"/>
          <w:sz w:val="48"/>
          <w:szCs w:val="48"/>
          <w:highlight w:val="black"/>
        </w:rPr>
      </w:pPr>
      <w:r w:rsidRPr="008B57AE">
        <w:rPr>
          <w:rFonts w:cs="Times New Roman"/>
          <w:b/>
          <w:bCs/>
          <w:sz w:val="44"/>
          <w:szCs w:val="44"/>
        </w:rPr>
        <w:t>HR Employee Analysis Report</w:t>
      </w:r>
      <w:r w:rsidR="008B57AE" w:rsidRPr="008B57AE">
        <w:rPr>
          <w:rFonts w:cs="Times New Roman"/>
          <w:b/>
          <w:bCs/>
          <w:noProof/>
          <w:sz w:val="40"/>
          <w:szCs w:val="40"/>
        </w:rPr>
        <w:t xml:space="preserve">          </w:t>
      </w:r>
      <w:r w:rsidR="008B57AE">
        <w:rPr>
          <w:rFonts w:cs="Times New Roman"/>
          <w:b/>
          <w:bCs/>
          <w:noProof/>
          <w:color w:val="FFFFFF" w:themeColor="background1"/>
          <w:sz w:val="48"/>
          <w:szCs w:val="48"/>
        </w:rPr>
        <w:drawing>
          <wp:inline distT="0" distB="0" distL="0" distR="0" wp14:anchorId="10D6ED9F" wp14:editId="2066B1C6">
            <wp:extent cx="533215" cy="590503"/>
            <wp:effectExtent l="0" t="0" r="635" b="635"/>
            <wp:docPr id="60949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4512" name="Picture 609494512"/>
                    <pic:cNvPicPr/>
                  </pic:nvPicPr>
                  <pic:blipFill>
                    <a:blip r:embed="rId6"/>
                    <a:stretch>
                      <a:fillRect/>
                    </a:stretch>
                  </pic:blipFill>
                  <pic:spPr>
                    <a:xfrm>
                      <a:off x="0" y="0"/>
                      <a:ext cx="556843" cy="616669"/>
                    </a:xfrm>
                    <a:prstGeom prst="rect">
                      <a:avLst/>
                    </a:prstGeom>
                  </pic:spPr>
                </pic:pic>
              </a:graphicData>
            </a:graphic>
          </wp:inline>
        </w:drawing>
      </w:r>
    </w:p>
    <w:p w14:paraId="7E4CB7B5" w14:textId="1E264742" w:rsidR="00905F79" w:rsidRPr="00905F79" w:rsidRDefault="00905F79" w:rsidP="00905F79">
      <w:pPr>
        <w:pStyle w:val="ListParagraph"/>
        <w:numPr>
          <w:ilvl w:val="0"/>
          <w:numId w:val="1"/>
        </w:numPr>
        <w:jc w:val="right"/>
        <w:rPr>
          <w:rFonts w:cs="Times New Roman"/>
          <w:b/>
          <w:bCs/>
        </w:rPr>
      </w:pPr>
      <w:r w:rsidRPr="00905F79">
        <w:rPr>
          <w:rFonts w:cs="Times New Roman"/>
          <w:b/>
          <w:bCs/>
        </w:rPr>
        <w:t xml:space="preserve">By </w:t>
      </w:r>
      <w:r w:rsidR="00DD50B3">
        <w:rPr>
          <w:rFonts w:cs="Times New Roman"/>
          <w:b/>
          <w:bCs/>
        </w:rPr>
        <w:t>Lokesh</w:t>
      </w:r>
      <w:r w:rsidRPr="00905F79">
        <w:rPr>
          <w:rFonts w:cs="Times New Roman"/>
          <w:b/>
          <w:bCs/>
        </w:rPr>
        <w:t xml:space="preserve"> </w:t>
      </w:r>
      <w:r w:rsidR="00DD50B3">
        <w:rPr>
          <w:rFonts w:cs="Times New Roman"/>
          <w:b/>
          <w:bCs/>
        </w:rPr>
        <w:t>Reddy</w:t>
      </w:r>
    </w:p>
    <w:p w14:paraId="6030A84B" w14:textId="77777777" w:rsidR="00146DDE" w:rsidRPr="00905F79" w:rsidRDefault="00146DDE" w:rsidP="00E050B2">
      <w:pPr>
        <w:rPr>
          <w:rFonts w:cs="Times New Roman"/>
          <w:b/>
          <w:bCs/>
          <w:color w:val="FFFFFF" w:themeColor="background1"/>
          <w:sz w:val="32"/>
          <w:szCs w:val="32"/>
          <w:highlight w:val="darkGreen"/>
        </w:rPr>
      </w:pPr>
    </w:p>
    <w:p w14:paraId="45B523BB" w14:textId="77777777"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1. Introduction</w:t>
      </w:r>
    </w:p>
    <w:p w14:paraId="512898A5" w14:textId="77777777" w:rsidR="008B57AE" w:rsidRPr="008B57AE" w:rsidRDefault="008B57AE" w:rsidP="008B57AE">
      <w:pPr>
        <w:rPr>
          <w:rFonts w:cs="Times New Roman"/>
          <w:b/>
          <w:bCs/>
        </w:rPr>
      </w:pPr>
      <w:r w:rsidRPr="008B57AE">
        <w:rPr>
          <w:rFonts w:cs="Times New Roman"/>
          <w:b/>
          <w:bCs/>
        </w:rPr>
        <w:t xml:space="preserve">Employee attrition is a major challenge for organizations aiming to retain talent and reduce recruitment costs. Through this project, we </w:t>
      </w:r>
      <w:proofErr w:type="spellStart"/>
      <w:r w:rsidRPr="008B57AE">
        <w:rPr>
          <w:rFonts w:cs="Times New Roman"/>
          <w:b/>
          <w:bCs/>
        </w:rPr>
        <w:t>analyze</w:t>
      </w:r>
      <w:proofErr w:type="spellEnd"/>
      <w:r w:rsidRPr="008B57AE">
        <w:rPr>
          <w:rFonts w:cs="Times New Roman"/>
          <w:b/>
          <w:bCs/>
        </w:rPr>
        <w:t xml:space="preserve"> the main causes behind employee resignations by using an interactive dashboard built in Power BI. The goal is to uncover hidden patterns, identify risk factors, and suggest strategies to minimize attrition.</w:t>
      </w:r>
    </w:p>
    <w:p w14:paraId="1D74D85F" w14:textId="77777777" w:rsidR="008B57AE" w:rsidRPr="008B57AE" w:rsidRDefault="00000000" w:rsidP="008B57AE">
      <w:pPr>
        <w:rPr>
          <w:rFonts w:cs="Times New Roman"/>
          <w:b/>
          <w:bCs/>
        </w:rPr>
      </w:pPr>
      <w:r>
        <w:rPr>
          <w:rFonts w:cs="Times New Roman"/>
          <w:b/>
          <w:bCs/>
        </w:rPr>
        <w:pict w14:anchorId="1EBEB792">
          <v:rect id="_x0000_i1025" style="width:0;height:1.5pt" o:hralign="center" o:hrstd="t" o:hr="t" fillcolor="#a0a0a0" stroked="f"/>
        </w:pict>
      </w:r>
    </w:p>
    <w:p w14:paraId="269D739A" w14:textId="77777777"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2. Abstract</w:t>
      </w:r>
    </w:p>
    <w:p w14:paraId="0168B28A" w14:textId="77777777" w:rsidR="008B57AE" w:rsidRPr="008B57AE" w:rsidRDefault="008B57AE" w:rsidP="008B57AE">
      <w:pPr>
        <w:rPr>
          <w:rFonts w:cs="Times New Roman"/>
          <w:b/>
          <w:bCs/>
        </w:rPr>
      </w:pPr>
      <w:r w:rsidRPr="008B57AE">
        <w:rPr>
          <w:rFonts w:cs="Times New Roman"/>
          <w:b/>
          <w:bCs/>
        </w:rPr>
        <w:t xml:space="preserve">In this project, the IBM HR Employee Attrition dataset was </w:t>
      </w:r>
      <w:proofErr w:type="spellStart"/>
      <w:proofErr w:type="gramStart"/>
      <w:r w:rsidR="002B1B9C">
        <w:rPr>
          <w:rFonts w:cs="Times New Roman"/>
          <w:b/>
          <w:bCs/>
        </w:rPr>
        <w:t>analyze</w:t>
      </w:r>
      <w:proofErr w:type="spellEnd"/>
      <w:proofErr w:type="gramEnd"/>
      <w:r w:rsidRPr="008B57AE">
        <w:rPr>
          <w:rFonts w:cs="Times New Roman"/>
          <w:b/>
          <w:bCs/>
        </w:rPr>
        <w:t xml:space="preserve"> to study employee turnover trends. After cleaning and preparing the data, an interactive Power BI dashboard was developed featuring key KPIs, slicers, and visualizations. These visualizations explored attrition rates across departments, job roles, overtime workers, and tenure years. The analysis revealed important insights such as the impact of overtime, department-wise attrition patterns, and the critical tenure years where attrition spikes.</w:t>
      </w:r>
    </w:p>
    <w:p w14:paraId="28961893" w14:textId="77777777" w:rsidR="008B57AE" w:rsidRPr="008B57AE" w:rsidRDefault="00000000" w:rsidP="008B57AE">
      <w:pPr>
        <w:rPr>
          <w:rFonts w:cs="Times New Roman"/>
          <w:b/>
          <w:bCs/>
          <w:sz w:val="32"/>
          <w:szCs w:val="32"/>
        </w:rPr>
      </w:pPr>
      <w:r>
        <w:rPr>
          <w:rFonts w:cs="Times New Roman"/>
          <w:b/>
          <w:bCs/>
          <w:sz w:val="32"/>
          <w:szCs w:val="32"/>
        </w:rPr>
        <w:pict w14:anchorId="15953030">
          <v:rect id="_x0000_i1026" style="width:0;height:1.5pt" o:hralign="center" o:hrstd="t" o:hr="t" fillcolor="#a0a0a0" stroked="f"/>
        </w:pict>
      </w:r>
    </w:p>
    <w:p w14:paraId="21397AF9" w14:textId="77777777"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3.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442"/>
      </w:tblGrid>
      <w:tr w:rsidR="008B57AE" w:rsidRPr="008B57AE" w14:paraId="1CE9961D" w14:textId="77777777" w:rsidTr="002B1B9C">
        <w:trPr>
          <w:tblHeader/>
          <w:tblCellSpacing w:w="15" w:type="dxa"/>
        </w:trPr>
        <w:tc>
          <w:tcPr>
            <w:tcW w:w="1089" w:type="dxa"/>
            <w:vAlign w:val="center"/>
            <w:hideMark/>
          </w:tcPr>
          <w:p w14:paraId="352F70F2" w14:textId="77777777" w:rsidR="008B57AE" w:rsidRPr="008B57AE" w:rsidRDefault="008B57AE" w:rsidP="008B57AE">
            <w:pPr>
              <w:rPr>
                <w:rFonts w:cs="Times New Roman"/>
                <w:b/>
                <w:bCs/>
              </w:rPr>
            </w:pPr>
            <w:r w:rsidRPr="008B57AE">
              <w:rPr>
                <w:rFonts w:cs="Times New Roman"/>
                <w:b/>
                <w:bCs/>
              </w:rPr>
              <w:t>Tool</w:t>
            </w:r>
          </w:p>
        </w:tc>
        <w:tc>
          <w:tcPr>
            <w:tcW w:w="4397" w:type="dxa"/>
            <w:vAlign w:val="center"/>
            <w:hideMark/>
          </w:tcPr>
          <w:p w14:paraId="780CC4DF" w14:textId="77777777"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Purpose</w:t>
            </w:r>
          </w:p>
        </w:tc>
      </w:tr>
      <w:tr w:rsidR="008B57AE" w:rsidRPr="008B57AE" w14:paraId="1FE073FC" w14:textId="77777777" w:rsidTr="002B1B9C">
        <w:trPr>
          <w:tblCellSpacing w:w="15" w:type="dxa"/>
        </w:trPr>
        <w:tc>
          <w:tcPr>
            <w:tcW w:w="1089" w:type="dxa"/>
            <w:vAlign w:val="center"/>
            <w:hideMark/>
          </w:tcPr>
          <w:p w14:paraId="48309267" w14:textId="77777777" w:rsidR="008B57AE" w:rsidRPr="008B57AE" w:rsidRDefault="008B57AE" w:rsidP="008B57AE">
            <w:pPr>
              <w:rPr>
                <w:rFonts w:cs="Times New Roman"/>
                <w:b/>
                <w:bCs/>
              </w:rPr>
            </w:pPr>
            <w:r w:rsidRPr="008B57AE">
              <w:rPr>
                <w:rFonts w:cs="Times New Roman"/>
                <w:b/>
                <w:bCs/>
              </w:rPr>
              <w:t>Power BI</w:t>
            </w:r>
          </w:p>
        </w:tc>
        <w:tc>
          <w:tcPr>
            <w:tcW w:w="4397" w:type="dxa"/>
            <w:vAlign w:val="center"/>
            <w:hideMark/>
          </w:tcPr>
          <w:p w14:paraId="0A6D5848" w14:textId="77777777"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Data cleaning, dashboard creation,</w:t>
            </w:r>
            <w:r>
              <w:rPr>
                <w:rFonts w:cs="Times New Roman"/>
                <w:b/>
                <w:bCs/>
              </w:rPr>
              <w:t xml:space="preserve"> </w:t>
            </w:r>
            <w:r w:rsidR="008B57AE" w:rsidRPr="008B57AE">
              <w:rPr>
                <w:rFonts w:cs="Times New Roman"/>
                <w:b/>
                <w:bCs/>
              </w:rPr>
              <w:t>insights</w:t>
            </w:r>
            <w:r>
              <w:rPr>
                <w:rFonts w:cs="Times New Roman"/>
                <w:b/>
                <w:bCs/>
              </w:rPr>
              <w:t>.</w:t>
            </w:r>
          </w:p>
        </w:tc>
      </w:tr>
      <w:tr w:rsidR="008B57AE" w:rsidRPr="008B57AE" w14:paraId="156D334F" w14:textId="77777777" w:rsidTr="002B1B9C">
        <w:trPr>
          <w:tblCellSpacing w:w="15" w:type="dxa"/>
        </w:trPr>
        <w:tc>
          <w:tcPr>
            <w:tcW w:w="1089" w:type="dxa"/>
            <w:vAlign w:val="center"/>
            <w:hideMark/>
          </w:tcPr>
          <w:p w14:paraId="00CE5C5F" w14:textId="77777777" w:rsidR="008B57AE" w:rsidRPr="008B57AE" w:rsidRDefault="008B57AE" w:rsidP="008B57AE">
            <w:pPr>
              <w:rPr>
                <w:rFonts w:cs="Times New Roman"/>
                <w:b/>
                <w:bCs/>
              </w:rPr>
            </w:pPr>
            <w:r w:rsidRPr="008B57AE">
              <w:rPr>
                <w:rFonts w:cs="Times New Roman"/>
                <w:b/>
                <w:bCs/>
              </w:rPr>
              <w:t>Excel</w:t>
            </w:r>
          </w:p>
        </w:tc>
        <w:tc>
          <w:tcPr>
            <w:tcW w:w="4397" w:type="dxa"/>
            <w:vAlign w:val="center"/>
            <w:hideMark/>
          </w:tcPr>
          <w:p w14:paraId="07BA697A" w14:textId="77777777"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Initial data exploration</w:t>
            </w:r>
          </w:p>
        </w:tc>
      </w:tr>
    </w:tbl>
    <w:p w14:paraId="19560F58" w14:textId="77777777" w:rsidR="008B57AE" w:rsidRPr="008B57AE" w:rsidRDefault="00000000" w:rsidP="008B57AE">
      <w:pPr>
        <w:rPr>
          <w:rFonts w:cs="Times New Roman"/>
          <w:b/>
          <w:bCs/>
        </w:rPr>
      </w:pPr>
      <w:r>
        <w:rPr>
          <w:rFonts w:cs="Times New Roman"/>
          <w:b/>
          <w:bCs/>
        </w:rPr>
        <w:pict w14:anchorId="1766543E">
          <v:rect id="_x0000_i1027" style="width:0;height:1.5pt" o:hralign="center" o:hrstd="t" o:hr="t" fillcolor="#a0a0a0" stroked="f"/>
        </w:pict>
      </w:r>
    </w:p>
    <w:p w14:paraId="15975031" w14:textId="77777777" w:rsidR="008B57AE" w:rsidRPr="008B57AE" w:rsidRDefault="008B57AE" w:rsidP="008B57AE">
      <w:pPr>
        <w:rPr>
          <w:rFonts w:cs="Times New Roman"/>
          <w:b/>
          <w:bCs/>
          <w:sz w:val="32"/>
          <w:szCs w:val="32"/>
        </w:rPr>
      </w:pPr>
      <w:r w:rsidRPr="008B57AE">
        <w:rPr>
          <w:rFonts w:cs="Times New Roman"/>
          <w:b/>
          <w:bCs/>
          <w:color w:val="FFFFFF" w:themeColor="background1"/>
          <w:sz w:val="32"/>
          <w:szCs w:val="32"/>
          <w:highlight w:val="darkGreen"/>
        </w:rPr>
        <w:t>4. Steps Involved in Building the Project</w:t>
      </w:r>
    </w:p>
    <w:p w14:paraId="68EC1FE2" w14:textId="77777777"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Loaded the IBM HR dataset into Power BI.</w:t>
      </w:r>
    </w:p>
    <w:p w14:paraId="45900C83" w14:textId="77777777"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Performed data cleaning:</w:t>
      </w:r>
    </w:p>
    <w:p w14:paraId="423CD2DC" w14:textId="77777777" w:rsidR="008B57AE" w:rsidRPr="008B57AE" w:rsidRDefault="008B57AE" w:rsidP="008B57AE">
      <w:pPr>
        <w:numPr>
          <w:ilvl w:val="1"/>
          <w:numId w:val="2"/>
        </w:numPr>
        <w:rPr>
          <w:rFonts w:cs="Times New Roman"/>
          <w:b/>
          <w:bCs/>
        </w:rPr>
      </w:pPr>
      <w:r w:rsidRPr="008B57AE">
        <w:rPr>
          <w:rFonts w:cs="Times New Roman"/>
          <w:b/>
          <w:bCs/>
        </w:rPr>
        <w:t>Checked data types and missing values.</w:t>
      </w:r>
    </w:p>
    <w:p w14:paraId="32721086" w14:textId="77777777" w:rsidR="008B57AE" w:rsidRPr="008B57AE" w:rsidRDefault="008B57AE" w:rsidP="008B57AE">
      <w:pPr>
        <w:numPr>
          <w:ilvl w:val="1"/>
          <w:numId w:val="2"/>
        </w:numPr>
        <w:rPr>
          <w:rFonts w:cs="Times New Roman"/>
          <w:b/>
          <w:bCs/>
        </w:rPr>
      </w:pPr>
      <w:r w:rsidRPr="008B57AE">
        <w:rPr>
          <w:rFonts w:cs="Times New Roman"/>
          <w:b/>
          <w:bCs/>
        </w:rPr>
        <w:t>Removed unnecessary columns.</w:t>
      </w:r>
    </w:p>
    <w:p w14:paraId="5CF0ACE9" w14:textId="77777777" w:rsidR="008B57AE" w:rsidRPr="008B57AE" w:rsidRDefault="008B57AE" w:rsidP="008B57AE">
      <w:pPr>
        <w:numPr>
          <w:ilvl w:val="1"/>
          <w:numId w:val="2"/>
        </w:numPr>
        <w:rPr>
          <w:rFonts w:cs="Times New Roman"/>
          <w:b/>
          <w:bCs/>
        </w:rPr>
      </w:pPr>
      <w:r w:rsidRPr="008B57AE">
        <w:rPr>
          <w:rFonts w:cs="Times New Roman"/>
          <w:b/>
          <w:bCs/>
        </w:rPr>
        <w:t>Created calculated columns like Age Group (optional).</w:t>
      </w:r>
    </w:p>
    <w:p w14:paraId="18264462" w14:textId="77777777"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Designed a custom green-black themed dashboard.</w:t>
      </w:r>
    </w:p>
    <w:p w14:paraId="0F1A1FFF" w14:textId="77777777" w:rsidR="008B57AE" w:rsidRPr="008B57AE" w:rsidRDefault="008B57AE" w:rsidP="008B57AE">
      <w:pPr>
        <w:numPr>
          <w:ilvl w:val="0"/>
          <w:numId w:val="2"/>
        </w:numPr>
        <w:rPr>
          <w:rFonts w:cs="Times New Roman"/>
          <w:b/>
          <w:bCs/>
        </w:rPr>
      </w:pPr>
      <w:r w:rsidRPr="008B57AE">
        <w:rPr>
          <w:rFonts w:cs="Times New Roman"/>
          <w:b/>
          <w:bCs/>
        </w:rPr>
        <w:lastRenderedPageBreak/>
        <w:t>Created KPI cards to show:</w:t>
      </w:r>
    </w:p>
    <w:p w14:paraId="784A3C8B" w14:textId="77777777" w:rsidR="008B57AE" w:rsidRPr="008B57AE" w:rsidRDefault="008B57AE" w:rsidP="008B57AE">
      <w:pPr>
        <w:numPr>
          <w:ilvl w:val="1"/>
          <w:numId w:val="2"/>
        </w:numPr>
        <w:rPr>
          <w:rFonts w:cs="Times New Roman"/>
          <w:b/>
          <w:bCs/>
        </w:rPr>
      </w:pPr>
      <w:r w:rsidRPr="008B57AE">
        <w:rPr>
          <w:rFonts w:cs="Times New Roman"/>
          <w:b/>
          <w:bCs/>
        </w:rPr>
        <w:t>Attrition Rate</w:t>
      </w:r>
    </w:p>
    <w:p w14:paraId="5301A891" w14:textId="77777777" w:rsidR="008B57AE" w:rsidRPr="008B57AE" w:rsidRDefault="008B57AE" w:rsidP="008B57AE">
      <w:pPr>
        <w:numPr>
          <w:ilvl w:val="1"/>
          <w:numId w:val="2"/>
        </w:numPr>
        <w:rPr>
          <w:rFonts w:cs="Times New Roman"/>
          <w:b/>
          <w:bCs/>
        </w:rPr>
      </w:pPr>
      <w:r w:rsidRPr="008B57AE">
        <w:rPr>
          <w:rFonts w:cs="Times New Roman"/>
          <w:b/>
          <w:bCs/>
        </w:rPr>
        <w:t>Total Employees</w:t>
      </w:r>
    </w:p>
    <w:p w14:paraId="01AC9720" w14:textId="77777777" w:rsidR="008B57AE" w:rsidRPr="008B57AE" w:rsidRDefault="008B57AE" w:rsidP="008B57AE">
      <w:pPr>
        <w:numPr>
          <w:ilvl w:val="1"/>
          <w:numId w:val="2"/>
        </w:numPr>
        <w:rPr>
          <w:rFonts w:cs="Times New Roman"/>
          <w:b/>
          <w:bCs/>
        </w:rPr>
      </w:pPr>
      <w:r w:rsidRPr="008B57AE">
        <w:rPr>
          <w:rFonts w:cs="Times New Roman"/>
          <w:b/>
          <w:bCs/>
        </w:rPr>
        <w:t>Employees Who Left</w:t>
      </w:r>
    </w:p>
    <w:p w14:paraId="552E4EEF" w14:textId="77777777" w:rsidR="008B57AE" w:rsidRPr="008B57AE" w:rsidRDefault="008B57AE" w:rsidP="008B57AE">
      <w:pPr>
        <w:numPr>
          <w:ilvl w:val="0"/>
          <w:numId w:val="2"/>
        </w:numPr>
        <w:rPr>
          <w:rFonts w:cs="Times New Roman"/>
          <w:b/>
          <w:bCs/>
        </w:rPr>
      </w:pPr>
      <w:r w:rsidRPr="008B57AE">
        <w:rPr>
          <w:rFonts w:cs="Times New Roman"/>
          <w:b/>
          <w:bCs/>
        </w:rPr>
        <w:t>Built key visualizations:</w:t>
      </w:r>
    </w:p>
    <w:p w14:paraId="6C971C63" w14:textId="77777777" w:rsidR="008B57AE" w:rsidRPr="008B57AE" w:rsidRDefault="008B57AE" w:rsidP="008B57AE">
      <w:pPr>
        <w:numPr>
          <w:ilvl w:val="1"/>
          <w:numId w:val="2"/>
        </w:numPr>
        <w:rPr>
          <w:rFonts w:cs="Times New Roman"/>
          <w:b/>
          <w:bCs/>
        </w:rPr>
      </w:pPr>
      <w:r w:rsidRPr="008B57AE">
        <w:rPr>
          <w:rFonts w:cs="Times New Roman"/>
          <w:b/>
          <w:bCs/>
        </w:rPr>
        <w:t>Bar Chart: Attrition by Job Role</w:t>
      </w:r>
    </w:p>
    <w:p w14:paraId="7C28F294" w14:textId="77777777" w:rsidR="008B57AE" w:rsidRPr="008B57AE" w:rsidRDefault="008B57AE" w:rsidP="008B57AE">
      <w:pPr>
        <w:numPr>
          <w:ilvl w:val="1"/>
          <w:numId w:val="2"/>
        </w:numPr>
        <w:rPr>
          <w:rFonts w:cs="Times New Roman"/>
          <w:b/>
          <w:bCs/>
        </w:rPr>
      </w:pPr>
      <w:r w:rsidRPr="008B57AE">
        <w:rPr>
          <w:rFonts w:cs="Times New Roman"/>
          <w:b/>
          <w:bCs/>
        </w:rPr>
        <w:t>Bar Chart: Attrition by Department</w:t>
      </w:r>
    </w:p>
    <w:p w14:paraId="49EF1844" w14:textId="77777777" w:rsidR="008B57AE" w:rsidRPr="008B57AE" w:rsidRDefault="008B57AE" w:rsidP="008B57AE">
      <w:pPr>
        <w:numPr>
          <w:ilvl w:val="1"/>
          <w:numId w:val="2"/>
        </w:numPr>
        <w:rPr>
          <w:rFonts w:cs="Times New Roman"/>
          <w:b/>
          <w:bCs/>
        </w:rPr>
      </w:pPr>
      <w:r w:rsidRPr="008B57AE">
        <w:rPr>
          <w:rFonts w:cs="Times New Roman"/>
          <w:b/>
          <w:bCs/>
        </w:rPr>
        <w:t>Line Chart: Attrition over Years at Company</w:t>
      </w:r>
    </w:p>
    <w:p w14:paraId="7482D652" w14:textId="77777777" w:rsidR="008B57AE" w:rsidRPr="008B57AE" w:rsidRDefault="008B57AE" w:rsidP="008B57AE">
      <w:pPr>
        <w:numPr>
          <w:ilvl w:val="1"/>
          <w:numId w:val="2"/>
        </w:numPr>
        <w:rPr>
          <w:rFonts w:cs="Times New Roman"/>
          <w:b/>
          <w:bCs/>
        </w:rPr>
      </w:pPr>
      <w:r w:rsidRPr="008B57AE">
        <w:rPr>
          <w:rFonts w:cs="Times New Roman"/>
          <w:b/>
          <w:bCs/>
        </w:rPr>
        <w:t>Column Chart: Attrition by Over</w:t>
      </w:r>
      <w:r w:rsidR="002B1B9C">
        <w:rPr>
          <w:rFonts w:cs="Times New Roman"/>
          <w:b/>
          <w:bCs/>
        </w:rPr>
        <w:t xml:space="preserve"> </w:t>
      </w:r>
      <w:r w:rsidRPr="008B57AE">
        <w:rPr>
          <w:rFonts w:cs="Times New Roman"/>
          <w:b/>
          <w:bCs/>
        </w:rPr>
        <w:t>Time</w:t>
      </w:r>
    </w:p>
    <w:p w14:paraId="5A64FE06" w14:textId="77777777" w:rsidR="008B57AE" w:rsidRPr="008B57AE" w:rsidRDefault="008B57AE" w:rsidP="008B57AE">
      <w:pPr>
        <w:numPr>
          <w:ilvl w:val="0"/>
          <w:numId w:val="2"/>
        </w:numPr>
        <w:rPr>
          <w:rFonts w:cs="Times New Roman"/>
          <w:b/>
          <w:bCs/>
        </w:rPr>
      </w:pPr>
      <w:r w:rsidRPr="008B57AE">
        <w:rPr>
          <w:rFonts w:cs="Times New Roman"/>
          <w:b/>
          <w:bCs/>
        </w:rPr>
        <w:t>Added slicers for dynamic filtering by:</w:t>
      </w:r>
    </w:p>
    <w:p w14:paraId="6F721E4B" w14:textId="77777777" w:rsidR="008B57AE" w:rsidRPr="008B57AE" w:rsidRDefault="008B57AE" w:rsidP="008B57AE">
      <w:pPr>
        <w:numPr>
          <w:ilvl w:val="1"/>
          <w:numId w:val="2"/>
        </w:numPr>
        <w:rPr>
          <w:rFonts w:cs="Times New Roman"/>
          <w:b/>
          <w:bCs/>
        </w:rPr>
      </w:pPr>
      <w:r w:rsidRPr="008B57AE">
        <w:rPr>
          <w:rFonts w:cs="Times New Roman"/>
          <w:b/>
          <w:bCs/>
        </w:rPr>
        <w:t>Gender</w:t>
      </w:r>
    </w:p>
    <w:p w14:paraId="08011597" w14:textId="77777777" w:rsidR="008B57AE" w:rsidRPr="008B57AE" w:rsidRDefault="008B57AE" w:rsidP="008B57AE">
      <w:pPr>
        <w:numPr>
          <w:ilvl w:val="1"/>
          <w:numId w:val="2"/>
        </w:numPr>
        <w:rPr>
          <w:rFonts w:cs="Times New Roman"/>
          <w:b/>
          <w:bCs/>
        </w:rPr>
      </w:pPr>
      <w:r w:rsidRPr="008B57AE">
        <w:rPr>
          <w:rFonts w:cs="Times New Roman"/>
          <w:b/>
          <w:bCs/>
        </w:rPr>
        <w:t>Job Role</w:t>
      </w:r>
    </w:p>
    <w:p w14:paraId="2CA5FC87" w14:textId="77777777" w:rsidR="008B57AE" w:rsidRPr="008B57AE" w:rsidRDefault="008B57AE" w:rsidP="008B57AE">
      <w:pPr>
        <w:numPr>
          <w:ilvl w:val="1"/>
          <w:numId w:val="2"/>
        </w:numPr>
        <w:rPr>
          <w:rFonts w:cs="Times New Roman"/>
          <w:b/>
          <w:bCs/>
        </w:rPr>
      </w:pPr>
      <w:r w:rsidRPr="008B57AE">
        <w:rPr>
          <w:rFonts w:cs="Times New Roman"/>
          <w:b/>
          <w:bCs/>
        </w:rPr>
        <w:t>Department</w:t>
      </w:r>
    </w:p>
    <w:p w14:paraId="76D58322" w14:textId="77777777" w:rsidR="008B57AE" w:rsidRPr="008B57AE" w:rsidRDefault="008B57AE" w:rsidP="008B57AE">
      <w:pPr>
        <w:numPr>
          <w:ilvl w:val="1"/>
          <w:numId w:val="2"/>
        </w:numPr>
        <w:rPr>
          <w:rFonts w:cs="Times New Roman"/>
          <w:b/>
          <w:bCs/>
        </w:rPr>
      </w:pPr>
      <w:r w:rsidRPr="008B57AE">
        <w:rPr>
          <w:rFonts w:cs="Times New Roman"/>
          <w:b/>
          <w:bCs/>
        </w:rPr>
        <w:t>Over</w:t>
      </w:r>
      <w:r w:rsidR="002B1B9C">
        <w:rPr>
          <w:rFonts w:cs="Times New Roman"/>
          <w:b/>
          <w:bCs/>
        </w:rPr>
        <w:t xml:space="preserve"> </w:t>
      </w:r>
      <w:r w:rsidRPr="008B57AE">
        <w:rPr>
          <w:rFonts w:cs="Times New Roman"/>
          <w:b/>
          <w:bCs/>
        </w:rPr>
        <w:t>Time</w:t>
      </w:r>
    </w:p>
    <w:p w14:paraId="7814A31D" w14:textId="77777777" w:rsidR="008B57AE" w:rsidRPr="008B57AE" w:rsidRDefault="008B57AE" w:rsidP="008B57AE">
      <w:pPr>
        <w:numPr>
          <w:ilvl w:val="0"/>
          <w:numId w:val="2"/>
        </w:numPr>
        <w:rPr>
          <w:rFonts w:cs="Times New Roman"/>
          <w:b/>
          <w:bCs/>
        </w:rPr>
      </w:pPr>
      <w:r w:rsidRPr="008B57AE">
        <w:rPr>
          <w:rFonts w:cs="Times New Roman"/>
          <w:b/>
          <w:bCs/>
        </w:rPr>
        <w:t>Derived key insights and recommendations based on visualization patterns.</w:t>
      </w:r>
    </w:p>
    <w:p w14:paraId="4AC281CD" w14:textId="77777777" w:rsidR="008B57AE" w:rsidRPr="008B57AE" w:rsidRDefault="008B57AE" w:rsidP="008B57AE">
      <w:pPr>
        <w:numPr>
          <w:ilvl w:val="0"/>
          <w:numId w:val="2"/>
        </w:numPr>
        <w:rPr>
          <w:rFonts w:cs="Times New Roman"/>
          <w:b/>
          <w:bCs/>
        </w:rPr>
      </w:pPr>
      <w:r w:rsidRPr="008B57AE">
        <w:rPr>
          <w:rFonts w:cs="Times New Roman"/>
          <w:b/>
          <w:bCs/>
        </w:rPr>
        <w:t>Took final screenshots for project documentation.</w:t>
      </w:r>
    </w:p>
    <w:p w14:paraId="22FA6F77" w14:textId="77777777" w:rsidR="008B57AE" w:rsidRPr="008B57AE" w:rsidRDefault="00000000" w:rsidP="008B57AE">
      <w:pPr>
        <w:rPr>
          <w:rFonts w:cs="Times New Roman"/>
          <w:b/>
          <w:bCs/>
        </w:rPr>
      </w:pPr>
      <w:r>
        <w:rPr>
          <w:rFonts w:cs="Times New Roman"/>
          <w:b/>
          <w:bCs/>
        </w:rPr>
        <w:pict w14:anchorId="4BBA87D8">
          <v:rect id="_x0000_i1028" style="width:0;height:1.5pt" o:hralign="center" o:hrstd="t" o:hr="t" fillcolor="#a0a0a0" stroked="f"/>
        </w:pict>
      </w:r>
    </w:p>
    <w:p w14:paraId="7C92E179" w14:textId="77777777"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5. Conclusion</w:t>
      </w:r>
    </w:p>
    <w:p w14:paraId="29E0D678" w14:textId="77777777" w:rsidR="008B57AE" w:rsidRPr="008B57AE" w:rsidRDefault="008B57AE" w:rsidP="008B57AE">
      <w:pPr>
        <w:rPr>
          <w:rFonts w:cs="Times New Roman"/>
          <w:b/>
          <w:bCs/>
        </w:rPr>
      </w:pPr>
      <w:r w:rsidRPr="008B57AE">
        <w:rPr>
          <w:rFonts w:cs="Times New Roman"/>
          <w:b/>
          <w:bCs/>
        </w:rPr>
        <w:t>The analysis revealed that attrition is highest among Sales Executives and Research Scientists, and employees working overtime are more prone to resign. Most resignations happen within the first 5–10 years of tenure, indicating mid-career retention challenges. The interactive dashboard enables HR teams to filter and drill down to specific departments or roles, supporting targeted retention strategies.</w:t>
      </w:r>
      <w:r w:rsidRPr="008B57AE">
        <w:rPr>
          <w:rFonts w:cs="Times New Roman"/>
          <w:b/>
          <w:bCs/>
        </w:rPr>
        <w:br/>
        <w:t>Implementing better work-life balance policies, addressing overtime issues, and focusing on early-career employee engagement could significantly reduce future attrition rates.</w:t>
      </w:r>
    </w:p>
    <w:p w14:paraId="319088A5" w14:textId="77777777" w:rsidR="00837F88" w:rsidRDefault="00837F88" w:rsidP="00E050B2">
      <w:pPr>
        <w:rPr>
          <w:rFonts w:cs="Times New Roman"/>
          <w:b/>
          <w:bCs/>
        </w:rPr>
      </w:pPr>
    </w:p>
    <w:p w14:paraId="2EE425B4" w14:textId="77777777" w:rsidR="007408CF" w:rsidRDefault="007408CF" w:rsidP="00E050B2">
      <w:pPr>
        <w:rPr>
          <w:rFonts w:cs="Times New Roman"/>
          <w:b/>
          <w:bCs/>
        </w:rPr>
      </w:pPr>
    </w:p>
    <w:p w14:paraId="3B93D127" w14:textId="77777777" w:rsidR="007408CF" w:rsidRDefault="007408CF" w:rsidP="00E050B2">
      <w:pPr>
        <w:rPr>
          <w:rFonts w:cs="Times New Roman"/>
          <w:b/>
          <w:bCs/>
        </w:rPr>
      </w:pPr>
    </w:p>
    <w:p w14:paraId="0C8C24CB" w14:textId="77777777" w:rsidR="007408CF" w:rsidRDefault="007408CF" w:rsidP="00E050B2">
      <w:pPr>
        <w:rPr>
          <w:rFonts w:cs="Times New Roman"/>
          <w:b/>
          <w:bCs/>
        </w:rPr>
      </w:pPr>
    </w:p>
    <w:p w14:paraId="0AF63A67" w14:textId="77777777" w:rsidR="007408CF" w:rsidRDefault="007408CF" w:rsidP="00E050B2">
      <w:pPr>
        <w:rPr>
          <w:rFonts w:cs="Times New Roman"/>
          <w:b/>
          <w:bCs/>
        </w:rPr>
      </w:pPr>
    </w:p>
    <w:p w14:paraId="4C39FF9F" w14:textId="77777777" w:rsidR="007408CF" w:rsidRDefault="007408CF" w:rsidP="00E050B2">
      <w:pPr>
        <w:rPr>
          <w:rFonts w:cs="Times New Roman"/>
          <w:b/>
          <w:bCs/>
        </w:rPr>
      </w:pPr>
    </w:p>
    <w:p w14:paraId="54C8B76D" w14:textId="77777777" w:rsidR="007408CF" w:rsidRDefault="007408CF" w:rsidP="00E050B2">
      <w:pPr>
        <w:rPr>
          <w:rFonts w:cs="Times New Roman"/>
          <w:b/>
          <w:bCs/>
        </w:rPr>
      </w:pPr>
    </w:p>
    <w:p w14:paraId="1CBC02E3" w14:textId="77777777" w:rsidR="007408CF" w:rsidRPr="00905F79" w:rsidRDefault="007408CF" w:rsidP="00E050B2">
      <w:pPr>
        <w:rPr>
          <w:rFonts w:cs="Times New Roman"/>
          <w:b/>
          <w:bCs/>
        </w:rPr>
      </w:pPr>
    </w:p>
    <w:sectPr w:rsidR="007408CF" w:rsidRPr="00905F79" w:rsidSect="00E050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45538"/>
    <w:multiLevelType w:val="hybridMultilevel"/>
    <w:tmpl w:val="E77E4AB4"/>
    <w:lvl w:ilvl="0" w:tplc="B0D20F1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932C50"/>
    <w:multiLevelType w:val="multilevel"/>
    <w:tmpl w:val="62722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582065">
    <w:abstractNumId w:val="0"/>
  </w:num>
  <w:num w:numId="2" w16cid:durableId="1278223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B2"/>
    <w:rsid w:val="00146DDE"/>
    <w:rsid w:val="002B1B9C"/>
    <w:rsid w:val="007408CF"/>
    <w:rsid w:val="00837F88"/>
    <w:rsid w:val="008B57AE"/>
    <w:rsid w:val="008F7815"/>
    <w:rsid w:val="00905F79"/>
    <w:rsid w:val="00962F3F"/>
    <w:rsid w:val="00B96FAA"/>
    <w:rsid w:val="00C75DF5"/>
    <w:rsid w:val="00DD50B3"/>
    <w:rsid w:val="00E050B2"/>
    <w:rsid w:val="00E64BBA"/>
    <w:rsid w:val="00F80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F7B"/>
  <w15:chartTrackingRefBased/>
  <w15:docId w15:val="{0BA3EF8F-B849-43F3-A472-A53ED7997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0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0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0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0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0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0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0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0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0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0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0B2"/>
    <w:rPr>
      <w:rFonts w:eastAsiaTheme="majorEastAsia" w:cstheme="majorBidi"/>
      <w:color w:val="272727" w:themeColor="text1" w:themeTint="D8"/>
    </w:rPr>
  </w:style>
  <w:style w:type="paragraph" w:styleId="Title">
    <w:name w:val="Title"/>
    <w:basedOn w:val="Normal"/>
    <w:next w:val="Normal"/>
    <w:link w:val="TitleChar"/>
    <w:uiPriority w:val="10"/>
    <w:qFormat/>
    <w:rsid w:val="00E05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0B2"/>
    <w:pPr>
      <w:spacing w:before="160"/>
      <w:jc w:val="center"/>
    </w:pPr>
    <w:rPr>
      <w:i/>
      <w:iCs/>
      <w:color w:val="404040" w:themeColor="text1" w:themeTint="BF"/>
    </w:rPr>
  </w:style>
  <w:style w:type="character" w:customStyle="1" w:styleId="QuoteChar">
    <w:name w:val="Quote Char"/>
    <w:basedOn w:val="DefaultParagraphFont"/>
    <w:link w:val="Quote"/>
    <w:uiPriority w:val="29"/>
    <w:rsid w:val="00E050B2"/>
    <w:rPr>
      <w:i/>
      <w:iCs/>
      <w:color w:val="404040" w:themeColor="text1" w:themeTint="BF"/>
    </w:rPr>
  </w:style>
  <w:style w:type="paragraph" w:styleId="ListParagraph">
    <w:name w:val="List Paragraph"/>
    <w:basedOn w:val="Normal"/>
    <w:uiPriority w:val="34"/>
    <w:qFormat/>
    <w:rsid w:val="00E050B2"/>
    <w:pPr>
      <w:ind w:left="720"/>
      <w:contextualSpacing/>
    </w:pPr>
  </w:style>
  <w:style w:type="character" w:styleId="IntenseEmphasis">
    <w:name w:val="Intense Emphasis"/>
    <w:basedOn w:val="DefaultParagraphFont"/>
    <w:uiPriority w:val="21"/>
    <w:qFormat/>
    <w:rsid w:val="00E050B2"/>
    <w:rPr>
      <w:i/>
      <w:iCs/>
      <w:color w:val="0F4761" w:themeColor="accent1" w:themeShade="BF"/>
    </w:rPr>
  </w:style>
  <w:style w:type="paragraph" w:styleId="IntenseQuote">
    <w:name w:val="Intense Quote"/>
    <w:basedOn w:val="Normal"/>
    <w:next w:val="Normal"/>
    <w:link w:val="IntenseQuoteChar"/>
    <w:uiPriority w:val="30"/>
    <w:qFormat/>
    <w:rsid w:val="00E050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0B2"/>
    <w:rPr>
      <w:i/>
      <w:iCs/>
      <w:color w:val="0F4761" w:themeColor="accent1" w:themeShade="BF"/>
    </w:rPr>
  </w:style>
  <w:style w:type="character" w:styleId="IntenseReference">
    <w:name w:val="Intense Reference"/>
    <w:basedOn w:val="DefaultParagraphFont"/>
    <w:uiPriority w:val="32"/>
    <w:qFormat/>
    <w:rsid w:val="00E050B2"/>
    <w:rPr>
      <w:b/>
      <w:bCs/>
      <w:smallCaps/>
      <w:color w:val="0F4761" w:themeColor="accent1" w:themeShade="BF"/>
      <w:spacing w:val="5"/>
    </w:rPr>
  </w:style>
  <w:style w:type="paragraph" w:styleId="NoSpacing">
    <w:name w:val="No Spacing"/>
    <w:link w:val="NoSpacingChar"/>
    <w:uiPriority w:val="1"/>
    <w:qFormat/>
    <w:rsid w:val="00E050B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50B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710349">
      <w:bodyDiv w:val="1"/>
      <w:marLeft w:val="0"/>
      <w:marRight w:val="0"/>
      <w:marTop w:val="0"/>
      <w:marBottom w:val="0"/>
      <w:divBdr>
        <w:top w:val="none" w:sz="0" w:space="0" w:color="auto"/>
        <w:left w:val="none" w:sz="0" w:space="0" w:color="auto"/>
        <w:bottom w:val="none" w:sz="0" w:space="0" w:color="auto"/>
        <w:right w:val="none" w:sz="0" w:space="0" w:color="auto"/>
      </w:divBdr>
      <w:divsChild>
        <w:div w:id="1577981739">
          <w:marLeft w:val="0"/>
          <w:marRight w:val="0"/>
          <w:marTop w:val="0"/>
          <w:marBottom w:val="0"/>
          <w:divBdr>
            <w:top w:val="none" w:sz="0" w:space="0" w:color="auto"/>
            <w:left w:val="none" w:sz="0" w:space="0" w:color="auto"/>
            <w:bottom w:val="none" w:sz="0" w:space="0" w:color="auto"/>
            <w:right w:val="none" w:sz="0" w:space="0" w:color="auto"/>
          </w:divBdr>
          <w:divsChild>
            <w:div w:id="8176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539">
      <w:bodyDiv w:val="1"/>
      <w:marLeft w:val="0"/>
      <w:marRight w:val="0"/>
      <w:marTop w:val="0"/>
      <w:marBottom w:val="0"/>
      <w:divBdr>
        <w:top w:val="none" w:sz="0" w:space="0" w:color="auto"/>
        <w:left w:val="none" w:sz="0" w:space="0" w:color="auto"/>
        <w:bottom w:val="none" w:sz="0" w:space="0" w:color="auto"/>
        <w:right w:val="none" w:sz="0" w:space="0" w:color="auto"/>
      </w:divBdr>
    </w:div>
    <w:div w:id="555317169">
      <w:bodyDiv w:val="1"/>
      <w:marLeft w:val="0"/>
      <w:marRight w:val="0"/>
      <w:marTop w:val="0"/>
      <w:marBottom w:val="0"/>
      <w:divBdr>
        <w:top w:val="none" w:sz="0" w:space="0" w:color="auto"/>
        <w:left w:val="none" w:sz="0" w:space="0" w:color="auto"/>
        <w:bottom w:val="none" w:sz="0" w:space="0" w:color="auto"/>
        <w:right w:val="none" w:sz="0" w:space="0" w:color="auto"/>
      </w:divBdr>
    </w:div>
    <w:div w:id="1153133297">
      <w:bodyDiv w:val="1"/>
      <w:marLeft w:val="0"/>
      <w:marRight w:val="0"/>
      <w:marTop w:val="0"/>
      <w:marBottom w:val="0"/>
      <w:divBdr>
        <w:top w:val="none" w:sz="0" w:space="0" w:color="auto"/>
        <w:left w:val="none" w:sz="0" w:space="0" w:color="auto"/>
        <w:bottom w:val="none" w:sz="0" w:space="0" w:color="auto"/>
        <w:right w:val="none" w:sz="0" w:space="0" w:color="auto"/>
      </w:divBdr>
      <w:divsChild>
        <w:div w:id="1344089504">
          <w:marLeft w:val="0"/>
          <w:marRight w:val="0"/>
          <w:marTop w:val="0"/>
          <w:marBottom w:val="0"/>
          <w:divBdr>
            <w:top w:val="none" w:sz="0" w:space="0" w:color="auto"/>
            <w:left w:val="none" w:sz="0" w:space="0" w:color="auto"/>
            <w:bottom w:val="none" w:sz="0" w:space="0" w:color="auto"/>
            <w:right w:val="none" w:sz="0" w:space="0" w:color="auto"/>
          </w:divBdr>
          <w:divsChild>
            <w:div w:id="900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360">
      <w:bodyDiv w:val="1"/>
      <w:marLeft w:val="0"/>
      <w:marRight w:val="0"/>
      <w:marTop w:val="0"/>
      <w:marBottom w:val="0"/>
      <w:divBdr>
        <w:top w:val="none" w:sz="0" w:space="0" w:color="auto"/>
        <w:left w:val="none" w:sz="0" w:space="0" w:color="auto"/>
        <w:bottom w:val="none" w:sz="0" w:space="0" w:color="auto"/>
        <w:right w:val="none" w:sz="0" w:space="0" w:color="auto"/>
      </w:divBdr>
    </w:div>
    <w:div w:id="159724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2025-05-07T00:00:00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Elevate labs</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Employee Analysis</dc:title>
  <dc:subject/>
  <dc:creator>Sanchita Shejwal</dc:creator>
  <cp:keywords/>
  <dc:description/>
  <cp:lastModifiedBy>23A91A05I2</cp:lastModifiedBy>
  <cp:revision>6</cp:revision>
  <cp:lastPrinted>2025-10-26T09:19:00Z</cp:lastPrinted>
  <dcterms:created xsi:type="dcterms:W3CDTF">2025-04-22T11:36:00Z</dcterms:created>
  <dcterms:modified xsi:type="dcterms:W3CDTF">2025-10-26T09:19:00Z</dcterms:modified>
</cp:coreProperties>
</file>