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1D522" w14:textId="418FE33D" w:rsidR="00335278" w:rsidRDefault="00335278" w:rsidP="00162109">
      <w:r w:rsidRPr="00335278">
        <w:t>This project involves creating an interactive dashboard</w:t>
      </w:r>
      <w:r>
        <w:t xml:space="preserve"> using Power BI</w:t>
      </w:r>
      <w:r w:rsidRPr="00335278">
        <w:t xml:space="preserve"> to analyze Los Angeles crime patterns from 2010 to the present.</w:t>
      </w:r>
      <w:r w:rsidRPr="00335278">
        <w:t xml:space="preserve"> </w:t>
      </w:r>
      <w:r w:rsidRPr="00335278">
        <w:t>The dashboard uses Python Pandas for data cleaning, ensuring standardized formatting, handling missing values, and improving clarity. This tool aids in understanding crime trends, supporting informed decision-making for policymakers and law enforcement.</w:t>
      </w:r>
    </w:p>
    <w:p w14:paraId="55EFED18" w14:textId="77777777" w:rsidR="00335278" w:rsidRDefault="00335278" w:rsidP="00162109"/>
    <w:p w14:paraId="4F815D33" w14:textId="1FF18E6F" w:rsidR="00335278" w:rsidRPr="00335278" w:rsidRDefault="00335278" w:rsidP="00162109">
      <w:pPr>
        <w:rPr>
          <w:b/>
          <w:bCs/>
        </w:rPr>
      </w:pPr>
      <w:r w:rsidRPr="00335278">
        <w:rPr>
          <w:b/>
          <w:bCs/>
        </w:rPr>
        <w:t>Dashboard Insights:</w:t>
      </w:r>
    </w:p>
    <w:p w14:paraId="113EF470" w14:textId="77777777" w:rsidR="00335278" w:rsidRDefault="00162109" w:rsidP="00335278">
      <w:pPr>
        <w:pStyle w:val="ListParagraph"/>
        <w:numPr>
          <w:ilvl w:val="0"/>
          <w:numId w:val="3"/>
        </w:numPr>
      </w:pPr>
      <w:r w:rsidRPr="00162109">
        <w:t>Crime Overview: Information about the overall volume of crimes and the work of law enforcement is provided by highlighting the total number of cases, ongoing investigations, and arrests.</w:t>
      </w:r>
    </w:p>
    <w:p w14:paraId="43A40C5A" w14:textId="77777777" w:rsidR="00335278" w:rsidRDefault="00162109" w:rsidP="00335278">
      <w:pPr>
        <w:pStyle w:val="ListParagraph"/>
        <w:numPr>
          <w:ilvl w:val="0"/>
          <w:numId w:val="3"/>
        </w:numPr>
      </w:pPr>
      <w:r w:rsidRPr="00162109">
        <w:t xml:space="preserve">Users can drill down into </w:t>
      </w:r>
      <w:proofErr w:type="gramStart"/>
      <w:r w:rsidRPr="00162109">
        <w:t>particular regions</w:t>
      </w:r>
      <w:proofErr w:type="gramEnd"/>
      <w:r w:rsidRPr="00162109">
        <w:t>, weapons, and crime types using interactive slicers.</w:t>
      </w:r>
    </w:p>
    <w:p w14:paraId="5390F0E5" w14:textId="77777777" w:rsidR="00335278" w:rsidRDefault="00162109" w:rsidP="00335278">
      <w:pPr>
        <w:pStyle w:val="ListParagraph"/>
        <w:numPr>
          <w:ilvl w:val="0"/>
          <w:numId w:val="3"/>
        </w:numPr>
      </w:pPr>
      <w:r w:rsidRPr="00162109">
        <w:t>Crime patterns: A heatmap shows the months with the highest levels of criminal activity, while a line chart shows the annual patterns in crime.</w:t>
      </w:r>
    </w:p>
    <w:p w14:paraId="712D285E" w14:textId="77777777" w:rsidR="00335278" w:rsidRDefault="00162109" w:rsidP="00335278">
      <w:pPr>
        <w:pStyle w:val="ListParagraph"/>
        <w:numPr>
          <w:ilvl w:val="0"/>
          <w:numId w:val="3"/>
        </w:numPr>
      </w:pPr>
      <w:r w:rsidRPr="00162109">
        <w:t>Location Insights: By highlighting crime hotspots throughout Los Angeles, a density map allows for area-specific research.</w:t>
      </w:r>
    </w:p>
    <w:p w14:paraId="4B4FE164" w14:textId="77777777" w:rsidR="00335278" w:rsidRDefault="00162109" w:rsidP="00335278">
      <w:pPr>
        <w:pStyle w:val="ListParagraph"/>
        <w:numPr>
          <w:ilvl w:val="0"/>
          <w:numId w:val="3"/>
        </w:numPr>
      </w:pPr>
      <w:r w:rsidRPr="00162109">
        <w:t>Crime Types: To determine which types of crimes are most common, users can filter and examine different categories.</w:t>
      </w:r>
    </w:p>
    <w:p w14:paraId="6A91137D" w14:textId="00E77A6A" w:rsidR="00162109" w:rsidRPr="00162109" w:rsidRDefault="00162109" w:rsidP="00335278">
      <w:pPr>
        <w:pStyle w:val="ListParagraph"/>
        <w:numPr>
          <w:ilvl w:val="0"/>
          <w:numId w:val="3"/>
        </w:numPr>
      </w:pPr>
      <w:r w:rsidRPr="00162109">
        <w:t>Weapon Analysis: The most often used weapons are displayed in a pie chart that shows their use in crimes.</w:t>
      </w:r>
    </w:p>
    <w:p w14:paraId="3BBA9E07" w14:textId="77777777" w:rsidR="00EC789C" w:rsidRDefault="00EC789C"/>
    <w:p w14:paraId="45791E59" w14:textId="77777777" w:rsidR="00EC7F60" w:rsidRPr="00EC7F60" w:rsidRDefault="00EC7F60" w:rsidP="00EC7F60">
      <w:r w:rsidRPr="00EC7F60">
        <w:t>The dashboard highlights key insights into crime trends in Los Angeles:</w:t>
      </w:r>
    </w:p>
    <w:p w14:paraId="528E1173" w14:textId="77777777" w:rsidR="00EC7F60" w:rsidRPr="00EC7F60" w:rsidRDefault="00EC7F60" w:rsidP="00EC7F60">
      <w:pPr>
        <w:numPr>
          <w:ilvl w:val="0"/>
          <w:numId w:val="1"/>
        </w:numPr>
        <w:tabs>
          <w:tab w:val="num" w:pos="720"/>
        </w:tabs>
      </w:pPr>
      <w:r w:rsidRPr="00EC7F60">
        <w:rPr>
          <w:b/>
          <w:bCs/>
        </w:rPr>
        <w:t>Yearly Trends</w:t>
      </w:r>
      <w:r w:rsidRPr="00EC7F60">
        <w:t>:</w:t>
      </w:r>
    </w:p>
    <w:p w14:paraId="2F404FCE" w14:textId="77777777" w:rsidR="00EC7F60" w:rsidRPr="00EC7F60" w:rsidRDefault="00EC7F60" w:rsidP="00EC7F60">
      <w:pPr>
        <w:numPr>
          <w:ilvl w:val="1"/>
          <w:numId w:val="1"/>
        </w:numPr>
      </w:pPr>
      <w:r w:rsidRPr="00EC7F60">
        <w:t>2023 recorded the highest number of crimes (</w:t>
      </w:r>
      <w:r w:rsidRPr="00EC7F60">
        <w:rPr>
          <w:b/>
          <w:bCs/>
        </w:rPr>
        <w:t>234,808 cases</w:t>
      </w:r>
      <w:r w:rsidRPr="00EC7F60">
        <w:t>), while 2015 saw the lowest (</w:t>
      </w:r>
      <w:r w:rsidRPr="00EC7F60">
        <w:rPr>
          <w:b/>
          <w:bCs/>
        </w:rPr>
        <w:t>1,703 cases</w:t>
      </w:r>
      <w:r w:rsidRPr="00EC7F60">
        <w:t>).</w:t>
      </w:r>
    </w:p>
    <w:p w14:paraId="5142624F" w14:textId="3353C13F" w:rsidR="00EC7F60" w:rsidRPr="00EC7F60" w:rsidRDefault="00EC7F60" w:rsidP="00EC7F60">
      <w:pPr>
        <w:numPr>
          <w:ilvl w:val="1"/>
          <w:numId w:val="1"/>
        </w:numPr>
      </w:pPr>
      <w:r>
        <w:t>There was a</w:t>
      </w:r>
      <w:r w:rsidRPr="00EC7F60">
        <w:t xml:space="preserve"> notable spike in </w:t>
      </w:r>
      <w:proofErr w:type="gramStart"/>
      <w:r w:rsidRPr="00EC7F60">
        <w:t>crime</w:t>
      </w:r>
      <w:proofErr w:type="gramEnd"/>
      <w:r w:rsidRPr="00EC7F60">
        <w:t xml:space="preserve"> occurred in 2016, signaling a need to investigate possible causes such as social factors or policy changes.</w:t>
      </w:r>
    </w:p>
    <w:p w14:paraId="7AC24DAF" w14:textId="77777777" w:rsidR="00EC7F60" w:rsidRPr="00EC7F60" w:rsidRDefault="00EC7F60" w:rsidP="00EC7F60">
      <w:pPr>
        <w:numPr>
          <w:ilvl w:val="0"/>
          <w:numId w:val="1"/>
        </w:numPr>
        <w:tabs>
          <w:tab w:val="num" w:pos="720"/>
        </w:tabs>
      </w:pPr>
      <w:r w:rsidRPr="00EC7F60">
        <w:rPr>
          <w:b/>
          <w:bCs/>
        </w:rPr>
        <w:t>Crime Distribution by Areas</w:t>
      </w:r>
      <w:r w:rsidRPr="00EC7F60">
        <w:t>:</w:t>
      </w:r>
    </w:p>
    <w:p w14:paraId="0B2B1C60" w14:textId="77777777" w:rsidR="00EC7F60" w:rsidRPr="00EC7F60" w:rsidRDefault="00EC7F60" w:rsidP="00EC7F60">
      <w:pPr>
        <w:numPr>
          <w:ilvl w:val="1"/>
          <w:numId w:val="1"/>
        </w:numPr>
      </w:pPr>
      <w:r w:rsidRPr="00EC7F60">
        <w:t xml:space="preserve">The </w:t>
      </w:r>
      <w:r w:rsidRPr="00EC7F60">
        <w:rPr>
          <w:b/>
          <w:bCs/>
        </w:rPr>
        <w:t>Southwest area</w:t>
      </w:r>
      <w:r w:rsidRPr="00EC7F60">
        <w:t xml:space="preserve"> reported the most crimes (</w:t>
      </w:r>
      <w:r w:rsidRPr="00EC7F60">
        <w:rPr>
          <w:b/>
          <w:bCs/>
        </w:rPr>
        <w:t>168,342 cases</w:t>
      </w:r>
      <w:r w:rsidRPr="00EC7F60">
        <w:t xml:space="preserve">), followed by the </w:t>
      </w:r>
      <w:r w:rsidRPr="00EC7F60">
        <w:rPr>
          <w:b/>
          <w:bCs/>
        </w:rPr>
        <w:t>Central area</w:t>
      </w:r>
      <w:r w:rsidRPr="00EC7F60">
        <w:t xml:space="preserve"> (</w:t>
      </w:r>
      <w:r w:rsidRPr="00EC7F60">
        <w:rPr>
          <w:b/>
          <w:bCs/>
        </w:rPr>
        <w:t>155,808 cases</w:t>
      </w:r>
      <w:r w:rsidRPr="00EC7F60">
        <w:t>).</w:t>
      </w:r>
    </w:p>
    <w:p w14:paraId="0FEC54A3" w14:textId="77777777" w:rsidR="00EC7F60" w:rsidRPr="00EC7F60" w:rsidRDefault="00EC7F60" w:rsidP="00EC7F60">
      <w:pPr>
        <w:numPr>
          <w:ilvl w:val="1"/>
          <w:numId w:val="1"/>
        </w:numPr>
      </w:pPr>
      <w:r w:rsidRPr="00EC7F60">
        <w:t xml:space="preserve">The </w:t>
      </w:r>
      <w:r w:rsidRPr="00EC7F60">
        <w:rPr>
          <w:b/>
          <w:bCs/>
        </w:rPr>
        <w:t>Mission area</w:t>
      </w:r>
      <w:r w:rsidRPr="00EC7F60">
        <w:t xml:space="preserve"> had the fewest crimes (</w:t>
      </w:r>
      <w:r w:rsidRPr="00EC7F60">
        <w:rPr>
          <w:b/>
          <w:bCs/>
        </w:rPr>
        <w:t>94,225 cases</w:t>
      </w:r>
      <w:r w:rsidRPr="00EC7F60">
        <w:t>), indicating a safer region.</w:t>
      </w:r>
    </w:p>
    <w:p w14:paraId="7877A8CF" w14:textId="77777777" w:rsidR="00EC7F60" w:rsidRPr="00EC7F60" w:rsidRDefault="00EC7F60" w:rsidP="00EC7F60">
      <w:pPr>
        <w:numPr>
          <w:ilvl w:val="0"/>
          <w:numId w:val="1"/>
        </w:numPr>
        <w:tabs>
          <w:tab w:val="num" w:pos="720"/>
        </w:tabs>
      </w:pPr>
      <w:r w:rsidRPr="00EC7F60">
        <w:rPr>
          <w:b/>
          <w:bCs/>
        </w:rPr>
        <w:lastRenderedPageBreak/>
        <w:t>Weapons Used</w:t>
      </w:r>
      <w:r w:rsidRPr="00EC7F60">
        <w:t>:</w:t>
      </w:r>
    </w:p>
    <w:p w14:paraId="219404DD" w14:textId="77777777" w:rsidR="00EC7F60" w:rsidRPr="00EC7F60" w:rsidRDefault="00EC7F60" w:rsidP="00EC7F60">
      <w:pPr>
        <w:numPr>
          <w:ilvl w:val="1"/>
          <w:numId w:val="1"/>
        </w:numPr>
      </w:pPr>
      <w:proofErr w:type="gramStart"/>
      <w:r w:rsidRPr="00EC7F60">
        <w:t>The majority of</w:t>
      </w:r>
      <w:proofErr w:type="gramEnd"/>
      <w:r w:rsidRPr="00EC7F60">
        <w:t xml:space="preserve"> crimes involved </w:t>
      </w:r>
      <w:r w:rsidRPr="00EC7F60">
        <w:rPr>
          <w:b/>
          <w:bCs/>
        </w:rPr>
        <w:t>hands, fists, feet, or bodily force</w:t>
      </w:r>
      <w:r w:rsidRPr="00EC7F60">
        <w:t xml:space="preserve"> (</w:t>
      </w:r>
      <w:r w:rsidRPr="00EC7F60">
        <w:rPr>
          <w:b/>
          <w:bCs/>
        </w:rPr>
        <w:t>57.86%</w:t>
      </w:r>
      <w:r w:rsidRPr="00EC7F60">
        <w:t xml:space="preserve"> of cases), reflecting a prevalence of physical altercations.</w:t>
      </w:r>
    </w:p>
    <w:p w14:paraId="468B48E8" w14:textId="77777777" w:rsidR="00EC7F60" w:rsidRDefault="00EC7F60" w:rsidP="00EC7F60">
      <w:pPr>
        <w:numPr>
          <w:ilvl w:val="1"/>
          <w:numId w:val="1"/>
        </w:numPr>
      </w:pPr>
      <w:r w:rsidRPr="00EC7F60">
        <w:rPr>
          <w:b/>
          <w:bCs/>
        </w:rPr>
        <w:t>Antique firearms</w:t>
      </w:r>
      <w:r w:rsidRPr="00EC7F60">
        <w:t xml:space="preserve"> were the least used </w:t>
      </w:r>
      <w:proofErr w:type="gramStart"/>
      <w:r w:rsidRPr="00EC7F60">
        <w:t>weapon</w:t>
      </w:r>
      <w:proofErr w:type="gramEnd"/>
      <w:r w:rsidRPr="00EC7F60">
        <w:t xml:space="preserve">, with only </w:t>
      </w:r>
      <w:r w:rsidRPr="00EC7F60">
        <w:rPr>
          <w:b/>
          <w:bCs/>
        </w:rPr>
        <w:t>13 cases</w:t>
      </w:r>
      <w:r w:rsidRPr="00EC7F60">
        <w:t xml:space="preserve"> reported.</w:t>
      </w:r>
    </w:p>
    <w:p w14:paraId="50E4701D" w14:textId="051412F9" w:rsidR="00E63FD9" w:rsidRPr="00335278" w:rsidRDefault="00E63FD9" w:rsidP="00E63FD9">
      <w:pPr>
        <w:numPr>
          <w:ilvl w:val="0"/>
          <w:numId w:val="1"/>
        </w:numPr>
        <w:rPr>
          <w:b/>
          <w:bCs/>
        </w:rPr>
      </w:pPr>
      <w:r w:rsidRPr="00335278">
        <w:rPr>
          <w:b/>
          <w:bCs/>
        </w:rPr>
        <w:t>Number of Victims by Race</w:t>
      </w:r>
    </w:p>
    <w:p w14:paraId="3055FD27" w14:textId="07C7F0F5" w:rsidR="00E63FD9" w:rsidRPr="00EC7F60" w:rsidRDefault="00E63FD9" w:rsidP="00335278">
      <w:pPr>
        <w:pStyle w:val="ListParagraph"/>
        <w:numPr>
          <w:ilvl w:val="0"/>
          <w:numId w:val="4"/>
        </w:numPr>
      </w:pPr>
      <w:r w:rsidRPr="00335278">
        <w:rPr>
          <w:b/>
          <w:bCs/>
        </w:rPr>
        <w:t>Hispanic</w:t>
      </w:r>
      <w:r w:rsidR="00335278" w:rsidRPr="00335278">
        <w:rPr>
          <w:b/>
          <w:bCs/>
        </w:rPr>
        <w:t>/</w:t>
      </w:r>
      <w:r w:rsidRPr="00335278">
        <w:rPr>
          <w:b/>
          <w:bCs/>
        </w:rPr>
        <w:t>Latin</w:t>
      </w:r>
      <w:r w:rsidR="00335278" w:rsidRPr="00335278">
        <w:rPr>
          <w:b/>
          <w:bCs/>
        </w:rPr>
        <w:t>/</w:t>
      </w:r>
      <w:r w:rsidRPr="00335278">
        <w:rPr>
          <w:b/>
          <w:bCs/>
        </w:rPr>
        <w:t>Mexican</w:t>
      </w:r>
      <w:r>
        <w:t xml:space="preserve"> being mostly </w:t>
      </w:r>
      <w:proofErr w:type="gramStart"/>
      <w:r>
        <w:t>killed(</w:t>
      </w:r>
      <w:proofErr w:type="gramEnd"/>
      <w:r>
        <w:t xml:space="preserve">735972) and </w:t>
      </w:r>
      <w:r w:rsidRPr="00335278">
        <w:rPr>
          <w:b/>
          <w:bCs/>
        </w:rPr>
        <w:t>Chinese</w:t>
      </w:r>
      <w:r>
        <w:t xml:space="preserve"> being least killed(5042)</w:t>
      </w:r>
    </w:p>
    <w:p w14:paraId="2B38AAD3" w14:textId="77777777" w:rsidR="00FE6F63" w:rsidRDefault="00FE6F63" w:rsidP="00FE6F63"/>
    <w:p w14:paraId="138B4E7D" w14:textId="6E872EE5" w:rsidR="00E63FD9" w:rsidRPr="00E63FD9" w:rsidRDefault="00E63FD9" w:rsidP="00E63FD9">
      <w:pPr>
        <w:rPr>
          <w:b/>
          <w:bCs/>
        </w:rPr>
      </w:pPr>
      <w:r w:rsidRPr="00E63FD9">
        <w:rPr>
          <w:b/>
          <w:bCs/>
        </w:rPr>
        <w:t>Data Cleaning with Python Pandas:</w:t>
      </w:r>
    </w:p>
    <w:p w14:paraId="624ECD6D" w14:textId="77777777" w:rsidR="00E63FD9" w:rsidRPr="00E63FD9" w:rsidRDefault="00E63FD9" w:rsidP="00E63FD9">
      <w:pPr>
        <w:numPr>
          <w:ilvl w:val="0"/>
          <w:numId w:val="2"/>
        </w:numPr>
      </w:pPr>
      <w:r w:rsidRPr="00E63FD9">
        <w:t>Analyzed columns in both datasets to prepare for merging.</w:t>
      </w:r>
    </w:p>
    <w:p w14:paraId="042BBB66" w14:textId="77777777" w:rsidR="00E63FD9" w:rsidRPr="00E63FD9" w:rsidRDefault="00E63FD9" w:rsidP="00E63FD9">
      <w:pPr>
        <w:numPr>
          <w:ilvl w:val="0"/>
          <w:numId w:val="2"/>
        </w:numPr>
      </w:pPr>
      <w:r w:rsidRPr="00E63FD9">
        <w:t>Standardized column formatting by removing trailing spaces, replacing gaps with underscores, and converting all characters to lowercase.</w:t>
      </w:r>
    </w:p>
    <w:p w14:paraId="1CC0E1A4" w14:textId="77777777" w:rsidR="00E63FD9" w:rsidRPr="00E63FD9" w:rsidRDefault="00E63FD9" w:rsidP="00E63FD9">
      <w:pPr>
        <w:numPr>
          <w:ilvl w:val="0"/>
          <w:numId w:val="2"/>
        </w:numPr>
      </w:pPr>
      <w:r w:rsidRPr="00E63FD9">
        <w:t>Removed unnecessary columns such as 'crm_cd_1', 'crm_cd_2', 'crm_cd_3', 'crm_cd_4', 'part_1-2', '</w:t>
      </w:r>
      <w:proofErr w:type="spellStart"/>
      <w:r w:rsidRPr="00E63FD9">
        <w:t>cross_street</w:t>
      </w:r>
      <w:proofErr w:type="spellEnd"/>
      <w:r w:rsidRPr="00E63FD9">
        <w:t>', 'area', '</w:t>
      </w:r>
      <w:proofErr w:type="spellStart"/>
      <w:r w:rsidRPr="00E63FD9">
        <w:t>mocodes</w:t>
      </w:r>
      <w:proofErr w:type="spellEnd"/>
      <w:r w:rsidRPr="00E63FD9">
        <w:t>', '</w:t>
      </w:r>
      <w:proofErr w:type="spellStart"/>
      <w:r w:rsidRPr="00E63FD9">
        <w:t>crm_cd</w:t>
      </w:r>
      <w:proofErr w:type="spellEnd"/>
      <w:r w:rsidRPr="00E63FD9">
        <w:t>', '</w:t>
      </w:r>
      <w:proofErr w:type="spellStart"/>
      <w:r w:rsidRPr="00E63FD9">
        <w:t>premis_cd</w:t>
      </w:r>
      <w:proofErr w:type="spellEnd"/>
      <w:r w:rsidRPr="00E63FD9">
        <w:t>', '</w:t>
      </w:r>
      <w:proofErr w:type="spellStart"/>
      <w:r w:rsidRPr="00E63FD9">
        <w:t>weapon_used_cd</w:t>
      </w:r>
      <w:proofErr w:type="spellEnd"/>
      <w:r w:rsidRPr="00E63FD9">
        <w:t>', and 'status'.</w:t>
      </w:r>
    </w:p>
    <w:p w14:paraId="2E9D2327" w14:textId="77777777" w:rsidR="00E63FD9" w:rsidRPr="00E63FD9" w:rsidRDefault="00E63FD9" w:rsidP="00E63FD9">
      <w:pPr>
        <w:numPr>
          <w:ilvl w:val="0"/>
          <w:numId w:val="2"/>
        </w:numPr>
      </w:pPr>
      <w:r w:rsidRPr="00E63FD9">
        <w:t>Renamed columns like '</w:t>
      </w:r>
      <w:proofErr w:type="spellStart"/>
      <w:r w:rsidRPr="00E63FD9">
        <w:t>lat</w:t>
      </w:r>
      <w:proofErr w:type="spellEnd"/>
      <w:r w:rsidRPr="00E63FD9">
        <w:t>' to 'latitude', '</w:t>
      </w:r>
      <w:proofErr w:type="spellStart"/>
      <w:r w:rsidRPr="00E63FD9">
        <w:t>lon</w:t>
      </w:r>
      <w:proofErr w:type="spellEnd"/>
      <w:r w:rsidRPr="00E63FD9">
        <w:t>' to 'longitude', '</w:t>
      </w:r>
      <w:proofErr w:type="spellStart"/>
      <w:r w:rsidRPr="00E63FD9">
        <w:t>crm_cd</w:t>
      </w:r>
      <w:proofErr w:type="spellEnd"/>
      <w:r w:rsidRPr="00E63FD9">
        <w:t>' to '</w:t>
      </w:r>
      <w:proofErr w:type="spellStart"/>
      <w:r w:rsidRPr="00E63FD9">
        <w:t>crime_code</w:t>
      </w:r>
      <w:proofErr w:type="spellEnd"/>
      <w:r w:rsidRPr="00E63FD9">
        <w:t>', '</w:t>
      </w:r>
      <w:proofErr w:type="spellStart"/>
      <w:r w:rsidRPr="00E63FD9">
        <w:t>rpt_dist_no</w:t>
      </w:r>
      <w:proofErr w:type="spellEnd"/>
      <w:r w:rsidRPr="00E63FD9">
        <w:t>' to '</w:t>
      </w:r>
      <w:proofErr w:type="spellStart"/>
      <w:r w:rsidRPr="00E63FD9">
        <w:t>district_no</w:t>
      </w:r>
      <w:proofErr w:type="spellEnd"/>
      <w:r w:rsidRPr="00E63FD9">
        <w:t>', '</w:t>
      </w:r>
      <w:proofErr w:type="spellStart"/>
      <w:r w:rsidRPr="00E63FD9">
        <w:t>dr_no</w:t>
      </w:r>
      <w:proofErr w:type="spellEnd"/>
      <w:r w:rsidRPr="00E63FD9">
        <w:t>' to '</w:t>
      </w:r>
      <w:proofErr w:type="spellStart"/>
      <w:r w:rsidRPr="00E63FD9">
        <w:t>doc_no</w:t>
      </w:r>
      <w:proofErr w:type="spellEnd"/>
      <w:r w:rsidRPr="00E63FD9">
        <w:t>', and '</w:t>
      </w:r>
      <w:proofErr w:type="spellStart"/>
      <w:r w:rsidRPr="00E63FD9">
        <w:t>vict_descent</w:t>
      </w:r>
      <w:proofErr w:type="spellEnd"/>
      <w:r w:rsidRPr="00E63FD9">
        <w:t>' to '</w:t>
      </w:r>
      <w:proofErr w:type="spellStart"/>
      <w:r w:rsidRPr="00E63FD9">
        <w:t>vict_race</w:t>
      </w:r>
      <w:proofErr w:type="spellEnd"/>
      <w:r w:rsidRPr="00E63FD9">
        <w:t>'.</w:t>
      </w:r>
    </w:p>
    <w:p w14:paraId="5D5A4916" w14:textId="77777777" w:rsidR="00E63FD9" w:rsidRPr="00E63FD9" w:rsidRDefault="00E63FD9" w:rsidP="00E63FD9">
      <w:pPr>
        <w:numPr>
          <w:ilvl w:val="0"/>
          <w:numId w:val="2"/>
        </w:numPr>
      </w:pPr>
      <w:r w:rsidRPr="00E63FD9">
        <w:t>Handled missing values by filling nulls, dropped duplicate rows, and corrected data types for date and time columns.</w:t>
      </w:r>
    </w:p>
    <w:p w14:paraId="6BB2BA7D" w14:textId="531F09DE" w:rsidR="00E63FD9" w:rsidRPr="00E63FD9" w:rsidRDefault="00E63FD9" w:rsidP="00E63FD9">
      <w:pPr>
        <w:numPr>
          <w:ilvl w:val="0"/>
          <w:numId w:val="2"/>
        </w:numPr>
      </w:pPr>
      <w:r w:rsidRPr="00E63FD9">
        <w:t>Assigned meaningful names to letters in the victim race column for better clarity.</w:t>
      </w:r>
    </w:p>
    <w:p w14:paraId="7B8E2683" w14:textId="77777777" w:rsidR="00FE6F63" w:rsidRDefault="00FE6F63" w:rsidP="00FE6F63"/>
    <w:p w14:paraId="62A9E924" w14:textId="77777777" w:rsidR="00FE6F63" w:rsidRDefault="00FE6F63" w:rsidP="00FE6F63"/>
    <w:p w14:paraId="373E8ABB" w14:textId="77777777" w:rsidR="00FE6F63" w:rsidRPr="00FE6F63" w:rsidRDefault="00FE6F63" w:rsidP="00FE6F63"/>
    <w:p w14:paraId="7BDBDC0D" w14:textId="77777777" w:rsidR="00FE6F63" w:rsidRDefault="00FE6F63" w:rsidP="00EC7F60"/>
    <w:sectPr w:rsidR="00FE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B421C"/>
    <w:multiLevelType w:val="hybridMultilevel"/>
    <w:tmpl w:val="D75C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0636D"/>
    <w:multiLevelType w:val="hybridMultilevel"/>
    <w:tmpl w:val="46B4E9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585D6A"/>
    <w:multiLevelType w:val="multilevel"/>
    <w:tmpl w:val="0046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E2FFD"/>
    <w:multiLevelType w:val="multilevel"/>
    <w:tmpl w:val="592429B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087909">
    <w:abstractNumId w:val="3"/>
  </w:num>
  <w:num w:numId="2" w16cid:durableId="1633174076">
    <w:abstractNumId w:val="2"/>
  </w:num>
  <w:num w:numId="3" w16cid:durableId="1113791255">
    <w:abstractNumId w:val="0"/>
  </w:num>
  <w:num w:numId="4" w16cid:durableId="2141535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09"/>
    <w:rsid w:val="00162109"/>
    <w:rsid w:val="00335278"/>
    <w:rsid w:val="00613F13"/>
    <w:rsid w:val="00885AEF"/>
    <w:rsid w:val="00E63FD9"/>
    <w:rsid w:val="00EC789C"/>
    <w:rsid w:val="00EC7F60"/>
    <w:rsid w:val="00FE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86DA"/>
  <w15:chartTrackingRefBased/>
  <w15:docId w15:val="{78D8B0FB-9FE4-421C-A61A-DB987C10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Gundu</dc:creator>
  <cp:keywords/>
  <dc:description/>
  <cp:lastModifiedBy>Goutham Gundu</cp:lastModifiedBy>
  <cp:revision>1</cp:revision>
  <dcterms:created xsi:type="dcterms:W3CDTF">2024-11-28T07:54:00Z</dcterms:created>
  <dcterms:modified xsi:type="dcterms:W3CDTF">2024-11-28T09:02:00Z</dcterms:modified>
</cp:coreProperties>
</file>