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Nudge Dynamic Merge Tags — QA Test Plan</w:t>
      </w:r>
    </w:p>
    <w:p>
      <w:r>
        <w:t xml:space="preserve">Feature: Dynamic (admin-configurable) merge tags for Payment Reversal, Payment Failure, and Payment Link Request notifications.</w:t>
      </w:r>
    </w:p>
    <w:p>
      <w:r>
        <w:t xml:space="preserve">Branch: Dev_RamaMurari (PR #1218 → dev). Services: nodejs_gps (backend), gps_admin (Admin Portal → Nudge Configuration), reactjs_gps / gps_payments_app (merchant &amp; payment flows that trigger the notifications).</w:t>
      </w:r>
    </w:p>
    <w:p>
      <w:pPr>
        <w:pStyle w:val="Heading2"/>
      </w:pPr>
      <w:r>
        <w:t xml:space="preserve">1. What this feature does</w:t>
      </w:r>
    </w:p>
    <w:p>
      <w:r>
        <w:t xml:space="preserve">A Nudge notification (email/SMS) is built from a template that has "blanks" called merge tags (e.g. {{customer_name}}). Previously the list of blanks for these notifications was hardcoded in the app (static). Now the blanks can be configured by staff from the Admin → Nudge Configuration page (dynamic) and stored in the nudge_merge_tags table.</w:t>
      </w:r>
    </w:p>
    <w:p>
      <w:r>
        <w:t xml:space="preserve">Three notifications are covered:</w:t>
      </w:r>
    </w:p>
    <w:p>
      <w:pPr>
        <w:pStyle w:val="ListParagraph"/>
      </w:pPr>
      <w:r>
        <w:t xml:space="preserve">•  1. Payment Reversal (notify_payment_reversal) — refund/reversal email — newly dynamic.</w:t>
      </w:r>
    </w:p>
    <w:p>
      <w:pPr>
        <w:pStyle w:val="ListParagraph"/>
      </w:pPr>
      <w:r>
        <w:t xml:space="preserve">•  2. Payment Failure (notify_payment_failure) — payment-failed email — was already dynamic; verified + a log-label fix.</w:t>
      </w:r>
    </w:p>
    <w:p>
      <w:pPr>
        <w:pStyle w:val="ListParagraph"/>
      </w:pPr>
      <w:r>
        <w:t xml:space="preserve">•  3. Payment Link Request (payment_link_request) — "here's your payment link" email — newly dynamic (all send paths, US + India).</w:t>
      </w:r>
    </w:p>
    <w:p>
      <w:r>
        <w:t xml:space="preserve">Backward compatible: if a merchant has no merge tags configured, the notification sends the same content as before (a built-in fallback list), so nothing breaks.</w:t>
      </w:r>
    </w:p>
    <w:p>
      <w:r>
        <w:t xml:space="preserve">Backend change summary (for reference): new helper resolveTagsWithFallback in nudge.helper.js; notifyOnPaymentRevarsal (http.js) → dynamic; payment-link email → dynamic in sendUserPaymentLinkV2, notifyOnSharePaymentLink, sendPayLLink (billinginfo.service.js) and notifyOnSharePaymentLinkIND (billinginfo.service.ind.js); failure log type corrected PAYMENT_REVERSAL → PAYMENT_FAILURE.</w:t>
      </w:r>
    </w:p>
    <w:p>
      <w:r>
        <w:t xml:space="preserve">Migrations: None required. The nudge_merge_tags table and the notify_payment_reversal / notify_payment_failure / payment_link_request columns already exist.</w:t>
      </w:r>
    </w:p>
    <w:p>
      <w:pPr>
        <w:pStyle w:val="Heading2"/>
      </w:pPr>
      <w:r>
        <w:t xml:space="preserve">2. How to use this document</w:t>
      </w:r>
    </w:p>
    <w:p>
      <w:pPr>
        <w:pStyle w:val="ListParagraph"/>
      </w:pPr>
      <w:r>
        <w:t xml:space="preserve">•  Execute the test cases in order within each section.</w:t>
      </w:r>
    </w:p>
    <w:p>
      <w:pPr>
        <w:pStyle w:val="ListParagraph"/>
      </w:pPr>
      <w:r>
        <w:t xml:space="preserve">•  Each test case has Preconditions → Steps → Expected Result → Screenshot.</w:t>
      </w:r>
    </w:p>
    <w:p>
      <w:pPr>
        <w:pStyle w:val="ListParagraph"/>
      </w:pPr>
      <w:r>
        <w:t xml:space="preserve">•  The core check for "is it dynamic": change a tag in Admin → trigger the notification → if the email changes, it is dynamic; if it ignores the config, it is static.</w:t>
      </w:r>
    </w:p>
    <w:p>
      <w:pPr>
        <w:pStyle w:val="ListParagraph"/>
      </w:pPr>
      <w:r>
        <w:t xml:space="preserve">•  Test against a backend running this branch, using a merchant where payments actually work.</w:t>
      </w:r>
    </w:p>
    <w:p>
      <w:pPr>
        <w:pStyle w:val="Heading2"/>
      </w:pPr>
      <w:r>
        <w:t xml:space="preserve">3. Glossary</w:t>
      </w:r>
    </w:p>
    <w:p>
      <w:pPr>
        <w:pStyle w:val="ListParagraph"/>
      </w:pPr>
      <w:r>
        <w:t xml:space="preserve">•  Merge tag — a blank in the Nudge template, e.g. {{customer_name}}.</w:t>
      </w:r>
    </w:p>
    <w:p>
      <w:pPr>
        <w:pStyle w:val="ListParagraph"/>
      </w:pPr>
      <w:r>
        <w:t xml:space="preserve">•  Tag Name — the blank's name in the Nudge template (the Nudge side).</w:t>
      </w:r>
    </w:p>
    <w:p>
      <w:pPr>
        <w:pStyle w:val="ListParagraph"/>
      </w:pPr>
      <w:r>
        <w:t xml:space="preserve">•  Tag Value — the TilliPay field the blank is filled from (entered in Admin).</w:t>
      </w:r>
    </w:p>
    <w:p>
      <w:pPr>
        <w:pStyle w:val="ListParagraph"/>
      </w:pPr>
      <w:r>
        <w:t xml:space="preserve">•  Static — merge tags are hardcoded in the app's code.</w:t>
      </w:r>
    </w:p>
    <w:p>
      <w:pPr>
        <w:pStyle w:val="ListParagraph"/>
      </w:pPr>
      <w:r>
        <w:t xml:space="preserve">•  Dynamic — merge tags come from the nudge_merge_tags DB table, edited in the Admin Nudge Config page.</w:t>
      </w:r>
    </w:p>
    <w:p>
      <w:pPr>
        <w:pStyle w:val="ListParagraph"/>
      </w:pPr>
      <w:r>
        <w:t xml:space="preserve">•  Fallback — when no tags are configured, the code uses the original hardcoded list, so behaviour is unchanged.</w:t>
      </w:r>
    </w:p>
    <w:p>
      <w:pPr>
        <w:pStyle w:val="Heading1"/>
      </w:pPr>
      <w:r>
        <w:t xml:space="preserve">SECTION A — Admin: Nudge Configuration (setup)</w:t>
      </w:r>
    </w:p>
    <w:p>
      <w:r>
        <w:t xml:space="preserve">Where: Admin Portal → Sub-merchants → select the test merchant → Nudge Configuration.</w:t>
      </w:r>
    </w:p>
    <w:p>
      <w:pPr>
        <w:pStyle w:val="Heading3"/>
      </w:pPr>
      <w:r>
        <w:t xml:space="preserve">TC-NDT-A1 — Merge-tag icon appears for a notification</w:t>
      </w:r>
    </w:p>
    <w:p>
      <w:pPr>
        <w:pStyle w:val="ListParagraph"/>
      </w:pPr>
      <w:r>
        <w:t xml:space="preserve">•  Preconditions: Logged into Admin Portal; the notification's template ID is filled in.</w:t>
      </w:r>
    </w:p>
    <w:p>
      <w:pPr>
        <w:pStyle w:val="ListParagraph"/>
      </w:pPr>
      <w:r>
        <w:t xml:space="preserve">•  Steps:</w:t>
      </w:r>
    </w:p>
    <w:p>
      <w:pPr>
        <w:pStyle w:val="ListParagraph"/>
      </w:pPr>
      <w:r>
        <w:t xml:space="preserve">•  1. Open Nudge Configuration for the test merchant.</w:t>
      </w:r>
    </w:p>
    <w:p>
      <w:pPr>
        <w:pStyle w:val="ListParagraph"/>
      </w:pPr>
      <w:r>
        <w:t xml:space="preserve">•  2. Enter a template ID in the notification field (e.g. Notify payment reversal / Payment link request).</w:t>
      </w:r>
    </w:p>
    <w:p>
      <w:pPr>
        <w:pStyle w:val="ListParagraph"/>
      </w:pPr>
      <w:r>
        <w:t xml:space="preserve">•  3. Look next to that field.</w:t>
      </w:r>
    </w:p>
    <w:p>
      <w:pPr>
        <w:pStyle w:val="ListParagraph"/>
      </w:pPr>
      <w:r>
        <w:t xml:space="preserve">•  Expected Result: A tag (🏷️) icon appears next to the field. It is red when no merge tags are configured.</w:t>
      </w:r>
    </w:p>
    <w:p>
      <w:pPr>
        <w:pStyle w:val="ListParagraph"/>
      </w:pPr>
      <w:r>
        <w:t xml:space="preserve">•  Screenshot :</w:t>
      </w:r>
    </w:p>
    <w:p>
      <w:pPr>
        <w:pStyle w:val="Heading3"/>
      </w:pPr>
      <w:r>
        <w:t xml:space="preserve">TC-NDT-A2 — Add merge tags and Save</w:t>
      </w:r>
    </w:p>
    <w:p>
      <w:pPr>
        <w:pStyle w:val="ListParagraph"/>
      </w:pPr>
      <w:r>
        <w:t xml:space="preserve">•  Preconditions: TC-NDT-A1 done for the chosen notification.</w:t>
      </w:r>
    </w:p>
    <w:p>
      <w:pPr>
        <w:pStyle w:val="ListParagraph"/>
      </w:pPr>
      <w:r>
        <w:t xml:space="preserve">•  Steps:</w:t>
      </w:r>
    </w:p>
    <w:p>
      <w:pPr>
        <w:pStyle w:val="ListParagraph"/>
      </w:pPr>
      <w:r>
        <w:t xml:space="preserve">•  1. Click the 🏷️ icon → (Edit mode) → click Add Tag.</w:t>
      </w:r>
    </w:p>
    <w:p>
      <w:pPr>
        <w:pStyle w:val="ListParagraph"/>
      </w:pPr>
      <w:r>
        <w:t xml:space="preserve">•  2. Enter a Tag Name and Tag Value row (see the section for the notification).</w:t>
      </w:r>
    </w:p>
    <w:p>
      <w:pPr>
        <w:pStyle w:val="ListParagraph"/>
      </w:pPr>
      <w:r>
        <w:t xml:space="preserve">•  3. Add all required rows, then click Save.</w:t>
      </w:r>
    </w:p>
    <w:p>
      <w:pPr>
        <w:pStyle w:val="ListParagraph"/>
      </w:pPr>
      <w:r>
        <w:t xml:space="preserve">•  Expected Result: Tags are saved; the 🏷️ icon turns green (tags configured).</w:t>
      </w:r>
    </w:p>
    <w:p>
      <w:pPr>
        <w:pStyle w:val="ListParagraph"/>
      </w:pPr>
      <w:r>
        <w:t xml:space="preserve">•  Screenshot:</w:t>
      </w:r>
    </w:p>
    <w:p>
      <w:pPr>
        <w:pStyle w:val="Heading3"/>
      </w:pPr>
      <w:r>
        <w:t xml:space="preserve">TC-NDT-A3 — View saved merge tags</w:t>
      </w:r>
    </w:p>
    <w:p>
      <w:pPr>
        <w:pStyle w:val="ListParagraph"/>
      </w:pPr>
      <w:r>
        <w:t xml:space="preserve">•  Steps:</w:t>
      </w:r>
    </w:p>
    <w:p>
      <w:pPr>
        <w:pStyle w:val="ListParagraph"/>
      </w:pPr>
      <w:r>
        <w:t xml:space="preserve">•  1. Click the green 🏷️ icon.</w:t>
      </w:r>
    </w:p>
    <w:p>
      <w:pPr>
        <w:pStyle w:val="ListParagraph"/>
      </w:pPr>
      <w:r>
        <w:t xml:space="preserve">•  Expected Result: The dialog opens in View mode and lists each Tag Name / Tag Value pair that was saved.</w:t>
      </w:r>
    </w:p>
    <w:p>
      <w:pPr>
        <w:pStyle w:val="ListParagraph"/>
      </w:pPr>
      <w:r>
        <w:t xml:space="preserve">•  Screenshot:</w:t>
      </w:r>
    </w:p>
    <w:p>
      <w:pPr>
        <w:pStyle w:val="Heading3"/>
      </w:pPr>
      <w:r>
        <w:t xml:space="preserve">TC-NDT-A4 — Edit / remove merge tags</w:t>
      </w:r>
    </w:p>
    <w:p>
      <w:pPr>
        <w:pStyle w:val="ListParagraph"/>
      </w:pPr>
      <w:r>
        <w:t xml:space="preserve">•  Steps:</w:t>
      </w:r>
    </w:p>
    <w:p>
      <w:pPr>
        <w:pStyle w:val="ListParagraph"/>
      </w:pPr>
      <w:r>
        <w:t xml:space="preserve">•  1. Click 🏷️ → Edit → change a Tag Value, or remove a row (⊝), or Add Tag.</w:t>
      </w:r>
    </w:p>
    <w:p>
      <w:pPr>
        <w:pStyle w:val="ListParagraph"/>
      </w:pPr>
      <w:r>
        <w:t xml:space="preserve">•  2. Click Save.</w:t>
      </w:r>
    </w:p>
    <w:p>
      <w:pPr>
        <w:pStyle w:val="ListParagraph"/>
      </w:pPr>
      <w:r>
        <w:t xml:space="preserve">•  Expected Result: The change is saved; reopening shows the updated list (icon stays green while any tag exists, turns red when all are removed).</w:t>
      </w:r>
    </w:p>
    <w:p>
      <w:pPr>
        <w:pStyle w:val="ListParagraph"/>
      </w:pPr>
      <w:r>
        <w:t xml:space="preserve">•  Screenshot:</w:t>
      </w:r>
    </w:p>
    <w:p>
      <w:pPr>
        <w:pStyle w:val="Heading1"/>
      </w:pPr>
      <w:r>
        <w:t xml:space="preserve">SECTION B — Payment Reversal (notify_payment_reversal)</w:t>
      </w:r>
    </w:p>
    <w:p>
      <w:r>
        <w:t xml:space="preserve">Where: Admin Nudge Config (to set tags) + a refund/reversal on a paid transaction (to trigger).</w:t>
      </w:r>
    </w:p>
    <w:p>
      <w:r>
        <w:t xml:space="preserve">Merge tags to configure (Tag Name → Tag Value):</w:t>
      </w:r>
    </w:p>
    <w:p>
      <w:pPr>
        <w:pStyle w:val="ListParagraph"/>
      </w:pPr>
      <w:r>
        <w:t xml:space="preserve">•  customer_name → customer_name</w:t>
      </w:r>
    </w:p>
    <w:p>
      <w:pPr>
        <w:pStyle w:val="ListParagraph"/>
      </w:pPr>
      <w:r>
        <w:t xml:space="preserve">•  Refund_amount → amount</w:t>
      </w:r>
    </w:p>
    <w:p>
      <w:pPr>
        <w:pStyle w:val="ListParagraph"/>
      </w:pPr>
      <w:r>
        <w:t xml:space="preserve">•  Payment_amount → amount</w:t>
      </w:r>
    </w:p>
    <w:p>
      <w:pPr>
        <w:pStyle w:val="ListParagraph"/>
      </w:pPr>
      <w:r>
        <w:t xml:space="preserve">•  Refund_days → refundDays</w:t>
      </w:r>
    </w:p>
    <w:p>
      <w:pPr>
        <w:pStyle w:val="ListParagraph"/>
      </w:pPr>
      <w:r>
        <w:t xml:space="preserve">•  currency → currency</w:t>
      </w:r>
    </w:p>
    <w:p>
      <w:r>
        <w:t xml:space="preserve">Template must contain: {{customer_name}}, {{Refund_amount}}, {{Payment_amount}}, {{Refund_days}}, {{currency}}</w:t>
      </w:r>
    </w:p>
    <w:p>
      <w:pPr>
        <w:pStyle w:val="Heading3"/>
      </w:pPr>
      <w:r>
        <w:t xml:space="preserve">TC-NDT-B1 — Configure reversal merge tags</w:t>
      </w:r>
    </w:p>
    <w:p>
      <w:pPr>
        <w:pStyle w:val="ListParagraph"/>
      </w:pPr>
      <w:r>
        <w:t xml:space="preserve">•  Preconditions: Notify payment reversal has a template ID; template contains the placeholders above.</w:t>
      </w:r>
    </w:p>
    <w:p>
      <w:pPr>
        <w:pStyle w:val="ListParagraph"/>
      </w:pPr>
      <w:r>
        <w:t xml:space="preserve">•  Steps:</w:t>
      </w:r>
    </w:p>
    <w:p>
      <w:pPr>
        <w:pStyle w:val="ListParagraph"/>
      </w:pPr>
      <w:r>
        <w:t xml:space="preserve">•  1. Admin → Nudge Config → Notify payment reversal → 🏷️ → Add the tags listed above → Save.</w:t>
      </w:r>
    </w:p>
    <w:p>
      <w:pPr>
        <w:pStyle w:val="ListParagraph"/>
      </w:pPr>
      <w:r>
        <w:t xml:space="preserve">•  Expected Result: Tags saved; 🏷️ icon green.</w:t>
      </w:r>
    </w:p>
    <w:p>
      <w:pPr>
        <w:pStyle w:val="ListParagraph"/>
      </w:pPr>
      <w:r>
        <w:t xml:space="preserve">•  Screenshot:</w:t>
      </w:r>
    </w:p>
    <w:p>
      <w:pPr>
        <w:pStyle w:val="Heading3"/>
      </w:pPr>
      <w:r>
        <w:t xml:space="preserve">TC-NDT-B2 — Reversal email uses the configured tags (dynamic)</w:t>
      </w:r>
    </w:p>
    <w:p>
      <w:pPr>
        <w:pStyle w:val="ListParagraph"/>
      </w:pPr>
      <w:r>
        <w:t xml:space="preserve">•  Preconditions: TC-NDT-B1 done.</w:t>
      </w:r>
    </w:p>
    <w:p>
      <w:pPr>
        <w:pStyle w:val="ListParagraph"/>
      </w:pPr>
      <w:r>
        <w:t xml:space="preserve">•  Steps:</w:t>
      </w:r>
    </w:p>
    <w:p>
      <w:pPr>
        <w:pStyle w:val="ListParagraph"/>
      </w:pPr>
      <w:r>
        <w:t xml:space="preserve">•  1. Process a refund / reversal on a paid transaction for the merchant.</w:t>
      </w:r>
    </w:p>
    <w:p>
      <w:pPr>
        <w:pStyle w:val="ListParagraph"/>
      </w:pPr>
      <w:r>
        <w:t xml:space="preserve">•  2. Check the customer's inbox.</w:t>
      </w:r>
    </w:p>
    <w:p>
      <w:pPr>
        <w:pStyle w:val="ListParagraph"/>
      </w:pPr>
      <w:r>
        <w:t xml:space="preserve">•  Expected Result: The reversal email is received and its blanks show the real values (customer name, refund amount, currency).</w:t>
      </w:r>
    </w:p>
    <w:p>
      <w:pPr>
        <w:pStyle w:val="ListParagraph"/>
      </w:pPr>
      <w:r>
        <w:t xml:space="preserve">•  Screenshot:</w:t>
      </w:r>
    </w:p>
    <w:p>
      <w:pPr>
        <w:pStyle w:val="Heading3"/>
      </w:pPr>
      <w:r>
        <w:t xml:space="preserve">TC-NDT-B3 — Prove it is dynamic</w:t>
      </w:r>
    </w:p>
    <w:p>
      <w:pPr>
        <w:pStyle w:val="ListParagraph"/>
      </w:pPr>
      <w:r>
        <w:t xml:space="preserve">•  Steps:</w:t>
      </w:r>
    </w:p>
    <w:p>
      <w:pPr>
        <w:pStyle w:val="ListParagraph"/>
      </w:pPr>
      <w:r>
        <w:t xml:space="preserve">•  1. In Admin, change a Tag Value (e.g. customer_name → customer_number) or add a new tag → Save.</w:t>
      </w:r>
    </w:p>
    <w:p>
      <w:pPr>
        <w:pStyle w:val="ListParagraph"/>
      </w:pPr>
      <w:r>
        <w:t xml:space="preserve">•  2. Process another reversal.</w:t>
      </w:r>
    </w:p>
    <w:p>
      <w:pPr>
        <w:pStyle w:val="ListParagraph"/>
      </w:pPr>
      <w:r>
        <w:t xml:space="preserve">•  Expected Result: The email changes to match the new config — no code change / redeploy. (Proves dynamic.)</w:t>
      </w:r>
    </w:p>
    <w:p>
      <w:pPr>
        <w:pStyle w:val="ListParagraph"/>
      </w:pPr>
      <w:r>
        <w:t xml:space="preserve">•  Screenshot:</w:t>
      </w:r>
    </w:p>
    <w:p>
      <w:pPr>
        <w:pStyle w:val="Heading3"/>
      </w:pPr>
      <w:r>
        <w:t xml:space="preserve">TC-NDT-B4 — Fallback (no tags = old behaviour)</w:t>
      </w:r>
    </w:p>
    <w:p>
      <w:pPr>
        <w:pStyle w:val="ListParagraph"/>
      </w:pPr>
      <w:r>
        <w:t xml:space="preserve">•  Steps:</w:t>
      </w:r>
    </w:p>
    <w:p>
      <w:pPr>
        <w:pStyle w:val="ListParagraph"/>
      </w:pPr>
      <w:r>
        <w:t xml:space="preserve">•  1. In Admin, remove all reversal tags → Save (🏷️ turns red).</w:t>
      </w:r>
    </w:p>
    <w:p>
      <w:pPr>
        <w:pStyle w:val="ListParagraph"/>
      </w:pPr>
      <w:r>
        <w:t xml:space="preserve">•  2. Process a reversal.</w:t>
      </w:r>
    </w:p>
    <w:p>
      <w:pPr>
        <w:pStyle w:val="ListParagraph"/>
      </w:pPr>
      <w:r>
        <w:t xml:space="preserve">•  Expected Result: The reversal email still sends, using the built-in default content (identical to before). Nothing breaks.</w:t>
      </w:r>
    </w:p>
    <w:p>
      <w:pPr>
        <w:pStyle w:val="ListParagraph"/>
      </w:pPr>
      <w:r>
        <w:t xml:space="preserve">•  Screenshot:</w:t>
      </w:r>
    </w:p>
    <w:p>
      <w:pPr>
        <w:pStyle w:val="Heading1"/>
      </w:pPr>
      <w:r>
        <w:t xml:space="preserve">SECTION C — Payment Failure (notify_payment_failure)</w:t>
      </w:r>
    </w:p>
    <w:p>
      <w:r>
        <w:t xml:space="preserve">Where: Admin Nudge Config + a payment that is declined/fails (to trigger).</w:t>
      </w:r>
    </w:p>
    <w:p>
      <w:r>
        <w:t xml:space="preserve">Merge tags to configure (Tag Name → Tag Value):</w:t>
      </w:r>
    </w:p>
    <w:p>
      <w:pPr>
        <w:pStyle w:val="ListParagraph"/>
      </w:pPr>
      <w:r>
        <w:t xml:space="preserve">•  customer_name → customerName</w:t>
      </w:r>
    </w:p>
    <w:p>
      <w:pPr>
        <w:pStyle w:val="ListParagraph"/>
      </w:pPr>
      <w:r>
        <w:t xml:space="preserve">•  Payment_amount → Payment_amount</w:t>
      </w:r>
    </w:p>
    <w:p>
      <w:pPr>
        <w:pStyle w:val="ListParagraph"/>
      </w:pPr>
      <w:r>
        <w:t xml:space="preserve">•  last_four_digits_of_card → last_four_digits_of_card</w:t>
      </w:r>
    </w:p>
    <w:p>
      <w:pPr>
        <w:pStyle w:val="ListParagraph"/>
      </w:pPr>
      <w:r>
        <w:t xml:space="preserve">•  currency → currency</w:t>
      </w:r>
    </w:p>
    <w:p>
      <w:r>
        <w:t xml:space="preserve">Template must contain: {{customer_name}}, {{Payment_amount}}, {{last_four_digits_of_card}}, {{currency}}</w:t>
      </w:r>
    </w:p>
    <w:p>
      <w:pPr>
        <w:pStyle w:val="Heading3"/>
      </w:pPr>
      <w:r>
        <w:t xml:space="preserve">TC-NDT-C1 — Configure failure merge tags</w:t>
      </w:r>
    </w:p>
    <w:p>
      <w:pPr>
        <w:pStyle w:val="ListParagraph"/>
      </w:pPr>
      <w:r>
        <w:t xml:space="preserve">•  Preconditions: Notify payment failure has a template ID; template contains the placeholders above.</w:t>
      </w:r>
    </w:p>
    <w:p>
      <w:pPr>
        <w:pStyle w:val="ListParagraph"/>
      </w:pPr>
      <w:r>
        <w:t xml:space="preserve">•  Steps:</w:t>
      </w:r>
    </w:p>
    <w:p>
      <w:pPr>
        <w:pStyle w:val="ListParagraph"/>
      </w:pPr>
      <w:r>
        <w:t xml:space="preserve">•  1. Admin → Nudge Config → Notify payment failure → 🏷️ → Add the tags above → Save.</w:t>
      </w:r>
    </w:p>
    <w:p>
      <w:pPr>
        <w:pStyle w:val="ListParagraph"/>
      </w:pPr>
      <w:r>
        <w:t xml:space="preserve">•  Expected Result: Tags saved; 🏷️ icon green.</w:t>
      </w:r>
    </w:p>
    <w:p>
      <w:pPr>
        <w:pStyle w:val="ListParagraph"/>
      </w:pPr>
      <w:r>
        <w:t xml:space="preserve">•  Executed: notify_payment_failure (Nudge ID 25140) is already dynamic; 3 tags configured, with swaps to prove dynamic — customer_name → amount, Payment_amount → customerName, last_four_digits_of_card → last_four_digits_of_card.</w:t>
      </w:r>
    </w:p>
    <w:p>
      <w:pPr>
        <w:pStyle w:val="ListParagraph"/>
      </w:pPr>
      <w:r>
        <w:t xml:space="preserve">•  Screenshot:</w:t>
      </w:r>
    </w:p>
    <w:p>
      <w:r>
        <w:drawing>
          <wp:inline distT="0" distB="0" distL="0" distR="0">
            <wp:extent cx="5486400" cy="3086100"/>
            <wp:docPr id="101" name="Picture10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Screenshot 2026-08-31 194109.pn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TC-NDT-C2 — Failure email uses the configured tags (dynamic)</w:t>
      </w:r>
    </w:p>
    <w:p>
      <w:pPr>
        <w:pStyle w:val="ListParagraph"/>
      </w:pPr>
      <w:r>
        <w:t xml:space="preserve">•  Steps:</w:t>
      </w:r>
    </w:p>
    <w:p>
      <w:pPr>
        <w:pStyle w:val="ListParagraph"/>
      </w:pPr>
      <w:r>
        <w:t xml:space="preserve">•  1. Make a payment that is declined / fails.</w:t>
      </w:r>
    </w:p>
    <w:p>
      <w:pPr>
        <w:pStyle w:val="ListParagraph"/>
      </w:pPr>
      <w:r>
        <w:t xml:space="preserve">•  2. Check the customer's inbox.</w:t>
      </w:r>
    </w:p>
    <w:p>
      <w:pPr>
        <w:pStyle w:val="ListParagraph"/>
      </w:pPr>
      <w:r>
        <w:t xml:space="preserve">•  Expected Result: The "payment failed" email is received with the real values (customer name, amount, last 4 digits).</w:t>
      </w:r>
    </w:p>
    <w:p>
      <w:pPr>
        <w:pStyle w:val="ListParagraph"/>
      </w:pPr>
      <w:r>
        <w:t xml:space="preserve">•  Screenshot:</w:t>
      </w:r>
    </w:p>
    <w:p>
      <w:pPr>
        <w:pStyle w:val="Heading3"/>
      </w:pPr>
      <w:r>
        <w:t xml:space="preserve">TC-NDT-C3 — Prove it is dynamic</w:t>
      </w:r>
    </w:p>
    <w:p>
      <w:pPr>
        <w:pStyle w:val="ListParagraph"/>
      </w:pPr>
      <w:r>
        <w:t xml:space="preserve">•  Steps:</w:t>
      </w:r>
    </w:p>
    <w:p>
      <w:pPr>
        <w:pStyle w:val="ListParagraph"/>
      </w:pPr>
      <w:r>
        <w:t xml:space="preserve">•  1. Change/add a tag in Admin → Save.</w:t>
      </w:r>
    </w:p>
    <w:p>
      <w:pPr>
        <w:pStyle w:val="ListParagraph"/>
      </w:pPr>
      <w:r>
        <w:t xml:space="preserve">•  2. Trigger another failed payment.</w:t>
      </w:r>
    </w:p>
    <w:p>
      <w:pPr>
        <w:pStyle w:val="ListParagraph"/>
      </w:pPr>
      <w:r>
        <w:t xml:space="preserve">•  Expected Result: The email changes to match the new config (dynamic).</w:t>
      </w:r>
    </w:p>
    <w:p>
      <w:pPr>
        <w:pStyle w:val="ListParagraph"/>
      </w:pPr>
      <w:r>
        <w:t xml:space="preserve">•  Screenshot:</w:t>
      </w:r>
    </w:p>
    <w:p>
      <w:pPr>
        <w:pStyle w:val="Heading3"/>
      </w:pPr>
      <w:r>
        <w:t xml:space="preserve">TC-NDT-C4 — Log label check</w:t>
      </w:r>
    </w:p>
    <w:p>
      <w:pPr>
        <w:pStyle w:val="ListParagraph"/>
      </w:pPr>
      <w:r>
        <w:t xml:space="preserve">•  Steps:</w:t>
      </w:r>
    </w:p>
    <w:p>
      <w:pPr>
        <w:pStyle w:val="ListParagraph"/>
      </w:pPr>
      <w:r>
        <w:t xml:space="preserve">•  1. After a failed payment, inspect the nudge_logs row for this send.</w:t>
      </w:r>
    </w:p>
    <w:p>
      <w:pPr>
        <w:pStyle w:val="ListParagraph"/>
      </w:pPr>
      <w:r>
        <w:t xml:space="preserve">•  Expected Result: nudge_logs.type reads PAYMENT_FAILURE (previously mislabeled PAYMENT_REVERSAL).</w:t>
      </w:r>
    </w:p>
    <w:p>
      <w:pPr>
        <w:pStyle w:val="ListParagraph"/>
      </w:pPr>
      <w:r>
        <w:t xml:space="preserve">•  Screenshot:</w:t>
      </w:r>
    </w:p>
    <w:p>
      <w:pPr>
        <w:pStyle w:val="Heading3"/>
      </w:pPr>
      <w:r>
        <w:t xml:space="preserve">TC-NDT-C5 — Fallback (no tags = old behaviour)</w:t>
      </w:r>
    </w:p>
    <w:p>
      <w:pPr>
        <w:pStyle w:val="ListParagraph"/>
      </w:pPr>
      <w:r>
        <w:t xml:space="preserve">•  Steps:</w:t>
      </w:r>
    </w:p>
    <w:p>
      <w:pPr>
        <w:pStyle w:val="ListParagraph"/>
      </w:pPr>
      <w:r>
        <w:t xml:space="preserve">•  1. Remove all failure tags → Save.</w:t>
      </w:r>
    </w:p>
    <w:p>
      <w:pPr>
        <w:pStyle w:val="ListParagraph"/>
      </w:pPr>
      <w:r>
        <w:t xml:space="preserve">•  2. Trigger a failed payment.</w:t>
      </w:r>
    </w:p>
    <w:p>
      <w:pPr>
        <w:pStyle w:val="ListParagraph"/>
      </w:pPr>
      <w:r>
        <w:t xml:space="preserve">•  Expected Result: The failure email still sends with the built-in default content.</w:t>
      </w:r>
    </w:p>
    <w:p>
      <w:pPr>
        <w:pStyle w:val="ListParagraph"/>
      </w:pPr>
      <w:r>
        <w:t xml:space="preserve">•  Screenshot:</w:t>
      </w:r>
    </w:p>
    <w:p>
      <w:pPr>
        <w:pStyle w:val="Heading1"/>
      </w:pPr>
      <w:r>
        <w:t xml:space="preserve">SECTION D — Payment Link Request (payment_link_request)</w:t>
      </w:r>
    </w:p>
    <w:p>
      <w:r>
        <w:t xml:space="preserve">Where: Admin Nudge Config + the merchant Share Payment page (to trigger).</w:t>
      </w:r>
    </w:p>
    <w:p>
      <w:r>
        <w:t xml:space="preserve">Merge tags to configure (Tag Name → Tag Value):</w:t>
      </w:r>
    </w:p>
    <w:p>
      <w:pPr>
        <w:pStyle w:val="ListParagraph"/>
      </w:pPr>
      <w:r>
        <w:t xml:space="preserve">•  requested → email</w:t>
      </w:r>
    </w:p>
    <w:p>
      <w:pPr>
        <w:pStyle w:val="ListParagraph"/>
      </w:pPr>
      <w:r>
        <w:t xml:space="preserve">•  amountUnit → currency</w:t>
      </w:r>
    </w:p>
    <w:p>
      <w:pPr>
        <w:pStyle w:val="ListParagraph"/>
      </w:pPr>
      <w:r>
        <w:t xml:space="preserve">•  requestedAmount → amount</w:t>
      </w:r>
    </w:p>
    <w:p>
      <w:pPr>
        <w:pStyle w:val="ListParagraph"/>
      </w:pPr>
      <w:r>
        <w:t xml:space="preserve">•  tilliPayPaymentUrl → uri</w:t>
      </w:r>
    </w:p>
    <w:p>
      <w:pPr>
        <w:pStyle w:val="ListParagraph"/>
      </w:pPr>
      <w:r>
        <w:t xml:space="preserve">•  customer → business_legal_name</w:t>
      </w:r>
    </w:p>
    <w:p>
      <w:pPr>
        <w:pStyle w:val="ListParagraph"/>
      </w:pPr>
      <w:r>
        <w:t xml:space="preserve">•  payment_for → payment_for</w:t>
      </w:r>
    </w:p>
    <w:p>
      <w:pPr>
        <w:pStyle w:val="ListParagraph"/>
      </w:pPr>
      <w:r>
        <w:t xml:space="preserve">•  Customer_Name → customer_Name</w:t>
      </w:r>
    </w:p>
    <w:p>
      <w:pPr>
        <w:pStyle w:val="ListParagraph"/>
      </w:pPr>
      <w:r>
        <w:t xml:space="preserve">•  customer_number → customer_number</w:t>
      </w:r>
    </w:p>
    <w:p>
      <w:pPr>
        <w:pStyle w:val="ListParagraph"/>
      </w:pPr>
      <w:r>
        <w:t xml:space="preserve">•  customField3 → customFieldsObj?.customField3 || ''</w:t>
      </w:r>
    </w:p>
    <w:p>
      <w:pPr>
        <w:pStyle w:val="ListParagraph"/>
      </w:pPr>
      <w:r>
        <w:t xml:space="preserve">•  customField4 → customFieldsObj?.customField4 || ''</w:t>
      </w:r>
    </w:p>
    <w:p>
      <w:pPr>
        <w:pStyle w:val="ListParagraph"/>
      </w:pPr>
      <w:r>
        <w:t xml:space="preserve">•  customField5 → customFieldsObj?.customField5 || ''</w:t>
      </w:r>
    </w:p>
    <w:p>
      <w:r>
        <w:t xml:space="preserve">Template must contain the matching {{placeholders}}.</w:t>
      </w:r>
    </w:p>
    <w:p>
      <w:pPr>
        <w:pStyle w:val="Heading3"/>
      </w:pPr>
      <w:r>
        <w:t xml:space="preserve">TC-NDT-D1 — Configure payment-link merge tags</w:t>
      </w:r>
    </w:p>
    <w:p>
      <w:pPr>
        <w:pStyle w:val="ListParagraph"/>
      </w:pPr>
      <w:r>
        <w:t xml:space="preserve">•  Preconditions: Payment link request has a template ID; template contains the placeholders.</w:t>
      </w:r>
    </w:p>
    <w:p>
      <w:pPr>
        <w:pStyle w:val="ListParagraph"/>
      </w:pPr>
      <w:r>
        <w:t xml:space="preserve">•  Steps:</w:t>
      </w:r>
    </w:p>
    <w:p>
      <w:pPr>
        <w:pStyle w:val="ListParagraph"/>
      </w:pPr>
      <w:r>
        <w:t xml:space="preserve">•  1. Admin → Nudge Config → Payment link request → 🏷️ → Add the tags above → Save.</w:t>
      </w:r>
    </w:p>
    <w:p>
      <w:pPr>
        <w:pStyle w:val="ListParagraph"/>
      </w:pPr>
      <w:r>
        <w:t xml:space="preserve">•  Expected Result: Tags saved; 🏷️ icon green.</w:t>
      </w:r>
    </w:p>
    <w:p>
      <w:pPr>
        <w:pStyle w:val="ListParagraph"/>
      </w:pPr>
      <w:r>
        <w:t xml:space="preserve">•  Executed: 5 tags configured for payment_link_request (Nudge ID 25140), with deliberate swaps to prove dynamic behaviour — Customer_Name → customer_number and customer_number → customer_name.</w:t>
      </w:r>
    </w:p>
    <w:p>
      <w:pPr>
        <w:pStyle w:val="ListParagraph"/>
      </w:pPr>
      <w:r>
        <w:t xml:space="preserve">•  Screenshot:</w:t>
      </w:r>
    </w:p>
    <w:p>
      <w:r>
        <w:drawing>
          <wp:inline distT="0" distB="0" distL="0" distR="0">
            <wp:extent cx="5486400" cy="3086100"/>
            <wp:docPr id="102" name="Picture10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Screenshot 2026-08-31 171823.png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TC-NDT-D2 — Payment-link email uses the configured tags (dynamic)</w:t>
      </w:r>
    </w:p>
    <w:p>
      <w:pPr>
        <w:pStyle w:val="ListParagraph"/>
      </w:pPr>
      <w:r>
        <w:t xml:space="preserve">•  Steps:</w:t>
      </w:r>
    </w:p>
    <w:p>
      <w:pPr>
        <w:pStyle w:val="ListParagraph"/>
      </w:pPr>
      <w:r>
        <w:t xml:space="preserve">•  1. Merchant portal → Share Payment → enter a customer email + amount (e.g. 56) → create/share the link.</w:t>
      </w:r>
    </w:p>
    <w:p>
      <w:pPr>
        <w:pStyle w:val="ListParagraph"/>
      </w:pPr>
      <w:r>
        <w:t xml:space="preserve">•  2. Check the customer's inbox.</w:t>
      </w:r>
    </w:p>
    <w:p>
      <w:pPr>
        <w:pStyle w:val="ListParagraph"/>
      </w:pPr>
      <w:r>
        <w:t xml:space="preserve">•  Expected Result: The payment-link email is received; the amount blank shows 56 and the link works.</w:t>
      </w:r>
    </w:p>
    <w:p>
      <w:pPr>
        <w:pStyle w:val="ListParagraph"/>
      </w:pPr>
      <w:r>
        <w:t xml:space="preserve">•  Screenshot:</w:t>
      </w:r>
    </w:p>
    <w:p>
      <w:pPr>
        <w:pStyle w:val="Heading3"/>
      </w:pPr>
      <w:r>
        <w:t xml:space="preserve">TC-NDT-D3 — Prove it is dynamic (local/dynamic vs dev/static)</w:t>
      </w:r>
    </w:p>
    <w:p>
      <w:pPr>
        <w:pStyle w:val="ListParagraph"/>
      </w:pPr>
      <w:r>
        <w:t xml:space="preserve">•  Steps:</w:t>
      </w:r>
    </w:p>
    <w:p>
      <w:pPr>
        <w:pStyle w:val="ListParagraph"/>
      </w:pPr>
      <w:r>
        <w:t xml:space="preserve">•  1. Keep the swapped config from TC-NDT-D1 (Customer_Name → customer_number, customer_number → customer_name).</w:t>
      </w:r>
    </w:p>
    <w:p>
      <w:pPr>
        <w:pStyle w:val="ListParagraph"/>
      </w:pPr>
      <w:r>
        <w:t xml:space="preserve">•  2. Share the same payment link from the local backend (dynamic code) and from the dev backend (static code) with the same data (name "manay", number "12222").</w:t>
      </w:r>
    </w:p>
    <w:p>
      <w:pPr>
        <w:pStyle w:val="ListParagraph"/>
      </w:pPr>
      <w:r>
        <w:t xml:space="preserve">•  3. Compare both emails.</w:t>
      </w:r>
    </w:p>
    <w:p>
      <w:pPr>
        <w:pStyle w:val="ListParagraph"/>
      </w:pPr>
      <w:r>
        <w:t xml:space="preserve">•  Expected Result: The local (dynamic) email reflects the admin config (swapped), while the dev (static) email ignores the config and uses the hardcoded order.</w:t>
      </w:r>
    </w:p>
    <w:p>
      <w:pPr>
        <w:pStyle w:val="ListParagraph"/>
      </w:pPr>
      <w:r>
        <w:t xml:space="preserve">•  Result (PASS ✅):</w:t>
      </w:r>
    </w:p>
    <w:p>
      <w:pPr>
        <w:pStyle w:val="ListParagraph"/>
      </w:pPr>
      <w:r>
        <w:t xml:space="preserve">•  Local (dynamic): "Dear 12222 with manay … for 124 …" — name and number are swapped, matching the admin config → the DB tags drove the email.</w:t>
      </w:r>
    </w:p>
    <w:p>
      <w:pPr>
        <w:pStyle w:val="ListParagraph"/>
      </w:pPr>
      <w:r>
        <w:t xml:space="preserve">•  Dev (static): "Dear manay with 12222 … for 124.00 …" — normal order, config ignored → uses hardcoded tags.</w:t>
      </w:r>
    </w:p>
    <w:p>
      <w:pPr>
        <w:pStyle w:val="ListParagraph"/>
      </w:pPr>
      <w:r>
        <w:t xml:space="preserve">•  Same config, different result per environment → confirms dynamic on local, static on dev.</w:t>
      </w:r>
    </w:p>
    <w:p>
      <w:pPr>
        <w:pStyle w:val="ListParagraph"/>
      </w:pPr>
      <w:r>
        <w:t xml:space="preserve">•  Screenshots:</w:t>
      </w:r>
    </w:p>
    <w:p>
      <w:r>
        <w:t xml:space="preserve">Local — dynamic (reflects the swapped config):</w:t>
      </w:r>
    </w:p>
    <w:p>
      <w:r>
        <w:drawing>
          <wp:inline distT="0" distB="0" distL="0" distR="0">
            <wp:extent cx="5486400" cy="3438627"/>
            <wp:docPr id="103" name="Picture10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Screenshot 2026-08-31 171920.png"/>
                    <pic:cNvPicPr/>
                  </pic:nvPicPr>
                  <pic:blipFill>
                    <a:blip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38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Dev — static (ignores the config):</w:t>
      </w:r>
    </w:p>
    <w:p>
      <w:r>
        <w:drawing>
          <wp:inline distT="0" distB="0" distL="0" distR="0">
            <wp:extent cx="5486400" cy="3993776"/>
            <wp:docPr id="104" name="Picture10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Screenshot 2026-08-31 172024.png"/>
                    <pic:cNvPicPr/>
                  </pic:nvPicPr>
                  <pic:blipFill>
                    <a:blip r:embed="rIdImg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93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TC-NDT-D4 — Fallback (no tags = old behaviour)</w:t>
      </w:r>
    </w:p>
    <w:p>
      <w:pPr>
        <w:pStyle w:val="ListParagraph"/>
      </w:pPr>
      <w:r>
        <w:t xml:space="preserve">•  Steps:</w:t>
      </w:r>
    </w:p>
    <w:p>
      <w:pPr>
        <w:pStyle w:val="ListParagraph"/>
      </w:pPr>
      <w:r>
        <w:t xml:space="preserve">•  1. Remove all payment-link tags → Save.</w:t>
      </w:r>
    </w:p>
    <w:p>
      <w:pPr>
        <w:pStyle w:val="ListParagraph"/>
      </w:pPr>
      <w:r>
        <w:t xml:space="preserve">•  2. Share a payment link.</w:t>
      </w:r>
    </w:p>
    <w:p>
      <w:pPr>
        <w:pStyle w:val="ListParagraph"/>
      </w:pPr>
      <w:r>
        <w:t xml:space="preserve">•  Expected Result: The email still sends with the built-in default content.</w:t>
      </w:r>
    </w:p>
    <w:p>
      <w:pPr>
        <w:pStyle w:val="ListParagraph"/>
      </w:pPr>
      <w:r>
        <w:t xml:space="preserve">•  Screenshot:</w:t>
      </w:r>
    </w:p>
    <w:p>
      <w:pPr>
        <w:pStyle w:val="Heading3"/>
      </w:pPr>
      <w:r>
        <w:t xml:space="preserve">TC-NDT-D5 — Coverage: resend, bulk, India</w:t>
      </w:r>
    </w:p>
    <w:p>
      <w:pPr>
        <w:pStyle w:val="ListParagraph"/>
      </w:pPr>
      <w:r>
        <w:t xml:space="preserve">•  Steps:</w:t>
      </w:r>
    </w:p>
    <w:p>
      <w:pPr>
        <w:pStyle w:val="ListParagraph"/>
      </w:pPr>
      <w:r>
        <w:t xml:space="preserve">•  1. Resend an existing payment link (sendPayLLink).</w:t>
      </w:r>
    </w:p>
    <w:p>
      <w:pPr>
        <w:pStyle w:val="ListParagraph"/>
      </w:pPr>
      <w:r>
        <w:t xml:space="preserve">•  2. Bulk share links (sendUserPaymentLinkV2).</w:t>
      </w:r>
    </w:p>
    <w:p>
      <w:pPr>
        <w:pStyle w:val="ListParagraph"/>
      </w:pPr>
      <w:r>
        <w:t xml:space="preserve">•  3. Repeat D1–D2 for an India merchant (notifyOnSharePaymentLinkIND).</w:t>
      </w:r>
    </w:p>
    <w:p>
      <w:pPr>
        <w:pStyle w:val="ListParagraph"/>
      </w:pPr>
      <w:r>
        <w:t xml:space="preserve">•  Expected Result: All paths send the payment-link email using the configured tags (or the fallback when none) — behaviour is consistent across all four paths.</w:t>
      </w:r>
    </w:p>
    <w:p>
      <w:pPr>
        <w:pStyle w:val="ListParagraph"/>
      </w:pPr>
      <w:r>
        <w:t xml:space="preserve">•  Screenshot:</w:t>
      </w:r>
    </w:p>
    <w:p>
      <w:pPr>
        <w:pStyle w:val="Heading1"/>
      </w:pPr>
      <w:r>
        <w:t xml:space="preserve">SECTION E — Backward compatibility / regression</w:t>
      </w:r>
    </w:p>
    <w:p>
      <w:pPr>
        <w:pStyle w:val="Heading3"/>
      </w:pPr>
      <w:r>
        <w:t xml:space="preserve">TC-NDT-E1 — Un-configured merchant is unchanged</w:t>
      </w:r>
    </w:p>
    <w:p>
      <w:pPr>
        <w:pStyle w:val="ListParagraph"/>
      </w:pPr>
      <w:r>
        <w:t xml:space="preserve">•  Steps:</w:t>
      </w:r>
    </w:p>
    <w:p>
      <w:pPr>
        <w:pStyle w:val="ListParagraph"/>
      </w:pPr>
      <w:r>
        <w:t xml:space="preserve">•  1. Use a merchant with no merge tags configured for these notifications.</w:t>
      </w:r>
    </w:p>
    <w:p>
      <w:pPr>
        <w:pStyle w:val="ListParagraph"/>
      </w:pPr>
      <w:r>
        <w:t xml:space="preserve">•  2. Trigger each of the three notifications.</w:t>
      </w:r>
    </w:p>
    <w:p>
      <w:pPr>
        <w:pStyle w:val="ListParagraph"/>
      </w:pPr>
      <w:r>
        <w:t xml:space="preserve">•  Expected Result: All three send exactly the same content as before (fallback). No errors, no visible change.</w:t>
      </w:r>
    </w:p>
    <w:p>
      <w:pPr>
        <w:pStyle w:val="ListParagraph"/>
      </w:pPr>
      <w:r>
        <w:t xml:space="preserve">•  Screenshot:</w:t>
      </w:r>
    </w:p>
    <w:p>
      <w:pPr>
        <w:pStyle w:val="Heading3"/>
      </w:pPr>
      <w:r>
        <w:t xml:space="preserve">TC-NDT-E2 — No UI / flow breakage</w:t>
      </w:r>
    </w:p>
    <w:p>
      <w:pPr>
        <w:pStyle w:val="ListParagraph"/>
      </w:pPr>
      <w:r>
        <w:t xml:space="preserve">•  Steps:</w:t>
      </w:r>
    </w:p>
    <w:p>
      <w:pPr>
        <w:pStyle w:val="ListParagraph"/>
      </w:pPr>
      <w:r>
        <w:t xml:space="preserve">•  1. Exercise the normal payment, refund/reversal, and share-link flows (single, resend, bulk).</w:t>
      </w:r>
    </w:p>
    <w:p>
      <w:pPr>
        <w:pStyle w:val="ListParagraph"/>
      </w:pPr>
      <w:r>
        <w:t xml:space="preserve">•  Expected Result: All flows work as before; only the merge tags sent to Nudge differ. No route/screen changes.</w:t>
      </w:r>
    </w:p>
    <w:p>
      <w:pPr>
        <w:pStyle w:val="ListParagraph"/>
      </w:pPr>
      <w:r>
        <w:t xml:space="preserve">•  Screenshot:</w:t>
      </w:r>
    </w:p>
    <w:p>
      <w:pPr>
        <w:pStyle w:val="Heading2"/>
      </w:pPr>
      <w:r>
        <w:t xml:space="preserve">Sign-off</w:t>
      </w:r>
    </w:p>
    <w:p>
      <w:pPr>
        <w:pStyle w:val="ListParagraph"/>
      </w:pPr>
      <w:r>
        <w:t xml:space="preserve">•  [ ] Branch deployed to QA; no new migration run (confirmed not needed).</w:t>
      </w:r>
    </w:p>
    <w:p>
      <w:pPr>
        <w:pStyle w:val="ListParagraph"/>
      </w:pPr>
      <w:r>
        <w:t xml:space="preserve">•  [ ] Section A (Admin config) passes.</w:t>
      </w:r>
    </w:p>
    <w:p>
      <w:pPr>
        <w:pStyle w:val="ListParagraph"/>
      </w:pPr>
      <w:r>
        <w:t xml:space="preserve">•  [ ] Section B (Reversal) — dynamic proof + fallback pass.</w:t>
      </w:r>
    </w:p>
    <w:p>
      <w:pPr>
        <w:pStyle w:val="ListParagraph"/>
      </w:pPr>
      <w:r>
        <w:t xml:space="preserve">•  [ ] Section C (Failure) — dynamic proof + fallback pass; log type = PAYMENT_FAILURE.</w:t>
      </w:r>
    </w:p>
    <w:p>
      <w:pPr>
        <w:pStyle w:val="ListParagraph"/>
      </w:pPr>
      <w:r>
        <w:t xml:space="preserve">•  [ ] Section D (Payment Link) — dynamic proof + fallback pass; resend/bulk/India verified.</w:t>
      </w:r>
    </w:p>
    <w:p>
      <w:pPr>
        <w:pStyle w:val="ListParagraph"/>
      </w:pPr>
      <w:r>
        <w:t xml:space="preserve">•  [ ] Section E — un-configured merchant unchanged; no UI/flow breakage.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</w:docDefaults>
  <w:style w:type="paragraph" w:default="1" w:styleId="Normal">
    <w:name w:val="Normal"/>
    <w:pPr>
      <w:spacing w:after="120"/>
    </w:pPr>
  </w:style>
  <w:style w:type="paragraph" w:styleId="Heading1">
    <w:name w:val="heading 1"/>
    <w:basedOn w:val="Normal"/>
    <w:pPr>
      <w:spacing w:before="180" w:after="80"/>
      <w:outlineLvl w:val="0"/>
    </w:pPr>
    <w:rPr>
      <w:b/>
      <w:color w:val="1F3864"/>
      <w:sz w:val="36"/>
      <w:szCs w:val="36"/>
    </w:rPr>
  </w:style>
  <w:style w:type="paragraph" w:styleId="Heading2">
    <w:name w:val="heading 2"/>
    <w:basedOn w:val="Normal"/>
    <w:pPr>
      <w:spacing w:before="180" w:after="80"/>
      <w:outlineLvl w:val="1"/>
    </w:pPr>
    <w:rPr>
      <w:b/>
      <w:color w:val="2E74B5"/>
      <w:sz w:val="28"/>
      <w:szCs w:val="28"/>
    </w:rPr>
  </w:style>
  <w:style w:type="paragraph" w:styleId="Heading3">
    <w:name w:val="heading 3"/>
    <w:basedOn w:val="Normal"/>
    <w:pPr>
      <w:spacing w:before="180" w:after="80"/>
      <w:outlineLvl w:val="2"/>
    </w:pPr>
    <w:rPr>
      <w:b/>
      <w:color w:val="2E74B5"/>
      <w:sz w:val="24"/>
      <w:szCs w:val="24"/>
    </w:rPr>
  </w:style>
  <w:style w:type="paragraph" w:styleId="ListParagraph">
    <w:name w:val="List Paragraph"/>
    <w:basedOn w:val="Normal"/>
    <w:pPr>
      <w:ind w:left="360"/>
      <w:spacing w:after="4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Relationship Id="rIdImg4" Type="http://schemas.openxmlformats.org/officeDocument/2006/relationships/image" Target="media/image4.png"/></Relationships>
</file>