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ai-4/8</w:t>
      </w:r>
    </w:p>
    <w:p>
      <w:pPr>
        <w:pStyle w:val="Title"/>
      </w:pPr>
      <w:r>
        <w:t>Leakage</w:t>
      </w:r>
    </w:p>
    <w:p>
      <w:r>
        <w:t>Project: Responsible Plant Classifier</w:t>
      </w:r>
    </w:p>
    <w:p>
      <w:pPr>
        <w:pStyle w:val="Heading1"/>
      </w:pPr>
      <w:r>
        <w:t>Name the claim. Group the source. Protect the final check.</w:t>
      </w:r>
    </w:p>
    <w:p>
      <w:r>
        <w:t>Audit related-source and prediction-time leakage without treating a repaired split as a model result.</w:t>
      </w:r>
    </w:p>
    <w:p>
      <w:r>
        <w:t>Complete A–F plan → group audit → plant/view matrix → four leakage paths → independent five-plant repair.</w:t>
      </w:r>
    </w:p>
    <w:p>
      <w:pPr>
        <w:pStyle w:val="Heading1"/>
      </w:pPr>
      <w:r>
        <w:t>01. Keep evaluation evidence outside the learning decisions</w:t>
      </w:r>
    </w:p>
    <w:p>
      <w:r>
        <w:t>Different filenames do not make related observations independent.</w:t>
      </w:r>
    </w:p>
    <w:p>
      <w:pPr>
        <w:pStyle w:val="Heading2"/>
      </w:pPr>
      <w:r>
        <w:t>Learning goals</w:t>
      </w:r>
    </w:p>
    <w:p>
      <w:pPr>
        <w:spacing w:line="336" w:lineRule="auto" w:after="180"/>
      </w:pPr>
      <w:r>
        <w:rPr>
          <w:b w:val="0"/>
        </w:rPr>
        <w:t xml:space="preserve">I can choose a split unit that matches the intended </w:t>
      </w:r>
      <w:r>
        <w:rPr>
          <w:b/>
        </w:rPr>
        <w:t>prediction</w:t>
      </w:r>
      <w:r>
        <w:rPr>
          <w:b w:val="0"/>
        </w:rPr>
        <w:t xml:space="preserve"> claim.</w:t>
      </w:r>
    </w:p>
    <w:p>
      <w:pPr>
        <w:spacing w:line="336" w:lineRule="auto" w:after="180"/>
      </w:pPr>
      <w:r>
        <w:rPr>
          <w:b w:val="0"/>
        </w:rPr>
        <w:t xml:space="preserve">I can keep related examples together and audit </w:t>
      </w:r>
      <w:r>
        <w:rPr>
          <w:b/>
        </w:rPr>
        <w:t>group</w:t>
      </w:r>
      <w:r>
        <w:rPr>
          <w:b w:val="0"/>
        </w:rPr>
        <w:t xml:space="preserve"> overlap.</w:t>
      </w:r>
    </w:p>
    <w:p>
      <w:pPr>
        <w:spacing w:line="336" w:lineRule="auto" w:after="180"/>
      </w:pPr>
      <w:r>
        <w:rPr>
          <w:b w:val="0"/>
        </w:rPr>
        <w:t>I can record split roles counts and limits before model evaluation.</w:t>
      </w:r>
    </w:p>
    <w:p>
      <w:pPr>
        <w:pStyle w:val="Heading2"/>
      </w:pPr>
      <w:r>
        <w:t>Recall label quality and evaluation roles</w:t>
      </w:r>
    </w:p>
    <w:p>
      <w:pPr>
        <w:pStyle w:val="ListBullet"/>
      </w:pPr>
      <w:r>
        <w:t>Close your notes first. A rough first answer helps us choose the right starting point; it is not a score for your ability.</w:t>
      </w:r>
    </w:p>
    <w:p>
      <w:pPr>
        <w:pStyle w:val="ListBullet"/>
      </w:pPr>
      <w:r>
        <w:t>Without opening the old lesson, explain one key idea from Sampling and Intended Use. Give an example and a mistake that the idea helps you avoid.</w:t>
      </w:r>
    </w:p>
    <w:p>
      <w:pPr>
        <w:pStyle w:val="ListBullet"/>
      </w:pPr>
      <w:r>
        <w:t>Without opening the old lesson, explain one key idea from Inspect Before Modeling. Give an example and a mistake that the idea helps you avoid.</w:t>
      </w:r>
    </w:p>
    <w:p>
      <w:pPr>
        <w:pStyle w:val="ListBullet"/>
      </w:pPr>
      <w:r>
        <w:t>Without opening the old lesson, explain one key idea from Features, Labels, Targets. Give an example and a mistake that the idea helps you avoid.</w:t>
      </w:r>
    </w:p>
    <w:p>
      <w:pPr>
        <w:pStyle w:val="ListBullet"/>
      </w:pPr>
      <w:r>
        <w:t>Why does agreement between two annotators not prove their labels are correct?</w:t>
      </w:r>
    </w:p>
    <w:p>
      <w:pPr>
        <w:pStyle w:val="Heading2"/>
      </w:pPr>
      <w:r>
        <w:t>Optional readiness · Stored training neighbours · reference / check after trying</w:t>
      </w:r>
    </w:p>
    <w:p>
      <w:pPr>
        <w:spacing w:line="336" w:lineRule="auto" w:after="180"/>
      </w:pPr>
      <w:r>
        <w:rPr>
          <w:b w:val="0"/>
        </w:rPr>
        <w:t xml:space="preserve">In the optional extension, nearest means the smallest stated distance to a stored </w:t>
      </w:r>
      <w:r>
        <w:rPr>
          <w:b/>
        </w:rPr>
        <w:t>training</w:t>
      </w:r>
      <w:r>
        <w:rPr>
          <w:b w:val="0"/>
        </w:rPr>
        <w:t xml:space="preserve"> example. Why must validation examples stay outside that stored </w:t>
      </w:r>
      <w:r>
        <w:rPr>
          <w:b/>
        </w:rPr>
        <w:t>training</w:t>
      </w:r>
      <w:r>
        <w:rPr>
          <w:b w:val="0"/>
        </w:rPr>
        <w:t xml:space="preserve"> pool?</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leakage</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Leakage</w:t>
      </w:r>
      <w:r>
        <w:rPr>
          <w:b w:val="0"/>
        </w:rPr>
        <w:t xml:space="preserve"> occurs when a feature exposes the target through information that would be unavailable, created later, or derived from the answer at real </w:t>
      </w:r>
      <w:r>
        <w:rPr>
          <w:b/>
        </w:rPr>
        <w:t>prediction time</w:t>
      </w:r>
      <w:r>
        <w:rPr>
          <w:b w:val="0"/>
        </w:rPr>
        <w:t>.</w:t>
      </w:r>
    </w:p>
    <w:p>
      <w:r>
        <w:drawing>
          <wp:inline xmlns:a="http://schemas.openxmlformats.org/drawingml/2006/main" xmlns:pic="http://schemas.openxmlformats.org/drawingml/2006/picture">
            <wp:extent cx="2942705" cy="2942705"/>
            <wp:docPr id="1" name="Picture 1" descr="AI-4 Week 8 illustration: Leakage"/>
            <wp:cNvGraphicFramePr>
              <a:graphicFrameLocks noChangeAspect="1"/>
            </wp:cNvGraphicFramePr>
            <a:graphic>
              <a:graphicData uri="http://schemas.openxmlformats.org/drawingml/2006/picture">
                <pic:pic>
                  <pic:nvPicPr>
                    <pic:cNvPr id="0" name="7fc8f9486c5ad03bc382b2d2062e6f7ad472cb6fe59ebb06ac2ce602fcdf9fad.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Five photos of each leaf are randomly split by file into train and test. Why can accuracy be optimistic? Give a corrected </w:t>
      </w:r>
      <w:r>
        <w:rPr>
          <w:b/>
        </w:rPr>
        <w:t>group</w:t>
      </w:r>
      <w:r>
        <w:rPr>
          <w:b w:val="0"/>
        </w:rPr>
        <w:t>ing rule.</w:t>
      </w:r>
    </w:p>
    <w:p>
      <w:pPr>
        <w:spacing w:line="336" w:lineRule="auto" w:after="180"/>
      </w:pPr>
      <w:r>
        <w:rPr>
          <w:b w:val="0"/>
        </w:rPr>
        <w:t>Builder name and experiment date:</w:t>
      </w:r>
    </w:p>
    <w:p>
      <w:pPr>
        <w:pStyle w:val="Heading3"/>
      </w:pPr>
      <w:r>
        <w:t>Readiness for the connected explanation</w:t>
      </w:r>
    </w:p>
    <w:p>
      <w:pPr>
        <w:pStyle w:val="Heading3"/>
      </w:pPr>
      <w:r>
        <w:t>Readiness for Scaling without leakage</w:t>
      </w:r>
    </w:p>
    <w:p>
      <w:pPr>
        <w:pStyle w:val="Heading3"/>
      </w:pPr>
      <w:r>
        <w:t>This week’s end goal</w:t>
      </w:r>
    </w:p>
    <w:p>
      <w:pPr>
        <w:pStyle w:val="Heading1"/>
      </w:pPr>
      <w:r>
        <w:t>02. Choose groups that match the evaluation question</w:t>
      </w:r>
    </w:p>
    <w:p>
      <w:r>
        <w:t>For new trips on the same route, hold out whole trips.</w:t>
      </w:r>
    </w:p>
    <w:p>
      <w:pPr>
        <w:pStyle w:val="Heading2"/>
      </w:pPr>
      <w:r>
        <w:t>Scenario and intended claim</w:t>
      </w:r>
    </w:p>
    <w:p>
      <w:pPr>
        <w:spacing w:line="336" w:lineRule="auto" w:after="180"/>
      </w:pPr>
      <w:r>
        <w:rPr>
          <w:b w:val="0"/>
        </w:rPr>
        <w:t>A model may seem successful when its test examples closely resemble examples it already learned from. Imagine several pictures taken seconds apart during one robot trip.</w:t>
      </w:r>
    </w:p>
    <w:p>
      <w:pPr>
        <w:spacing w:line="336" w:lineRule="auto" w:after="180"/>
      </w:pPr>
      <w:r>
        <w:rPr>
          <w:b w:val="0"/>
        </w:rPr>
        <w:t>They have different picture IDs but share a route, lighting and objects. This week you will assign entire trips to separate sets and explain what the resulting evaluation could measure. No model is fitted in this lesson.</w:t>
      </w:r>
    </w:p>
    <w:p>
      <w:pPr>
        <w:spacing w:line="336" w:lineRule="auto" w:after="180"/>
      </w:pPr>
      <w:r>
        <w:rPr>
          <w:b w:val="0"/>
        </w:rPr>
        <w:t xml:space="preserve">Our invented twelve-row dataset contains frame descriptions from six trips. Each row is one frame; the </w:t>
      </w:r>
      <w:r>
        <w:rPr>
          <w:b/>
        </w:rPr>
        <w:t>group</w:t>
      </w:r>
      <w:r>
        <w:rPr>
          <w:b w:val="0"/>
        </w:rPr>
        <w:t xml:space="preserve"> is its trip ID. The proposed claim concerns new trips on the same practice route under similar conditions.</w:t>
      </w:r>
    </w:p>
    <w:p>
      <w:pPr>
        <w:spacing w:line="336" w:lineRule="auto" w:after="180"/>
      </w:pPr>
      <w:r>
        <w:rPr>
          <w:b w:val="0"/>
        </w:rPr>
        <w:t xml:space="preserve">We therefore keep all frames from a trip in one set. To claim success on new routes, </w:t>
      </w:r>
      <w:r>
        <w:rPr>
          <w:b/>
        </w:rPr>
        <w:t>group</w:t>
      </w:r>
      <w:r>
        <w:rPr>
          <w:b w:val="0"/>
        </w:rPr>
        <w:t>ing only by trip would not be enough.</w:t>
      </w:r>
    </w:p>
    <w:p>
      <w:pPr>
        <w:pStyle w:val="Heading2"/>
      </w:pPr>
      <w:r>
        <w:t>All twelve frame assignments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pPr>
        <w:pStyle w:val="Heading2"/>
      </w:pPr>
      <w:r>
        <w:t>Source and metadata limitations</w:t>
      </w:r>
    </w:p>
    <w:p>
      <w:pPr>
        <w:spacing w:line="336" w:lineRule="auto" w:after="180"/>
      </w:pPr>
      <w:r>
        <w:rPr>
          <w:b w:val="0"/>
        </w:rPr>
        <w:t xml:space="preserve">This small fictional assignment is for learning split design, not </w:t>
      </w:r>
      <w:r>
        <w:rPr>
          <w:b/>
        </w:rPr>
        <w:t>evidence</w:t>
      </w:r>
      <w:r>
        <w:rPr>
          <w:b w:val="0"/>
        </w:rPr>
        <w:t xml:space="preserve"> of real performance. Each frame belongs to one </w:t>
      </w:r>
      <w:r>
        <w:rPr>
          <w:b/>
        </w:rPr>
        <w:t>group</w:t>
      </w:r>
      <w:r>
        <w:rPr>
          <w:b w:val="0"/>
        </w:rPr>
        <w:t xml:space="preserve"> and one set.</w:t>
      </w:r>
    </w:p>
    <w:p>
      <w:pPr>
        <w:spacing w:line="336" w:lineRule="auto" w:after="180"/>
      </w:pPr>
      <w:r>
        <w:rPr>
          <w:b w:val="0"/>
        </w:rPr>
        <w:t xml:space="preserve">Store frame and trip IDs as metadata for auditing; do not assume an ID is an appropriate </w:t>
      </w:r>
      <w:r>
        <w:rPr>
          <w:b/>
        </w:rPr>
        <w:t>prediction</w:t>
      </w:r>
      <w:r>
        <w:rPr>
          <w:b w:val="0"/>
        </w:rPr>
        <w:t xml:space="preserve"> </w:t>
      </w:r>
      <w:r>
        <w:rPr>
          <w:b/>
        </w:rPr>
        <w:t>input</w:t>
      </w:r>
      <w:r>
        <w:rPr>
          <w:b w:val="0"/>
        </w:rPr>
        <w:t>.</w:t>
      </w:r>
    </w:p>
    <w:p>
      <w:pPr>
        <w:pStyle w:val="Heading2"/>
      </w:pPr>
      <w:r>
        <w:t>Optional extension · Training-only scaling and fixed nearest neighbour · reference / check after trying</w:t>
      </w:r>
    </w:p>
    <w:p>
      <w:pPr>
        <w:spacing w:line="336" w:lineRule="auto" w:after="180"/>
      </w:pPr>
      <w:r>
        <w:rPr>
          <w:b w:val="0"/>
        </w:rPr>
        <w:t xml:space="preserve">This optional extension introduces a fixed one-nearest-neighbour example; the main nearest-neighbour lesson comes later in Week 12. With two features, their numerical </w:t>
      </w:r>
      <w:r>
        <w:rPr>
          <w:b/>
        </w:rPr>
        <w:t>range</w:t>
      </w:r>
      <w:r>
        <w:rPr>
          <w:b w:val="0"/>
        </w:rPr>
        <w:t xml:space="preserve">s can give one feature much more influence. Scaling changes those contributions. We will learn a minimum and </w:t>
      </w:r>
      <w:r>
        <w:rPr>
          <w:b/>
        </w:rPr>
        <w:t>range</w:t>
      </w:r>
      <w:r>
        <w:rPr>
          <w:b w:val="0"/>
        </w:rPr>
        <w:t xml:space="preserve"> for each feature from </w:t>
      </w:r>
      <w:r>
        <w:rPr>
          <w:b/>
        </w:rPr>
        <w:t>training</w:t>
      </w:r>
      <w:r>
        <w:rPr>
          <w:b w:val="0"/>
        </w:rPr>
        <w:t xml:space="preserve"> only, then reuse them for every example.</w:t>
      </w:r>
    </w:p>
    <w:p>
      <w:pPr>
        <w:spacing w:line="336" w:lineRule="auto" w:after="180"/>
      </w:pPr>
      <w:r>
        <w:rPr>
          <w:b w:val="0"/>
        </w:rPr>
        <w:t xml:space="preserve">These fictional trips have a distance reading in cm, a brightness reading in sensor units and a reviewed lane label. Features are available before </w:t>
      </w:r>
      <w:r>
        <w:rPr>
          <w:b/>
        </w:rPr>
        <w:t>prediction</w:t>
      </w:r>
      <w:r>
        <w:rPr>
          <w:b w:val="0"/>
        </w:rPr>
        <w:t xml:space="preserve">; labels are separate </w:t>
      </w:r>
      <w:r>
        <w:rPr>
          <w:b/>
        </w:rPr>
        <w:t>evidence</w:t>
      </w:r>
      <w:r>
        <w:rPr>
          <w:b w:val="0"/>
        </w:rPr>
        <w:t>.</w:t>
      </w:r>
    </w:p>
    <w:p>
      <w:pPr>
        <w:spacing w:line="336" w:lineRule="auto" w:after="180"/>
      </w:pPr>
      <w:r>
        <w:rPr>
          <w:b w:val="0"/>
        </w:rPr>
        <w:t xml:space="preserve">Related trips have already been </w:t>
      </w:r>
      <w:r>
        <w:rPr>
          <w:b/>
        </w:rPr>
        <w:t>group</w:t>
      </w:r>
      <w:r>
        <w:rPr>
          <w:b w:val="0"/>
        </w:rPr>
        <w:t>ed before splitting. For this exercise use k=1, add absolute differences across the two features, and break equal distances by alphabetical ID.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 and label</w:t>
            </w:r>
          </w:p>
        </w:tc>
        <w:tc>
          <w:tcPr>
            <w:tcW w:type="dxa" w:w="3408"/>
          </w:tcPr>
          <w:p>
            <w:r>
              <w:t>Distance cm</w:t>
            </w:r>
          </w:p>
        </w:tc>
        <w:tc>
          <w:tcPr>
            <w:tcW w:type="dxa" w:w="3408"/>
          </w:tcPr>
          <w:p>
            <w:r>
              <w:t>Brightness units</w:t>
            </w:r>
          </w:p>
        </w:tc>
      </w:tr>
      <w:tr>
        <w:tc>
          <w:tcPr>
            <w:tcW w:type="dxa" w:w="3408"/>
          </w:tcPr>
          <w:p>
            <w:r>
              <w:t>A clear</w:t>
            </w:r>
          </w:p>
        </w:tc>
        <w:tc>
          <w:tcPr>
            <w:tcW w:type="dxa" w:w="3408"/>
          </w:tcPr>
          <w:p>
            <w:r>
              <w:t>10</w:t>
            </w:r>
          </w:p>
        </w:tc>
        <w:tc>
          <w:tcPr>
            <w:tcW w:type="dxa" w:w="3408"/>
          </w:tcPr>
          <w:p>
            <w:r>
              <w:t>200</w:t>
            </w:r>
          </w:p>
        </w:tc>
      </w:tr>
      <w:tr>
        <w:tc>
          <w:tcPr>
            <w:tcW w:type="dxa" w:w="3408"/>
          </w:tcPr>
          <w:p>
            <w:r>
              <w:t>B blocked</w:t>
            </w:r>
          </w:p>
        </w:tc>
        <w:tc>
          <w:tcPr>
            <w:tcW w:type="dxa" w:w="3408"/>
          </w:tcPr>
          <w:p>
            <w:r>
              <w:t>20</w:t>
            </w:r>
          </w:p>
        </w:tc>
        <w:tc>
          <w:tcPr>
            <w:tcW w:type="dxa" w:w="3408"/>
          </w:tcPr>
          <w:p>
            <w:r>
              <w:t>100</w:t>
            </w:r>
          </w:p>
        </w:tc>
      </w:tr>
      <w:tr>
        <w:tc>
          <w:tcPr>
            <w:tcW w:type="dxa" w:w="3408"/>
          </w:tcPr>
          <w:p>
            <w:r>
              <w:t>C blocked</w:t>
            </w:r>
          </w:p>
        </w:tc>
        <w:tc>
          <w:tcPr>
            <w:tcW w:type="dxa" w:w="3408"/>
          </w:tcPr>
          <w:p>
            <w:r>
              <w:t>20</w:t>
            </w:r>
          </w:p>
        </w:tc>
        <w:tc>
          <w:tcPr>
            <w:tcW w:type="dxa" w:w="3408"/>
          </w:tcPr>
          <w:p>
            <w:r>
              <w:t>200</w:t>
            </w:r>
          </w:p>
        </w:tc>
      </w:tr>
    </w:tbl>
    <w:p>
      <w:pPr>
        <w:spacing w:line="336" w:lineRule="auto" w:after="180"/>
      </w:pPr>
      <w:r>
        <w:rPr>
          <w:b w:val="0"/>
        </w:rPr>
        <w:t xml:space="preserve">For query (11,120), raw distances to A,B,C are 1+80=81, 9+20=29 and 9+80=89. B wins and predicts blocked. Adding these different units is an unscaled numerical choice; the large brightness </w:t>
      </w:r>
      <w:r>
        <w:rPr>
          <w:b/>
        </w:rPr>
        <w:t>range</w:t>
      </w:r>
      <w:r>
        <w:rPr>
          <w:b w:val="0"/>
        </w:rPr>
        <w:t xml:space="preserve"> strongly affects it.</w:t>
      </w:r>
    </w:p>
    <w:p>
      <w:pPr>
        <w:spacing w:line="336" w:lineRule="auto" w:after="180"/>
      </w:pPr>
      <w:r>
        <w:rPr>
          <w:b w:val="0"/>
        </w:rPr>
        <w:t>Scaling offers another explicit distance choice, not proof of which features matter.</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8 illustration: Leakage"/>
            <wp:cNvGraphicFramePr>
              <a:graphicFrameLocks noChangeAspect="1"/>
            </wp:cNvGraphicFramePr>
            <a:graphic>
              <a:graphicData uri="http://schemas.openxmlformats.org/drawingml/2006/picture">
                <pic:pic>
                  <pic:nvPicPr>
                    <pic:cNvPr id="0" name="7fc8f9486c5ad03bc382b2d2062e6f7ad472cb6fe59ebb06ac2ce602fcdf9fad.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w:t>
      </w:r>
      <w:r>
        <w:rPr>
          <w:b/>
        </w:rPr>
        <w:t>leakage</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3"/>
      </w:pPr>
      <w:r>
        <w:t>Apply the connected idea: Scaling without leakage</w:t>
      </w:r>
    </w:p>
    <w:p>
      <w:pPr>
        <w:pStyle w:val="Heading1"/>
      </w:pPr>
      <w:r>
        <w:t>03. Audit the group sets before fitting anything</w:t>
      </w:r>
    </w:p>
    <w:p>
      <w:r>
        <w:t>Disjoint listed groups are necessary here, but do not prove the source assignments are complete.</w:t>
      </w:r>
    </w:p>
    <w:p>
      <w:pPr>
        <w:pStyle w:val="Heading2"/>
      </w:pPr>
      <w:r>
        <w:t>Training, validation and final test roles</w:t>
      </w:r>
    </w:p>
    <w:p>
      <w:pPr>
        <w:spacing w:line="336" w:lineRule="auto" w:after="180"/>
      </w:pPr>
      <w:r>
        <w:rPr>
          <w:b/>
        </w:rPr>
        <w:t>Training</w:t>
      </w:r>
      <w:r>
        <w:rPr>
          <w:b w:val="0"/>
        </w:rPr>
        <w:t xml:space="preserve"> data fits the model. Validation data helps compare choices such as candidate rules. Keep the </w:t>
      </w:r>
      <w:r>
        <w:rPr>
          <w:b/>
        </w:rPr>
        <w:t>test set</w:t>
      </w:r>
      <w:r>
        <w:rPr>
          <w:b w:val="0"/>
        </w:rPr>
        <w:t xml:space="preserve"> for a final check after those choices are fixed.</w:t>
      </w:r>
    </w:p>
    <w:p>
      <w:pPr>
        <w:spacing w:line="336" w:lineRule="auto" w:after="180"/>
      </w:pPr>
      <w:r>
        <w:rPr>
          <w:b w:val="0"/>
        </w:rPr>
        <w:t>A learner who repeatedly changes the model after seeing test results has used that set for development; its score is no longer an untouched final check.</w:t>
      </w:r>
    </w:p>
    <w:p>
      <w:pPr>
        <w:pStyle w:val="Heading2"/>
      </w:pPr>
      <w:r>
        <w:t>Complete group-overlap script</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pPr>
        <w:pStyle w:val="Heading2"/>
      </w:pPr>
      <w:r>
        <w:t>Trace group counts and assumptions</w:t>
      </w:r>
    </w:p>
    <w:p>
      <w:pPr>
        <w:spacing w:line="336" w:lineRule="auto" w:after="180"/>
      </w:pPr>
      <w:r>
        <w:rPr>
          <w:b w:val="0"/>
        </w:rPr>
        <w:t xml:space="preserve">The first line of </w:t>
      </w:r>
      <w:r>
        <w:rPr>
          <w:b/>
        </w:rPr>
        <w:t>output</w:t>
      </w:r>
      <w:r>
        <w:rPr>
          <w:b w:val="0"/>
        </w:rPr>
        <w:t xml:space="preserve"> is []: no trip ID is shared between any pair of sets. The second is 3 1 2: </w:t>
      </w:r>
      <w:r>
        <w:rPr>
          <w:b/>
        </w:rPr>
        <w:t>training</w:t>
      </w:r>
      <w:r>
        <w:rPr>
          <w:b w:val="0"/>
        </w:rPr>
        <w:t xml:space="preserve">, validation and test contain three, one and two trip </w:t>
      </w:r>
      <w:r>
        <w:rPr>
          <w:b/>
        </w:rPr>
        <w:t>group</w:t>
      </w:r>
      <w:r>
        <w:rPr>
          <w:b w:val="0"/>
        </w:rPr>
        <w:t>s. The symbol &amp; finds shared values and | combines sets.</w:t>
      </w:r>
    </w:p>
    <w:p>
      <w:pPr>
        <w:spacing w:line="336" w:lineRule="auto" w:after="180"/>
      </w:pPr>
      <w:r>
        <w:rPr>
          <w:b w:val="0"/>
        </w:rPr>
        <w:t xml:space="preserve">These are </w:t>
      </w:r>
      <w:r>
        <w:rPr>
          <w:b/>
        </w:rPr>
        <w:t>group</w:t>
      </w:r>
      <w:r>
        <w:rPr>
          <w:b w:val="0"/>
        </w:rPr>
        <w:t xml:space="preserve"> counts, not frame counts.</w:t>
      </w:r>
    </w:p>
    <w:p>
      <w:pPr>
        <w:pStyle w:val="Heading3"/>
      </w:pPr>
      <w:r>
        <w:t>Keep each trip in one role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Whole groups</w:t>
            </w:r>
          </w:p>
        </w:tc>
        <w:tc>
          <w:tcPr>
            <w:tcW w:type="dxa" w:w="3408"/>
          </w:tcPr>
          <w:p>
            <w:r>
              <w:t>Role</w:t>
            </w:r>
          </w:p>
        </w:tc>
        <w:tc>
          <w:tcPr>
            <w:tcW w:type="dxa" w:w="3408"/>
          </w:tcPr>
          <w:p>
            <w:r>
              <w:t>Purpose</w:t>
            </w:r>
          </w:p>
        </w:tc>
      </w:tr>
      <w:tr>
        <w:tc>
          <w:tcPr>
            <w:tcW w:type="dxa" w:w="3408"/>
          </w:tcPr>
          <w:p>
            <w:r>
              <w:t>A B C with all frames</w:t>
            </w:r>
          </w:p>
        </w:tc>
        <w:tc>
          <w:tcPr>
            <w:tcW w:type="dxa" w:w="3408"/>
          </w:tcPr>
          <w:p>
            <w:r>
              <w:t>Training</w:t>
            </w:r>
          </w:p>
        </w:tc>
        <w:tc>
          <w:tcPr>
            <w:tcW w:type="dxa" w:w="3408"/>
          </w:tcPr>
          <w:p>
            <w:r>
              <w:t>Fit from examples</w:t>
            </w:r>
          </w:p>
        </w:tc>
      </w:tr>
      <w:tr>
        <w:tc>
          <w:tcPr>
            <w:tcW w:type="dxa" w:w="3408"/>
          </w:tcPr>
          <w:p>
            <w:r>
              <w:t>D with all frames</w:t>
            </w:r>
          </w:p>
        </w:tc>
        <w:tc>
          <w:tcPr>
            <w:tcW w:type="dxa" w:w="3408"/>
          </w:tcPr>
          <w:p>
            <w:r>
              <w:t>Validation</w:t>
            </w:r>
          </w:p>
        </w:tc>
        <w:tc>
          <w:tcPr>
            <w:tcW w:type="dxa" w:w="3408"/>
          </w:tcPr>
          <w:p>
            <w:r>
              <w:t>Compare choices</w:t>
            </w:r>
          </w:p>
        </w:tc>
      </w:tr>
      <w:tr>
        <w:tc>
          <w:tcPr>
            <w:tcW w:type="dxa" w:w="3408"/>
          </w:tcPr>
          <w:p>
            <w:r>
              <w:t>E F with all frames</w:t>
            </w:r>
          </w:p>
        </w:tc>
        <w:tc>
          <w:tcPr>
            <w:tcW w:type="dxa" w:w="3408"/>
          </w:tcPr>
          <w:p>
            <w:r>
              <w:t>Test</w:t>
            </w:r>
          </w:p>
        </w:tc>
        <w:tc>
          <w:tcPr>
            <w:tcW w:type="dxa" w:w="3408"/>
          </w:tcPr>
          <w:p>
            <w:r>
              <w:t>Final check after choices</w:t>
            </w:r>
          </w:p>
        </w:tc>
      </w:tr>
    </w:tbl>
    <w:p>
      <w:r>
        <w:t>Keep related frames together. Separate group IDs prevent this form of overlap; they do not prove that every other source of leakage is absent.</w:t>
      </w:r>
    </w:p>
    <w:p>
      <w:pPr>
        <w:spacing w:line="336" w:lineRule="auto" w:after="180"/>
      </w:pPr>
      <w:r>
        <w:rPr>
          <w:b w:val="0"/>
        </w:rPr>
        <w:t>This audit assumes the lists correctly describe every frame assignment. It cannot find an omitted frame, a wrong trip ID, a copied image with a different ID or a feature containing the answer.</w:t>
      </w:r>
    </w:p>
    <w:p>
      <w:pPr>
        <w:spacing w:line="336" w:lineRule="auto" w:after="180"/>
      </w:pPr>
      <w:r>
        <w:rPr>
          <w:b w:val="0"/>
        </w:rPr>
        <w:t>Check the assignment table and source records too.</w:t>
      </w:r>
    </w:p>
    <w:p>
      <w:pPr>
        <w:pStyle w:val="Heading2"/>
      </w:pPr>
      <w:r>
        <w:t>Optional extension · Fit and reuse one training scale · reference / check after trying</w:t>
      </w:r>
    </w:p>
    <w:p>
      <w:r>
        <w:rPr>
          <w:rFonts w:ascii="Courier New" w:hAnsi="Courier New"/>
          <w:sz w:val="18"/>
        </w:rPr>
        <w:t>train = [(10, 200), (20, 100), (20, 200)]</w:t>
        <w:br/>
        <w:t>low = [min(row[j] for row in train) for j in range(2)]</w:t>
        <w:br/>
        <w:t>span = [max(row[j] for row in train) - low[j]</w:t>
        <w:br/>
        <w:t xml:space="preserve">        for j in range(2)]</w:t>
        <w:br/>
        <w:t>if 0 in span:</w:t>
        <w:br/>
        <w:t xml:space="preserve">    raise ValueError("Review a constant training feature")</w:t>
        <w:br/>
        <w:br/>
        <w:t>def transform(row):</w:t>
        <w:br/>
        <w:t xml:space="preserve">    return tuple((row[j] - low[j]) / span[j]</w:t>
        <w:br/>
        <w:t xml:space="preserve">                 for j in range(2))</w:t>
        <w:br/>
        <w:br/>
        <w:t>scaled_train = [transform(row) for row in train]</w:t>
        <w:br/>
        <w:t>query = (11, 120)</w:t>
        <w:br/>
        <w:t>print(low, span)</w:t>
        <w:br/>
        <w:t>print(scaled_train)</w:t>
        <w:br/>
        <w:t>print(transform(query))</w:t>
      </w:r>
    </w:p>
    <w:p>
      <w:pPr>
        <w:spacing w:line="336" w:lineRule="auto" w:after="180"/>
      </w:pPr>
      <w:r>
        <w:rPr>
          <w:b w:val="0"/>
        </w:rPr>
        <w:t xml:space="preserve">For each feature use scaled value = (value minus </w:t>
      </w:r>
      <w:r>
        <w:rPr>
          <w:b/>
        </w:rPr>
        <w:t>training</w:t>
      </w:r>
      <w:r>
        <w:rPr>
          <w:b w:val="0"/>
        </w:rPr>
        <w:t xml:space="preserve"> minimum) divided by </w:t>
      </w:r>
      <w:r>
        <w:rPr>
          <w:b/>
        </w:rPr>
        <w:t>training</w:t>
      </w:r>
      <w:r>
        <w:rPr>
          <w:b w:val="0"/>
        </w:rPr>
        <w:t xml:space="preserve"> </w:t>
      </w:r>
      <w:r>
        <w:rPr>
          <w:b/>
        </w:rPr>
        <w:t>range</w:t>
      </w:r>
      <w:r>
        <w:rPr>
          <w:b w:val="0"/>
        </w:rPr>
        <w:t xml:space="preserve">. </w:t>
      </w:r>
      <w:r>
        <w:rPr>
          <w:b/>
        </w:rPr>
        <w:t>range</w:t>
      </w:r>
      <w:r>
        <w:rPr>
          <w:b w:val="0"/>
        </w:rPr>
        <w:t>(2) visits feature positions 0 and 1.</w:t>
      </w:r>
    </w:p>
    <w:p>
      <w:pPr>
        <w:spacing w:line="336" w:lineRule="auto" w:after="180"/>
      </w:pPr>
      <w:r>
        <w:rPr>
          <w:b w:val="0"/>
        </w:rPr>
        <w:t>The code prints [10, 100] [10, 100], then [(0.0, 1.0), (1.0, 0.0), (1.0, 1.0)], then (0.1, 0.2). Each minimum becomes 0 and each maximum becomes 1.</w:t>
      </w:r>
    </w:p>
    <w:p>
      <w:pPr>
        <w:spacing w:line="336" w:lineRule="auto" w:after="180"/>
      </w:pPr>
      <w:r>
        <w:rPr>
          <w:b w:val="0"/>
        </w:rPr>
        <w:t xml:space="preserve">The first calculations fit low and span from train. </w:t>
      </w:r>
      <w:r>
        <w:rPr>
          <w:b/>
        </w:rPr>
        <w:t>transform</w:t>
      </w:r>
      <w:r>
        <w:rPr>
          <w:b w:val="0"/>
        </w:rPr>
        <w:t xml:space="preserve"> uses those stored values without learning new ones. The code assumes nonempty </w:t>
      </w:r>
      <w:r>
        <w:rPr>
          <w:b/>
        </w:rPr>
        <w:t>training</w:t>
      </w:r>
      <w:r>
        <w:rPr>
          <w:b w:val="0"/>
        </w:rPr>
        <w:t xml:space="preserve"> rows with exactly two finite numeric features; it does not check all </w:t>
      </w:r>
      <w:r>
        <w:rPr>
          <w:b/>
        </w:rPr>
        <w:t>input</w:t>
      </w:r>
      <w:r>
        <w:rPr>
          <w:b w:val="0"/>
        </w:rPr>
        <w:t>s.</w:t>
      </w:r>
    </w:p>
    <w:p>
      <w:pPr>
        <w:spacing w:line="336" w:lineRule="auto" w:after="180"/>
      </w:pPr>
      <w:r>
        <w:rPr>
          <w:b w:val="0"/>
        </w:rPr>
        <w:t>Its explicit zero-</w:t>
      </w:r>
      <w:r>
        <w:rPr>
          <w:b/>
        </w:rPr>
        <w:t>range</w:t>
      </w:r>
      <w:r>
        <w:rPr>
          <w:b w:val="0"/>
        </w:rPr>
        <w:t xml:space="preserve"> guard stops division by zero so a constant feature can be reviewed. This is a classroom policy, not a claim that every library stops this way.</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8 machine-learning flow stage 1"/>
            <wp:cNvGraphicFramePr>
              <a:graphicFrameLocks noChangeAspect="1"/>
            </wp:cNvGraphicFramePr>
            <a:graphic>
              <a:graphicData uri="http://schemas.openxmlformats.org/drawingml/2006/picture">
                <pic:pic>
                  <pic:nvPicPr>
                    <pic:cNvPr id="0" name="3489d6421ed40252cbd2f4c54ed68c49ec9447eb3117063e50afdb29a59e21cd.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8 machine-learning flow stage 2"/>
            <wp:cNvGraphicFramePr>
              <a:graphicFrameLocks noChangeAspect="1"/>
            </wp:cNvGraphicFramePr>
            <a:graphic>
              <a:graphicData uri="http://schemas.openxmlformats.org/drawingml/2006/picture">
                <pic:pic>
                  <pic:nvPicPr>
                    <pic:cNvPr id="0" name="d2ee57f1dbdbed4aa7caa8b8e35df0e9ddca23194681ce167bf9268bba1b88a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8 machine-learning flow stage 3"/>
            <wp:cNvGraphicFramePr>
              <a:graphicFrameLocks noChangeAspect="1"/>
            </wp:cNvGraphicFramePr>
            <a:graphic>
              <a:graphicData uri="http://schemas.openxmlformats.org/drawingml/2006/picture">
                <pic:pic>
                  <pic:nvPicPr>
                    <pic:cNvPr id="0" name="79419586a21c4f741e022365d64b7866eb785f4b9ff7f36a09daec85df5a951a.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Find and explain four </w:t>
      </w:r>
      <w:r>
        <w:rPr>
          <w:b/>
        </w:rPr>
        <w:t>leakage</w:t>
      </w:r>
      <w:r>
        <w:rPr>
          <w:b w:val="0"/>
        </w:rPr>
        <w:t xml:space="preserve"> paths in a school-event dataset.</w:t>
      </w:r>
    </w:p>
    <w:p>
      <w:pPr>
        <w:spacing w:line="336" w:lineRule="auto" w:after="180"/>
      </w:pPr>
      <w:r>
        <w:rPr>
          <w:b w:val="0"/>
        </w:rPr>
        <w:t xml:space="preserve">MODEL IDEA  </w:t>
      </w:r>
      <w:r>
        <w:rPr>
          <w:b/>
        </w:rPr>
        <w:t>Leakage</w:t>
      </w:r>
      <w:r>
        <w:rPr>
          <w:b w:val="0"/>
        </w:rPr>
        <w:t xml:space="preserve"> occurs when a feature exposes the target through information that would be unavailable, created later, or derived from the answer at real </w:t>
      </w:r>
      <w:r>
        <w:rPr>
          <w:b/>
        </w:rPr>
        <w:t>prediction time</w:t>
      </w:r>
      <w:r>
        <w:rPr>
          <w:b w:val="0"/>
        </w:rPr>
        <w:t>.</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A leaf file name contains 'diseased'—the answer is hidden in the </w:t>
      </w:r>
      <w:r>
        <w:rPr>
          <w:b/>
        </w:rPr>
        <w:t>input</w:t>
      </w:r>
      <w:r>
        <w:rPr>
          <w:b w:val="0"/>
        </w:rPr>
        <w:t xml:space="preserve">. Treatment outcome was recorded after diagnosis, so it is unavailable at </w:t>
      </w:r>
      <w:r>
        <w:rPr>
          <w:b/>
        </w:rPr>
        <w:t>prediction time</w:t>
      </w:r>
      <w:r>
        <w:rPr>
          <w:b w:val="0"/>
        </w:rPr>
        <w: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Apply the connected idea: Scaling without leakage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related-source overlap with a valid new-source holdout</w:t>
      </w:r>
    </w:p>
    <w:p>
      <w:r>
        <w:t>Audit the source relation rather than trusting a random seed or unique filenames.</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w:t>
      </w:r>
      <w:r>
        <w:rPr>
          <w:b/>
        </w:rPr>
        <w:t>group</w:t>
      </w:r>
      <w:r>
        <w:rPr>
          <w:b w:val="0"/>
        </w:rPr>
        <w:t>,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Move Fir’s first view into training while retaining its other two in test.</w:t>
      </w:r>
    </w:p>
    <w:p>
      <w:pPr>
        <w:pStyle w:val="Heading2"/>
      </w:pPr>
      <w:r>
        <w:t>Check after predicting · reference / check after trying</w:t>
      </w:r>
    </w:p>
    <w:p>
      <w:pPr>
        <w:spacing w:line="336" w:lineRule="auto" w:after="180"/>
      </w:pPr>
      <w:r>
        <w:rPr>
          <w:b/>
        </w:rPr>
        <w:t>Prediction</w:t>
      </w:r>
      <w:r>
        <w:rPr>
          <w:b w:val="0"/>
        </w:rPr>
        <w:t>: The unseen-plant evaluation is compromised.</w:t>
      </w:r>
    </w:p>
    <w:p>
      <w:pPr>
        <w:spacing w:line="336" w:lineRule="auto" w:after="180"/>
      </w:pPr>
      <w:r>
        <w:rPr>
          <w:b w:val="0"/>
        </w:rPr>
        <w:t xml:space="preserve">Reason: Fir’s identity now appears in </w:t>
      </w:r>
      <w:r>
        <w:rPr>
          <w:b/>
        </w:rPr>
        <w:t>training</w:t>
      </w:r>
      <w:r>
        <w:rPr>
          <w:b w:val="0"/>
        </w:rPr>
        <w:t>; different view IDs do not remove the shared plant relationship.</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w:t>
      </w:r>
      <w:r>
        <w:rPr>
          <w:b/>
        </w:rPr>
        <w:t>group</w:t>
      </w:r>
      <w:r>
        <w:rPr>
          <w:b w:val="0"/>
        </w:rPr>
        <w:t>, or time condition.</w:t>
      </w:r>
    </w:p>
    <w:p>
      <w:pPr>
        <w:pStyle w:val="Heading3"/>
      </w:pPr>
      <w:r>
        <w:t>Change one thing in the pictured case</w:t>
      </w:r>
    </w:p>
    <w:p>
      <w:pPr>
        <w:pStyle w:val="Heading1"/>
      </w:pPr>
      <w:r>
        <w:t>06. Read source groups through both the picture and assignment grid</w:t>
      </w:r>
    </w:p>
    <w:p>
      <w:r>
        <w:t>A row count is different from a count of independently held-out source identities.</w:t>
      </w:r>
    </w:p>
    <w:p>
      <w:pPr>
        <w:pStyle w:val="Heading2"/>
      </w:pPr>
      <w:r>
        <w:t>Complete plant facts and scope</w:t>
      </w:r>
    </w:p>
    <w:p>
      <w:pPr>
        <w:spacing w:line="336" w:lineRule="auto" w:after="180"/>
      </w:pPr>
      <w:r>
        <w:rPr>
          <w:b w:val="0"/>
        </w:rPr>
        <w:t>Split by plant identity when testing generalisation to new plants.</w:t>
      </w:r>
    </w:p>
    <w:p>
      <w:pPr>
        <w:spacing w:line="336" w:lineRule="auto" w:after="180"/>
      </w:pPr>
      <w:r>
        <w:rPr>
          <w:b w:val="0"/>
        </w:rPr>
        <w:t>Plants Cedar, Elm and Fir each have three views. Aim: recognise previously unseen plants. Plan: Cedar and Elm train; Fir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trip plan and plant picture have different counts. Trips A–F: training6 frames/3 trips, validation2/1, test4/2. Moving D2 to training gives7/1/4 frames and4/1/2 listed trip memberships, with D shared by training and validation. Plant picture: Cedar/Elm train6views/2plants, Fir test3views/1plant.</w:t>
      </w:r>
    </w:p>
    <w:p>
      <w:pPr>
        <w:spacing w:line="336" w:lineRule="auto" w:after="180"/>
      </w:pPr>
      <w:r>
        <w:rPr>
          <w:b w:val="0"/>
        </w:rPr>
        <w:t>Moving Fir view1 to training gives7train/2test views and shared Fir; there is no completely unseen plant identity in that remaining test. No score change is measured by either illustration.</w:t>
      </w:r>
    </w:p>
    <w:p>
      <w:pPr>
        <w:pStyle w:val="Heading2"/>
      </w:pPr>
      <w:r>
        <w:t>Trace source identities and view counts</w:t>
      </w:r>
    </w:p>
    <w:p>
      <w:r>
        <w:drawing>
          <wp:inline xmlns:a="http://schemas.openxmlformats.org/drawingml/2006/main" xmlns:pic="http://schemas.openxmlformats.org/drawingml/2006/picture">
            <wp:extent cx="5486400" cy="3182112"/>
            <wp:docPr id="14" name="Picture 14" descr="Group related views: All three Cedar views stay together; likewise Elm and Fir. → Assign groups: Training receives six views from Cedar/Elm; test receives three Fir views. → State claim: The final test probes one unseen plant, not three independent plants."/>
            <wp:cNvGraphicFramePr>
              <a:graphicFrameLocks noChangeAspect="1"/>
            </wp:cNvGraphicFramePr>
            <a:graphic>
              <a:graphicData uri="http://schemas.openxmlformats.org/drawingml/2006/picture">
                <pic:pic>
                  <pic:nvPicPr>
                    <pic:cNvPr id="0" name="academy-story-ai-4-8-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related views</w:t>
            </w:r>
          </w:p>
        </w:tc>
        <w:tc>
          <w:tcPr>
            <w:tcW w:type="dxa" w:w="5112"/>
          </w:tcPr>
          <w:p>
            <w:r>
              <w:t>All three Cedar views stay together; likewise Elm and Fir.</w:t>
            </w:r>
          </w:p>
        </w:tc>
      </w:tr>
      <w:tr>
        <w:tc>
          <w:tcPr>
            <w:tcW w:type="dxa" w:w="5112"/>
          </w:tcPr>
          <w:p>
            <w:r>
              <w:t>2. Assign groups</w:t>
            </w:r>
          </w:p>
        </w:tc>
        <w:tc>
          <w:tcPr>
            <w:tcW w:type="dxa" w:w="5112"/>
          </w:tcPr>
          <w:p>
            <w:r>
              <w:t>Training receives six views from Cedar/Elm; test receives three Fir views.</w:t>
            </w:r>
          </w:p>
        </w:tc>
      </w:tr>
      <w:tr>
        <w:tc>
          <w:tcPr>
            <w:tcW w:type="dxa" w:w="5112"/>
          </w:tcPr>
          <w:p>
            <w:r>
              <w:t>3. State claim</w:t>
            </w:r>
          </w:p>
        </w:tc>
        <w:tc>
          <w:tcPr>
            <w:tcW w:type="dxa" w:w="5112"/>
          </w:tcPr>
          <w:p>
            <w:r>
              <w:t>The final test probes one unseen plant, not three independent plants.</w:t>
            </w:r>
          </w:p>
        </w:tc>
      </w:tr>
    </w:tbl>
    <w:p>
      <w:r>
        <w:t>Match each pictured step to the supplied facts. This is a worked teaching case, not an independent assessment.</w:t>
      </w:r>
    </w:p>
    <w:p>
      <w:pPr>
        <w:spacing w:line="336" w:lineRule="auto" w:after="180"/>
      </w:pPr>
      <w:r>
        <w:rPr>
          <w:b w:val="0"/>
        </w:rPr>
        <w:t xml:space="preserve">Read the picture in order. The final test probes one unseen plant, not three independent plants.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Inspect the original plant-by-view matrix</w:t>
      </w:r>
    </w:p>
    <w:p>
      <w:r>
        <w:drawing>
          <wp:inline xmlns:a="http://schemas.openxmlformats.org/drawingml/2006/main" xmlns:pic="http://schemas.openxmlformats.org/drawingml/2006/picture">
            <wp:extent cx="5486400" cy="3657600"/>
            <wp:docPr id="15" name="Picture 15"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18"/>
                    <a:stretch>
                      <a:fillRect/>
                    </a:stretch>
                  </pic:blipFill>
                  <pic:spPr>
                    <a:xfrm>
                      <a:off x="0" y="0"/>
                      <a:ext cx="5486400" cy="3657600"/>
                    </a:xfrm>
                    <a:prstGeom prst="rect"/>
                  </pic:spPr>
                </pic:pic>
              </a:graphicData>
            </a:graphic>
          </wp:inline>
        </w:drawing>
      </w:r>
    </w:p>
    <w:p>
      <w:pPr>
        <w:pStyle w:val="Heading2"/>
      </w:pPr>
      <w:r>
        <w:t>Predict Fir crossing roles</w:t>
      </w:r>
    </w:p>
    <w:p>
      <w:pPr>
        <w:pStyle w:val="ListBullet"/>
      </w:pPr>
      <w:r>
        <w:t>Change one thing: Move Fir’s first view into training while retaining its other two in test.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16" name="Picture 16" descr="Original case: The final test probes one unseen plant, not three independent plants. Changed condition: Move Fir’s first view into training while retaining its other two in test. Expected result: The unseen-plant evaluation is compromised. Reason: Fir’s identity now appears in training; different view IDs do not remove the shared plant relationship."/>
            <wp:cNvGraphicFramePr>
              <a:graphicFrameLocks noChangeAspect="1"/>
            </wp:cNvGraphicFramePr>
            <a:graphic>
              <a:graphicData uri="http://schemas.openxmlformats.org/drawingml/2006/picture">
                <pic:pic>
                  <pic:nvPicPr>
                    <pic:cNvPr id="0" name="academy-story-ai-4-8-04.png"/>
                    <pic:cNvPicPr/>
                  </pic:nvPicPr>
                  <pic:blipFill>
                    <a:blip r:embed="rId19"/>
                    <a:stretch>
                      <a:fillRect/>
                    </a:stretch>
                  </pic:blipFill>
                  <pic:spPr>
                    <a:xfrm>
                      <a:off x="0" y="0"/>
                      <a:ext cx="5486400" cy="3179064"/>
                    </a:xfrm>
                    <a:prstGeom prst="rect"/>
                  </pic:spPr>
                </pic:pic>
              </a:graphicData>
            </a:graphic>
          </wp:inline>
        </w:drawing>
      </w:r>
    </w:p>
    <w:p>
      <w:pPr>
        <w:pStyle w:val="Heading2"/>
      </w:pPr>
      <w:r>
        <w:t>State the tiny-test limit</w:t>
      </w:r>
    </w:p>
    <w:p>
      <w:pPr>
        <w:pStyle w:val="ListBullet"/>
      </w:pPr>
      <w:r>
        <w:t>A correct group split still needs enough representative plants; this tiny exercise is not a reliable population estimate.</w:t>
      </w:r>
    </w:p>
    <w:p>
      <w:pPr>
        <w:pStyle w:val="ListBullet"/>
      </w:pPr>
      <w:r>
        <w:t>Read the labelled picture: How many independently new plant identities are in the original test? Point to the relevant step in the picture, then write the changed result and the rule or evidence that supports it.</w:t>
      </w:r>
    </w:p>
    <w:p>
      <w:pPr>
        <w:pStyle w:val="Heading2"/>
      </w:pPr>
      <w:r>
        <w:t>Return to the full trip plan and D2 change</w:t>
      </w:r>
    </w:p>
    <w:p>
      <w:pPr>
        <w:spacing w:line="336" w:lineRule="auto" w:after="180"/>
      </w:pPr>
      <w:r>
        <w:rPr>
          <w:b w:val="0"/>
        </w:rPr>
        <w:t xml:space="preserve">Suppose A1 and A2 are in </w:t>
      </w:r>
      <w:r>
        <w:rPr>
          <w:b/>
        </w:rPr>
        <w:t>training</w:t>
      </w:r>
      <w:r>
        <w:rPr>
          <w:b w:val="0"/>
        </w:rPr>
        <w:t xml:space="preserve"> while A3 is in test. The frame IDs differ, but A appears in both sets. Shuffling the rows does not remove this relationship.</w:t>
      </w:r>
    </w:p>
    <w:p>
      <w:pPr>
        <w:spacing w:line="336" w:lineRule="auto" w:after="180"/>
      </w:pPr>
      <w:r>
        <w:rPr>
          <w:b w:val="0"/>
        </w:rPr>
        <w:t>For our new-trip claim, move all A frames to one chosen role and record the revised assignment before evaluating a model. Do not copy A3 into both roles.</w:t>
      </w:r>
    </w:p>
    <w:p>
      <w:pPr>
        <w:spacing w:line="336" w:lineRule="auto" w:after="180"/>
      </w:pPr>
      <w:r>
        <w:rPr>
          <w:b w:val="0"/>
        </w:rPr>
        <w:t xml:space="preserve">Audit that every source frame occurs exactly once, no </w:t>
      </w:r>
      <w:r>
        <w:rPr>
          <w:b/>
        </w:rPr>
        <w:t>group</w:t>
      </w:r>
      <w:r>
        <w:rPr>
          <w:b w:val="0"/>
        </w:rPr>
        <w:t xml:space="preserve"> crosses roles and the assigned counts sum to the source count. In our worked plan the row counts are six </w:t>
      </w:r>
      <w:r>
        <w:rPr>
          <w:b/>
        </w:rPr>
        <w:t>training</w:t>
      </w:r>
      <w:r>
        <w:rPr>
          <w:b w:val="0"/>
        </w:rPr>
        <w:t>, two validation and four test: twelve total.</w:t>
      </w:r>
    </w:p>
    <w:p>
      <w:pPr>
        <w:spacing w:line="336" w:lineRule="auto" w:after="180"/>
      </w:pPr>
      <w:r>
        <w:rPr>
          <w:b w:val="0"/>
        </w:rPr>
        <w:t xml:space="preserve">A fixed random seed can reproduce a random split, but it cannot make a flawed </w:t>
      </w:r>
      <w:r>
        <w:rPr>
          <w:b/>
        </w:rPr>
        <w:t>group</w:t>
      </w:r>
      <w:r>
        <w:rPr>
          <w:b w:val="0"/>
        </w:rPr>
        <w:t>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 split record names the </w:t>
      </w:r>
      <w:r>
        <w:rPr>
          <w:b/>
        </w:rPr>
        <w:t>prediction</w:t>
      </w:r>
      <w:r>
        <w:rPr>
          <w:b w:val="0"/>
        </w:rPr>
        <w:t xml:space="preserve"> goal, source version, </w:t>
      </w:r>
      <w:r>
        <w:rPr>
          <w:b/>
        </w:rPr>
        <w:t>group</w:t>
      </w:r>
      <w:r>
        <w:rPr>
          <w:b w:val="0"/>
        </w:rPr>
        <w:t xml:space="preserve"> definition, exact assignments, row and </w:t>
      </w:r>
      <w:r>
        <w:rPr>
          <w:b/>
        </w:rPr>
        <w:t>group</w:t>
      </w:r>
      <w:r>
        <w:rPr>
          <w:b w:val="0"/>
        </w:rPr>
        <w:t xml:space="preserve"> counts, date and any random method or seed used. For this hand-assigned example, record that there was no random sampling. Keep label-rule versions and unresolved review statuses traceable as in Week 6.</w:t>
      </w:r>
    </w:p>
    <w:p>
      <w:pPr>
        <w:pStyle w:val="Heading2"/>
      </w:pPr>
      <w:r>
        <w:t>Optional extension · Reuse a fixed scale · reference / check after trying</w:t>
      </w:r>
    </w:p>
    <w:p>
      <w:pPr>
        <w:pStyle w:val="Heading3"/>
      </w:pPr>
      <w:r>
        <w:t>One stored scale for every split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Examples</w:t>
            </w:r>
          </w:p>
        </w:tc>
        <w:tc>
          <w:tcPr>
            <w:tcW w:type="dxa" w:w="3408"/>
          </w:tcPr>
          <w:p>
            <w:r>
              <w:t>Operation</w:t>
            </w:r>
          </w:p>
        </w:tc>
        <w:tc>
          <w:tcPr>
            <w:tcW w:type="dxa" w:w="3408"/>
          </w:tcPr>
          <w:p>
            <w:r>
              <w:t>Stored values</w:t>
            </w:r>
          </w:p>
        </w:tc>
      </w:tr>
      <w:tr>
        <w:tc>
          <w:tcPr>
            <w:tcW w:type="dxa" w:w="3408"/>
          </w:tcPr>
          <w:p>
            <w:r>
              <w:t>Training only</w:t>
            </w:r>
          </w:p>
        </w:tc>
        <w:tc>
          <w:tcPr>
            <w:tcW w:type="dxa" w:w="3408"/>
          </w:tcPr>
          <w:p>
            <w:r>
              <w:t>Fit minima and ranges</w:t>
            </w:r>
          </w:p>
        </w:tc>
        <w:tc>
          <w:tcPr>
            <w:tcW w:type="dxa" w:w="3408"/>
          </w:tcPr>
          <w:p>
            <w:r>
              <w:t>low 10 100 span 10 100</w:t>
            </w:r>
          </w:p>
        </w:tc>
      </w:tr>
      <w:tr>
        <w:tc>
          <w:tcPr>
            <w:tcW w:type="dxa" w:w="3408"/>
          </w:tcPr>
          <w:p>
            <w:r>
              <w:t>Training examples</w:t>
            </w:r>
          </w:p>
        </w:tc>
        <w:tc>
          <w:tcPr>
            <w:tcW w:type="dxa" w:w="3408"/>
          </w:tcPr>
          <w:p>
            <w:r>
              <w:t>Transform each row</w:t>
            </w:r>
          </w:p>
        </w:tc>
        <w:tc>
          <w:tcPr>
            <w:tcW w:type="dxa" w:w="3408"/>
          </w:tcPr>
          <w:p>
            <w:r>
              <w:t>Reuse low and span</w:t>
            </w:r>
          </w:p>
        </w:tc>
      </w:tr>
      <w:tr>
        <w:tc>
          <w:tcPr>
            <w:tcW w:type="dxa" w:w="3408"/>
          </w:tcPr>
          <w:p>
            <w:r>
              <w:t>Validation and new</w:t>
            </w:r>
          </w:p>
        </w:tc>
        <w:tc>
          <w:tcPr>
            <w:tcW w:type="dxa" w:w="3408"/>
          </w:tcPr>
          <w:p>
            <w:r>
              <w:t>Transform each row</w:t>
            </w:r>
          </w:p>
        </w:tc>
        <w:tc>
          <w:tcPr>
            <w:tcW w:type="dxa" w:w="3408"/>
          </w:tcPr>
          <w:p>
            <w:r>
              <w:t>Reuse low and span</w:t>
            </w:r>
          </w:p>
        </w:tc>
      </w:tr>
    </w:tbl>
    <w:p>
      <w:r>
        <w:t>Only training examples determine the scale. Transform validation and new examples using the same stored feature order, minima and ranges.</w:t>
      </w:r>
    </w:p>
    <w:p>
      <w:pPr>
        <w:spacing w:line="336" w:lineRule="auto" w:after="180"/>
      </w:pPr>
      <w:r>
        <w:rPr>
          <w:b w:val="0"/>
        </w:rPr>
        <w:t>The scaled query is (0.1,0.2). Distances to scaled A,B,C are 0.1+0.8=0.9, 0.9+0.2=1.1 and 0.9+0.8=1.7. A now wins and predicts clear. We changed feature contributions; we did not change any reference label.</w:t>
      </w:r>
    </w:p>
    <w:p>
      <w:pPr>
        <w:spacing w:line="336" w:lineRule="auto" w:after="180"/>
      </w:pPr>
      <w:r>
        <w:rPr>
          <w:b w:val="0"/>
        </w:rPr>
        <w:t xml:space="preserve">Compare scaled queries with scaled </w:t>
      </w:r>
      <w:r>
        <w:rPr>
          <w:b/>
        </w:rPr>
        <w:t>training</w:t>
      </w:r>
      <w:r>
        <w:rPr>
          <w:b w:val="0"/>
        </w:rPr>
        <w:t xml:space="preserve"> rows, never with raw </w:t>
      </w:r>
      <w:r>
        <w:rPr>
          <w:b/>
        </w:rPr>
        <w:t>training</w:t>
      </w:r>
      <w:r>
        <w:rPr>
          <w:b w:val="0"/>
        </w:rPr>
        <w:t xml:space="preserve"> rows.</w:t>
      </w:r>
    </w:p>
    <w:p>
      <w:pPr>
        <w:pStyle w:val="Heading3"/>
      </w:pPr>
      <w:r>
        <w:t>Show why raw distance selects B but scaled distance selects A for (11,120). Which stored numbers must remain fixed when the next query arrives?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Equal </w:t>
      </w:r>
      <w:r>
        <w:rPr>
          <w:b/>
        </w:rPr>
        <w:t>training</w:t>
      </w:r>
      <w:r>
        <w:rPr>
          <w:b w:val="0"/>
        </w:rPr>
        <w:t xml:space="preserve"> </w:t>
      </w:r>
      <w:r>
        <w:rPr>
          <w:b/>
        </w:rPr>
        <w:t>range</w:t>
      </w:r>
      <w:r>
        <w:rPr>
          <w:b w:val="0"/>
        </w:rPr>
        <w:t xml:space="preserve">s after scaling do not establish equal real-world importance. Outliers affect minima and </w:t>
      </w:r>
      <w:r>
        <w:rPr>
          <w:b/>
        </w:rPr>
        <w:t>range</w:t>
      </w:r>
      <w:r>
        <w:rPr>
          <w:b w:val="0"/>
        </w:rPr>
        <w:t>s. Scaling does not repair wrong labels, missing information or an unsuitable distance measure.</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7" name="Picture 17" descr="Four-step worked evidence for Week 8: Leakage"/>
            <wp:cNvGraphicFramePr>
              <a:graphicFrameLocks noChangeAspect="1"/>
            </wp:cNvGraphicFramePr>
            <a:graphic>
              <a:graphicData uri="http://schemas.openxmlformats.org/drawingml/2006/picture">
                <pic:pic>
                  <pic:nvPicPr>
                    <pic:cNvPr id="0" name="687efb208ea12832a0a65627df46e7e53fd276fef2be53da138308cc21e8e465.png"/>
                    <pic:cNvPicPr/>
                  </pic:nvPicPr>
                  <pic:blipFill>
                    <a:blip r:embed="rId20"/>
                    <a:stretch>
                      <a:fillRect/>
                    </a:stretch>
                  </pic:blipFill>
                  <pic:spPr>
                    <a:xfrm>
                      <a:off x="0" y="0"/>
                      <a:ext cx="5486400" cy="2523744"/>
                    </a:xfrm>
                    <a:prstGeom prst="rect"/>
                  </pic:spPr>
                </pic:pic>
              </a:graphicData>
            </a:graphic>
          </wp:inline>
        </w:drawing>
      </w:r>
    </w:p>
    <w:p>
      <w:pPr>
        <w:spacing w:line="336" w:lineRule="auto" w:after="180"/>
      </w:pPr>
      <w:r>
        <w:rPr>
          <w:b w:val="0"/>
        </w:rPr>
        <w:t xml:space="preserve">STEP 1  A leaf file name contains 'diseased'—the answer is hidden in the </w:t>
      </w:r>
      <w:r>
        <w:rPr>
          <w:b/>
        </w:rPr>
        <w:t>input</w:t>
      </w:r>
      <w:r>
        <w:rPr>
          <w:b w:val="0"/>
        </w:rPr>
        <w:t>.</w:t>
      </w:r>
    </w:p>
    <w:p>
      <w:pPr>
        <w:spacing w:line="336" w:lineRule="auto" w:after="180"/>
      </w:pPr>
      <w:r>
        <w:rPr>
          <w:b w:val="0"/>
        </w:rPr>
        <w:t xml:space="preserve">STEP 2  Treatment outcome was recorded after diagnosis, so it is unavailable at </w:t>
      </w:r>
      <w:r>
        <w:rPr>
          <w:b/>
        </w:rPr>
        <w:t>prediction time</w:t>
      </w:r>
      <w:r>
        <w:rPr>
          <w:b w:val="0"/>
        </w:rPr>
        <w:t>.</w:t>
      </w:r>
    </w:p>
    <w:p>
      <w:pPr>
        <w:spacing w:line="336" w:lineRule="auto" w:after="180"/>
      </w:pPr>
      <w:r>
        <w:rPr>
          <w:b w:val="0"/>
        </w:rPr>
        <w:t>STEP 3  Near-duplicate photos of one leaf appear in train and test.</w:t>
      </w:r>
    </w:p>
    <w:p>
      <w:pPr>
        <w:spacing w:line="336" w:lineRule="auto" w:after="180"/>
      </w:pPr>
      <w:r>
        <w:rPr>
          <w:b w:val="0"/>
        </w:rPr>
        <w:t xml:space="preserve">STEP 4  Remove the leaking fields, </w:t>
      </w:r>
      <w:r>
        <w:rPr>
          <w:b/>
        </w:rPr>
        <w:t>group</w:t>
      </w:r>
      <w:r>
        <w:rPr>
          <w:b w:val="0"/>
        </w:rPr>
        <w:t xml:space="preserve"> related photos before splitting, retrain, and reevaluate.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Apply the connected idea: Scaling without leakage</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Leakage</w:t>
      </w:r>
    </w:p>
    <w:p>
      <w:pPr>
        <w:pStyle w:val="Heading3"/>
      </w:pPr>
      <w:r>
        <w:t>The facts we will use</w:t>
      </w:r>
    </w:p>
    <w:p>
      <w:r>
        <w:drawing>
          <wp:inline xmlns:a="http://schemas.openxmlformats.org/drawingml/2006/main" xmlns:pic="http://schemas.openxmlformats.org/drawingml/2006/picture">
            <wp:extent cx="5486400" cy="5225143"/>
            <wp:docPr id="18" name="Picture 18"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2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information that crosses the intended boundary</w:t>
      </w:r>
    </w:p>
    <w:p>
      <w:r>
        <w:t>Group overlap and preprocessing leakage need different repairs.</w:t>
      </w:r>
    </w:p>
    <w:p>
      <w:pPr>
        <w:pStyle w:val="Heading2"/>
      </w:pPr>
      <w:r>
        <w:t>Main diagnosis and limitation</w:t>
      </w:r>
    </w:p>
    <w:p>
      <w:pPr>
        <w:pStyle w:val="ListBullet"/>
      </w:pPr>
      <w:r>
        <w:t>Fit learned preprocessing, such as scaling values using an average, on training data and apply the stored transformation to the other sets. Using the full dataset to learn such values would let held out information influence development. We will implement preprocessing later; group separation alone does not solve that issue.</w:t>
      </w:r>
    </w:p>
    <w:p>
      <w:pPr>
        <w:pStyle w:val="ListBullet"/>
      </w:pPr>
      <w:r>
        <w:t>Record exclusions and label-review policies before scoring. Do not remove difficult test cases because they reduce the score. If a genuine data error requires repair, document it and its effect on the evaluation rather than claiming the old test stayed untouched. Next week you will build a simple baseline using these split roles.</w:t>
      </w:r>
    </w:p>
    <w:p>
      <w:pPr>
        <w:pStyle w:val="Heading3"/>
      </w:pPr>
      <w:r>
        <w:t>All trip IDs are separate, but every trip uses the same route. Can you claim the model works on unseen routes? Explain the limitation and propose a split unit for that new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Challenge the leakage shortcut</w:t>
      </w:r>
    </w:p>
    <w:p>
      <w:pPr>
        <w:spacing w:line="336" w:lineRule="auto" w:after="180"/>
      </w:pPr>
      <w:r>
        <w:rPr>
          <w:b w:val="0"/>
        </w:rPr>
        <w:t>CLAIM TO CHALLENGE  A highly accurate feature should be kept even when it would not exist during real use.</w:t>
      </w:r>
    </w:p>
    <w:p>
      <w:pPr>
        <w:pStyle w:val="ListBullet"/>
      </w:pPr>
      <w:r>
        <w:t>Diagnose one cause and name the cleanest next experiment:</w:t>
      </w:r>
    </w:p>
    <w:p>
      <w:pPr>
        <w:pStyle w:val="Heading2"/>
      </w:pPr>
      <w:r>
        <w:t>Optional scaling contract and zero-range policy · reference / check after trying</w:t>
      </w:r>
    </w:p>
    <w:p>
      <w:pPr>
        <w:spacing w:line="336" w:lineRule="auto" w:after="180"/>
      </w:pPr>
      <w:r>
        <w:rPr>
          <w:b w:val="0"/>
        </w:rPr>
        <w:t xml:space="preserve">Record the split, feature names and units, feature order, minima, </w:t>
      </w:r>
      <w:r>
        <w:rPr>
          <w:b/>
        </w:rPr>
        <w:t>range</w:t>
      </w:r>
      <w:r>
        <w:rPr>
          <w:b w:val="0"/>
        </w:rPr>
        <w:t xml:space="preserve">s, constant-feature policy, distance, k and tie rule. Keep the scale with the stored </w:t>
      </w:r>
      <w:r>
        <w:rPr>
          <w:b/>
        </w:rPr>
        <w:t>training</w:t>
      </w:r>
      <w:r>
        <w:rPr>
          <w:b w:val="0"/>
        </w:rPr>
        <w:t xml:space="preserve"> examples. New data uses the same calculation. If development choices change, document them and reserve a separate final test. Later classifier-pipeline lessons combine these steps; next week records dataset contents and limitations.</w:t>
      </w:r>
    </w:p>
    <w:p>
      <w:pPr>
        <w:spacing w:line="336" w:lineRule="auto" w:after="180"/>
      </w:pPr>
      <w:r>
        <w:rPr>
          <w:b w:val="0"/>
        </w:rPr>
        <w:t xml:space="preserve">If a feature is constant in </w:t>
      </w:r>
      <w:r>
        <w:rPr>
          <w:b/>
        </w:rPr>
        <w:t>training</w:t>
      </w:r>
      <w:r>
        <w:rPr>
          <w:b w:val="0"/>
        </w:rPr>
        <w:t xml:space="preserve">, its </w:t>
      </w:r>
      <w:r>
        <w:rPr>
          <w:b/>
        </w:rPr>
        <w:t>range</w:t>
      </w:r>
      <w:r>
        <w:rPr>
          <w:b w:val="0"/>
        </w:rPr>
        <w:t xml:space="preserve"> is zero. This example stops for review.</w:t>
      </w:r>
    </w:p>
    <w:p>
      <w:pPr>
        <w:spacing w:line="336" w:lineRule="auto" w:after="180"/>
      </w:pPr>
      <w:r>
        <w:rPr>
          <w:b w:val="0"/>
        </w:rPr>
        <w:t>One documented option is to omit that feature everywhere and update the recorded feature list; do not divide by zero or invent a scale using validation values.</w:t>
      </w:r>
    </w:p>
    <w:p>
      <w:pPr>
        <w:spacing w:line="336" w:lineRule="auto" w:after="180"/>
      </w:pPr>
      <w:r>
        <w:rPr>
          <w:b w:val="0"/>
        </w:rPr>
        <w:t>Library policies differ, so inspect and record the one actually used.</w:t>
      </w:r>
    </w:p>
    <w:p>
      <w:pPr>
        <w:pStyle w:val="Heading3"/>
      </w:pPr>
      <w:r>
        <w:t>A learner finds minima and ranges using all rows, then splits them and says there is no leakage because labels were never used. Explain the error and give the correct order of operations.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9" name="Picture 19" descr="Misconception diagnosis and controlled repair for Week 8"/>
            <wp:cNvGraphicFramePr>
              <a:graphicFrameLocks noChangeAspect="1"/>
            </wp:cNvGraphicFramePr>
            <a:graphic>
              <a:graphicData uri="http://schemas.openxmlformats.org/drawingml/2006/picture">
                <pic:pic>
                  <pic:nvPicPr>
                    <pic:cNvPr id="0" name="5c1b3ec395fc6c97f4b4c9e16fca1fe386d52b0373deeacc17cd427c33f3dc4d.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3"/>
      </w:pPr>
      <w:r>
        <w:t>Apply the connected idea: Scaling without leakage</w:t>
      </w:r>
    </w:p>
    <w:p>
      <w:pPr>
        <w:pStyle w:val="Heading1"/>
      </w:pPr>
      <w:r>
        <w:t>08. Practise counts, grouping and the evaluation claim</w:t>
      </w:r>
    </w:p>
    <w:p>
      <w:r>
        <w:t>Use the full A–F assignment table beside W2.</w:t>
      </w:r>
    </w:p>
    <w:p>
      <w:pPr>
        <w:pStyle w:val="Heading2"/>
      </w:pPr>
      <w:r>
        <w:t>Supported group-versus-frame W2</w:t>
      </w:r>
    </w:p>
    <w:p>
      <w:pPr>
        <w:spacing w:line="336" w:lineRule="auto" w:after="180"/>
      </w:pPr>
      <w:r>
        <w:rPr>
          <w:b w:val="0"/>
        </w:rPr>
        <w:t xml:space="preserve">Use workbook W2 for the connected example “Splits and related examples”.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Match the grouping level to the question</w:t>
      </w:r>
    </w:p>
    <w:p>
      <w:pPr>
        <w:spacing w:line="336" w:lineRule="auto" w:after="180"/>
      </w:pPr>
      <w:r>
        <w:rPr>
          <w:b w:val="0"/>
        </w:rPr>
        <w:t>For new trips on a familiar route, holding out whole trips addresses within-trip similarity. For new routes, hold out entire routes so all their trips stay together.</w:t>
      </w:r>
    </w:p>
    <w:p>
      <w:pPr>
        <w:spacing w:line="336" w:lineRule="auto" w:after="180"/>
      </w:pPr>
      <w:r>
        <w:rPr>
          <w:b w:val="0"/>
        </w:rPr>
        <w:t xml:space="preserve">For forecasting future events, a time-respecting split may be needed: </w:t>
      </w:r>
      <w:r>
        <w:rPr>
          <w:b/>
        </w:rPr>
        <w:t>training</w:t>
      </w:r>
      <w:r>
        <w:rPr>
          <w:b w:val="0"/>
        </w:rPr>
        <w:t xml:space="preserve"> on later events to predict earlier ones would not represent that intended use. The evaluation question determines the separation.</w:t>
      </w:r>
    </w:p>
    <w:p>
      <w:pPr>
        <w:spacing w:line="336" w:lineRule="auto" w:after="180"/>
      </w:pPr>
      <w:r>
        <w:rPr>
          <w:b w:val="0"/>
        </w:rPr>
        <w:t xml:space="preserve">There is no universal percentage that makes a split valid. Large </w:t>
      </w:r>
      <w:r>
        <w:rPr>
          <w:b/>
        </w:rPr>
        <w:t>group</w:t>
      </w:r>
      <w:r>
        <w:rPr>
          <w:b w:val="0"/>
        </w:rPr>
        <w:t>s can make row counts unequal.</w:t>
      </w:r>
    </w:p>
    <w:p>
      <w:pPr>
        <w:spacing w:line="336" w:lineRule="auto" w:after="180"/>
      </w:pPr>
      <w:r>
        <w:rPr>
          <w:b w:val="0"/>
        </w:rPr>
        <w:t>Check that the sets can support the intended comparison, including enough relevant cases and labels, without moving individual related frames just to hit a percentage.</w:t>
      </w:r>
    </w:p>
    <w:p>
      <w:pPr>
        <w:spacing w:line="336" w:lineRule="auto" w:after="180"/>
      </w:pPr>
      <w:r>
        <w:rPr>
          <w:b w:val="0"/>
        </w:rPr>
        <w:t>This twelve-row example is too small to justify a reliable performance claim.</w:t>
      </w:r>
    </w:p>
    <w:p>
      <w:pPr>
        <w:pStyle w:val="Heading2"/>
      </w:pPr>
      <w:r>
        <w:t>Challenge unique-row-means-independent reasoning</w:t>
      </w:r>
    </w:p>
    <w:p>
      <w:pPr>
        <w:pStyle w:val="ListBullet"/>
      </w:pPr>
      <w:r>
        <w:t>Use the worked case for Splits and related examples. Proposed explanation: “Different row IDs mean independent examples”.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one-plant final test</w:t>
      </w:r>
    </w:p>
    <w:p>
      <w:pPr>
        <w:pStyle w:val="ListBullet"/>
      </w:pPr>
      <w:r>
        <w:t>How many independently new plant identities are in the original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plant-split task</w:t>
      </w:r>
    </w:p>
    <w:p>
      <w:pPr>
        <w:spacing w:line="336" w:lineRule="auto" w:after="180"/>
      </w:pPr>
      <w:r>
        <w:rPr>
          <w:b w:val="0"/>
        </w:rPr>
        <w:t>This is supported practice. Keep the separately named independent case for an attempt before feedback.</w:t>
      </w:r>
    </w:p>
    <w:p>
      <w:pPr>
        <w:pStyle w:val="Heading2"/>
      </w:pPr>
      <w:r>
        <w:t>Optional scaling validation example · reference / check after trying</w:t>
      </w:r>
    </w:p>
    <w:p>
      <w:pPr>
        <w:spacing w:line="336" w:lineRule="auto" w:after="180"/>
      </w:pPr>
      <w:r>
        <w:rPr>
          <w:b w:val="0"/>
        </w:rPr>
        <w:t xml:space="preserve">Keep the </w:t>
      </w:r>
      <w:r>
        <w:rPr>
          <w:b/>
        </w:rPr>
        <w:t>training</w:t>
      </w:r>
      <w:r>
        <w:rPr>
          <w:b w:val="0"/>
        </w:rPr>
        <w:t xml:space="preserve"> scale and k=1 fixed. Validation rows are (11,120,clear), (19,190,blocked), (12,80,clear). Their scaled feature pairs are (0.1,0.2), (0.9,0.9), (0.2,-0.2).</w:t>
      </w:r>
    </w:p>
    <w:p>
      <w:pPr>
        <w:spacing w:line="336" w:lineRule="auto" w:after="180"/>
      </w:pPr>
      <w:r>
        <w:rPr>
          <w:b w:val="0"/>
        </w:rPr>
        <w:t xml:space="preserve">Nearest IDs are A,C,B, so </w:t>
      </w:r>
      <w:r>
        <w:rPr>
          <w:b/>
        </w:rPr>
        <w:t>prediction</w:t>
      </w:r>
      <w:r>
        <w:rPr>
          <w:b w:val="0"/>
        </w:rPr>
        <w:t xml:space="preserve">s clear,blocked,blocked score 2/3. The </w:t>
      </w:r>
      <w:r>
        <w:rPr>
          <w:b/>
        </w:rPr>
        <w:t>training</w:t>
      </w:r>
      <w:r>
        <w:rPr>
          <w:b w:val="0"/>
        </w:rPr>
        <w:t>-majority blocked baseline gets 1/3. These three examples do not establish general superiority.</w:t>
      </w:r>
    </w:p>
    <w:p>
      <w:pPr>
        <w:spacing w:line="336" w:lineRule="auto" w:after="180"/>
      </w:pPr>
      <w:r>
        <w:rPr>
          <w:b w:val="0"/>
        </w:rPr>
        <w:t xml:space="preserve">The last brightness value scales to -0.2 because 80 is below the </w:t>
      </w:r>
      <w:r>
        <w:rPr>
          <w:b/>
        </w:rPr>
        <w:t>training</w:t>
      </w:r>
      <w:r>
        <w:rPr>
          <w:b w:val="0"/>
        </w:rPr>
        <w:t xml:space="preserve"> minimum 100. New values can fall outside 0 to 1; do not refit or silently clip them.</w:t>
      </w:r>
    </w:p>
    <w:p>
      <w:pPr>
        <w:spacing w:line="336" w:lineRule="auto" w:after="180"/>
      </w:pPr>
      <w:r>
        <w:rPr>
          <w:b w:val="0"/>
        </w:rPr>
        <w:t xml:space="preserve">Including validation features in minima or </w:t>
      </w:r>
      <w:r>
        <w:rPr>
          <w:b/>
        </w:rPr>
        <w:t>range</w:t>
      </w:r>
      <w:r>
        <w:rPr>
          <w:b w:val="0"/>
        </w:rPr>
        <w:t xml:space="preserve">s leaks evaluation information even without labels. </w:t>
      </w:r>
      <w:r>
        <w:rPr>
          <w:b/>
        </w:rPr>
        <w:t>Fitting</w:t>
      </w:r>
      <w:r>
        <w:rPr>
          <w:b w:val="0"/>
        </w:rPr>
        <w:t xml:space="preserve"> a separate scale on validation also changes coordinates and breaks the intended comparison.</w:t>
      </w:r>
    </w:p>
    <w:p>
      <w:pPr>
        <w:spacing w:line="336" w:lineRule="auto" w:after="180"/>
      </w:pPr>
      <w:r>
        <w:rPr>
          <w:b w:val="0"/>
        </w:rPr>
        <w:t xml:space="preserve">Use its named workbook W2. Identify the given </w:t>
      </w:r>
      <w:r>
        <w:rPr>
          <w:b/>
        </w:rPr>
        <w:t>input</w:t>
      </w:r>
      <w:r>
        <w:rPr>
          <w:b w:val="0"/>
        </w:rPr>
        <w:t xml:space="preserve">s, try the middle steps with less help, then explain your trace. Check this claim before </w:t>
      </w:r>
      <w:r>
        <w:rPr>
          <w:b/>
        </w:rPr>
        <w:t>group</w:t>
      </w:r>
      <w:r>
        <w:rPr>
          <w:b w:val="0"/>
        </w:rPr>
        <w:t xml:space="preserve"> discussion: Every </w:t>
      </w:r>
      <w:r>
        <w:rPr>
          <w:b/>
        </w:rPr>
        <w:t>transform</w:t>
      </w:r>
      <w:r>
        <w:rPr>
          <w:b w:val="0"/>
        </w:rPr>
        <w:t>ed value must lie between 0 and 1</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20" name="Picture 20"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 xml:space="preserve">DATA version + </w:t>
      </w:r>
      <w:r>
        <w:rPr>
          <w:b/>
        </w:rPr>
        <w:t>group</w:t>
      </w:r>
      <w:r>
        <w:rPr>
          <w:b w:val="0"/>
        </w:rPr>
        <w:t xml:space="preserve">ed split + </w:t>
      </w:r>
      <w:r>
        <w:rPr>
          <w:b/>
        </w:rPr>
        <w:t>leakage</w:t>
      </w:r>
      <w:r>
        <w:rPr>
          <w:b w:val="0"/>
        </w:rPr>
        <w:t xml:space="preserv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w:t>
      </w:r>
      <w:r>
        <w:rPr>
          <w:b/>
        </w:rPr>
        <w:t>group</w:t>
      </w:r>
      <w:r>
        <w:rPr>
          <w:b w:val="0"/>
        </w:rPr>
        <w:t xml:space="preserve">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Apply the connected idea: Scaling without leakage</w:t>
      </w:r>
    </w:p>
    <w:p>
      <w:pPr>
        <w:pStyle w:val="Heading3"/>
      </w:pPr>
      <w:r>
        <w:t>Practise with less help: Distinguish frames from groups</w:t>
      </w:r>
    </w:p>
    <w:p>
      <w:pPr>
        <w:pStyle w:val="Heading3"/>
      </w:pPr>
      <w:r>
        <w:t>Check your reasoning</w:t>
      </w:r>
    </w:p>
    <w:p>
      <w:pPr>
        <w:pStyle w:val="Heading3"/>
      </w:pPr>
      <w:r>
        <w:t>Practise the connected topic: Scaling without leakage</w:t>
      </w:r>
    </w:p>
    <w:p>
      <w:pPr>
        <w:pStyle w:val="Heading3"/>
      </w:pPr>
      <w:r>
        <w:t>Explain the picture</w:t>
      </w:r>
    </w:p>
    <w:p>
      <w:pPr>
        <w:pStyle w:val="Heading1"/>
      </w:pPr>
      <w:r>
        <w:t>09. Investigate four supplied leakage paths and one allowed candidate</w:t>
      </w:r>
    </w:p>
    <w:p>
      <w:r>
        <w:t>Every promised detective field has an explicit prediction-time context.</w:t>
      </w:r>
    </w:p>
    <w:p>
      <w:pPr>
        <w:pStyle w:val="Heading2"/>
      </w:pPr>
      <w:r>
        <w:t>Complete school-event timeline fields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Fictional school-event task: at the morning opening predict whether a queue exceeds ten minutes later</w:t>
            </w:r>
          </w:p>
        </w:tc>
        <w:tc>
          <w:tcPr>
            <w:tcW w:type="dxa" w:w="5112"/>
          </w:tcPr>
          <w:p>
            <w:r>
              <w:t>Availability / investigation</w:t>
            </w:r>
          </w:p>
        </w:tc>
      </w:tr>
      <w:tr>
        <w:tc>
          <w:tcPr>
            <w:tcW w:type="dxa" w:w="5112"/>
          </w:tcPr>
          <w:p>
            <w:r>
              <w:t>F1 · Number of desks open at prediction time</w:t>
            </w:r>
          </w:p>
        </w:tc>
        <w:tc>
          <w:tcPr>
            <w:tcW w:type="dxa" w:w="5112"/>
          </w:tcPr>
          <w:p>
            <w:r>
              <w:t>Available candidate input; still check collection and intended-use relevance.</w:t>
            </w:r>
          </w:p>
        </w:tc>
      </w:tr>
      <w:tr>
        <w:tc>
          <w:tcPr>
            <w:tcW w:type="dxa" w:w="5112"/>
          </w:tcPr>
          <w:p>
            <w:r>
              <w:t>F2 · Final queue category copied into filename after the event</w:t>
            </w:r>
          </w:p>
        </w:tc>
        <w:tc>
          <w:tcPr>
            <w:tcW w:type="dxa" w:w="5112"/>
          </w:tcPr>
          <w:p>
            <w:r>
              <w:t>Direct answer encoding unavailable at the prediction moment; exclude from prediction features.</w:t>
            </w:r>
          </w:p>
        </w:tc>
      </w:tr>
      <w:tr>
        <w:tc>
          <w:tcPr>
            <w:tcW w:type="dxa" w:w="5112"/>
          </w:tcPr>
          <w:p>
            <w:r>
              <w:t>F3 · Volunteer response logged after the long queue was observed</w:t>
            </w:r>
          </w:p>
        </w:tc>
        <w:tc>
          <w:tcPr>
            <w:tcW w:type="dxa" w:w="5112"/>
          </w:tcPr>
          <w:p>
            <w:r>
              <w:t>Later consequence; exclude from prediction-time inputs.</w:t>
            </w:r>
          </w:p>
        </w:tc>
      </w:tr>
      <w:tr>
        <w:tc>
          <w:tcPr>
            <w:tcW w:type="dxa" w:w="5112"/>
          </w:tcPr>
          <w:p>
            <w:r>
              <w:t>F4 · Same event photographed twice, one view in training and one in test</w:t>
            </w:r>
          </w:p>
        </w:tc>
        <w:tc>
          <w:tcPr>
            <w:tcW w:type="dxa" w:w="5112"/>
          </w:tcPr>
          <w:p>
            <w:r>
              <w:t>Related event crosses roles; group both views by event for a new-event evaluation.</w:t>
            </w:r>
          </w:p>
        </w:tc>
      </w:tr>
      <w:tr>
        <w:tc>
          <w:tcPr>
            <w:tcW w:type="dxa" w:w="5112"/>
          </w:tcPr>
          <w:p>
            <w:r>
              <w:t>F5 · Numeric scaling fitted on all event rows before splitting</w:t>
            </w:r>
          </w:p>
        </w:tc>
        <w:tc>
          <w:tcPr>
            <w:tcW w:type="dxa" w:w="5112"/>
          </w:tcPr>
          <w:p>
            <w:r>
              <w:t>Evaluation features influence fitted preprocessing; split/group first and fit only on training.</w:t>
            </w:r>
          </w:p>
        </w:tc>
      </w:tr>
    </w:tbl>
    <w:p>
      <w:pPr>
        <w:pStyle w:val="Heading2"/>
      </w:pPr>
      <w:r>
        <w:t>Normal, sparse-source, missing-ID and changed-goal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split probe</w:t>
            </w:r>
          </w:p>
        </w:tc>
        <w:tc>
          <w:tcPr>
            <w:tcW w:type="dxa" w:w="5112"/>
          </w:tcPr>
          <w:p>
            <w:r>
              <w:t>Audit and bounded interpretation</w:t>
            </w:r>
          </w:p>
        </w:tc>
      </w:tr>
      <w:tr>
        <w:tc>
          <w:tcPr>
            <w:tcW w:type="dxa" w:w="5112"/>
          </w:tcPr>
          <w:p>
            <w:r>
              <w:t>Normal A–F assignment table</w:t>
            </w:r>
          </w:p>
        </w:tc>
        <w:tc>
          <w:tcPr>
            <w:tcW w:type="dxa" w:w="5112"/>
          </w:tcPr>
          <w:p>
            <w:r>
              <w:t>6/2/4 frames,3/1/2 groups,no shared listed trip; verify complete source membership too.</w:t>
            </w:r>
          </w:p>
        </w:tc>
      </w:tr>
      <w:tr>
        <w:tc>
          <w:tcPr>
            <w:tcW w:type="dxa" w:w="5112"/>
          </w:tcPr>
          <w:p>
            <w:r>
              <w:t>Boundary: final plant picture has only Fir</w:t>
            </w:r>
          </w:p>
        </w:tc>
        <w:tc>
          <w:tcPr>
            <w:tcW w:type="dxa" w:w="5112"/>
          </w:tcPr>
          <w:p>
            <w:r>
              <w:t>Three views but one new source plant; weak population evidence.</w:t>
            </w:r>
          </w:p>
        </w:tc>
      </w:tr>
      <w:tr>
        <w:tc>
          <w:tcPr>
            <w:tcW w:type="dxa" w:w="5112"/>
          </w:tcPr>
          <w:p>
            <w:r>
              <w:t>Missing metadata: G1 has no known trip ID</w:t>
            </w:r>
          </w:p>
        </w:tc>
        <w:tc>
          <w:tcPr>
            <w:tcW w:type="dxa" w:w="5112"/>
          </w:tcPr>
          <w:p>
            <w:r>
              <w:t>Do not invent an independent group; investigate source or document exclusion before evaluation.</w:t>
            </w:r>
          </w:p>
        </w:tc>
      </w:tr>
      <w:tr>
        <w:tc>
          <w:tcPr>
            <w:tcW w:type="dxa" w:w="5112"/>
          </w:tcPr>
          <w:p>
            <w:r>
              <w:t>Changed goal: evaluate new routes, while train/test share a route through different trips</w:t>
            </w:r>
          </w:p>
        </w:tc>
        <w:tc>
          <w:tcPr>
            <w:tcW w:type="dxa" w:w="5112"/>
          </w:tcPr>
          <w:p>
            <w:r>
              <w:t>Trip grouping alone does not match new-route claim; group at route level.</w:t>
            </w:r>
          </w:p>
        </w:tc>
      </w:tr>
    </w:tbl>
    <w:p>
      <w:pPr>
        <w:pStyle w:val="Heading2"/>
      </w:pPr>
      <w:r>
        <w:t>Audit, repair and record the learning boundary</w:t>
      </w:r>
    </w:p>
    <w:p>
      <w:pPr>
        <w:pStyle w:val="ListNumber"/>
      </w:pPr>
      <w:r>
        <w:t>Draw a prediction-time timeline for F1–F5, mark the answer-derived and later fields, then audit event identity and fitted scaling separately. For the full A–F trip plan, verify each source frame appears exactly once and group assignments do not cross roles. Recompute the supplied D2 move before repairing it by keeping all D frames together. Record a justified split before fitting; do not keep tuning a model on the final test. No real school data, model fit or score is supplied. Keep the selected five-plant split for the first individual attempt.</w:t>
      </w:r>
    </w:p>
    <w:p>
      <w:pPr>
        <w:pStyle w:val="Heading2"/>
      </w:pPr>
      <w:r>
        <w:t>Keep evidence and observed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1" name="Picture 21" descr="Guided ML lab for Week 8"/>
            <wp:cNvGraphicFramePr>
              <a:graphicFrameLocks noChangeAspect="1"/>
            </wp:cNvGraphicFramePr>
            <a:graphic>
              <a:graphicData uri="http://schemas.openxmlformats.org/drawingml/2006/picture">
                <pic:pic>
                  <pic:nvPicPr>
                    <pic:cNvPr id="0" name="0ae10ef915c749475ba86bddfcb2a0f2d7c6057dc774b15920ddd50a0430a47f.png"/>
                    <pic:cNvPicPr/>
                  </pic:nvPicPr>
                  <pic:blipFill>
                    <a:blip r:embed="rId24"/>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w:t>
      </w:r>
      <w:r>
        <w:rPr>
          <w:b/>
        </w:rPr>
        <w:t>Leakage</w:t>
      </w:r>
      <w:r>
        <w:rPr>
          <w:b w:val="0"/>
        </w:rPr>
        <w:t xml:space="preserve"> Detective: draw a timeline for every suspicious field, inspect </w:t>
      </w:r>
      <w:r>
        <w:rPr>
          <w:b/>
        </w:rPr>
        <w:t>group</w:t>
      </w:r>
      <w:r>
        <w:rPr>
          <w:b w:val="0"/>
        </w:rPr>
        <w:t xml:space="preserve"> identity, and repair the split before </w:t>
      </w:r>
      <w:r>
        <w:rPr>
          <w:b/>
        </w:rPr>
        <w:t>training</w:t>
      </w:r>
      <w:r>
        <w:rPr>
          <w:b w:val="0"/>
        </w:rPr>
        <w:t>.</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repair evaluation across five plant identities</w:t>
      </w:r>
    </w:p>
    <w:p>
      <w:r>
        <w:t>Give a grouping rule that matches the unseen-plant claim.</w:t>
      </w:r>
    </w:p>
    <w:p>
      <w:pPr>
        <w:pStyle w:val="Heading2"/>
      </w:pPr>
      <w:r>
        <w:t>Selected task and interpretation</w:t>
      </w:r>
    </w:p>
    <w:p>
      <w:pPr>
        <w:spacing w:line="336" w:lineRule="auto" w:after="180"/>
      </w:pPr>
      <w:r>
        <w:rPr>
          <w:b w:val="0"/>
        </w:rPr>
        <w:t xml:space="preserve">Each of five plants has four photos. A random photo split puts different views of every plant in both </w:t>
      </w:r>
      <w:r>
        <w:rPr>
          <w:b/>
        </w:rPr>
        <w:t>training</w:t>
      </w:r>
      <w:r>
        <w:rPr>
          <w:b w:val="0"/>
        </w:rPr>
        <w:t xml:space="preserve"> and </w:t>
      </w:r>
      <w:r>
        <w:rPr>
          <w:b/>
        </w:rPr>
        <w:t>test set</w:t>
      </w:r>
      <w:r>
        <w:rPr>
          <w:b w:val="0"/>
        </w:rPr>
        <w:t>s. Explain the problem and repair.</w:t>
      </w:r>
    </w:p>
    <w:p>
      <w:pPr>
        <w:spacing w:line="336" w:lineRule="auto" w:after="180"/>
      </w:pPr>
      <w:r>
        <w:rPr>
          <w:b w:val="0"/>
        </w:rPr>
        <w:t>Assume the evaluation claim concerns photos of previously unseen plant identities, not additional views of already observed plants. The supplied task gives20 photos from5 plants but no exact frame assignments or model predictions. State a plant-level repair without inventing counts for a particular train/test allocation; keep all4views of each plant in one role.</w:t>
      </w:r>
    </w:p>
    <w:p>
      <w:pPr>
        <w:spacing w:line="336" w:lineRule="auto" w:after="180"/>
      </w:pPr>
      <w:r>
        <w:rPr>
          <w:b w:val="0"/>
        </w:rPr>
        <w:t>Explain the small-source-count limitation and do not claim a measured accuracy change.</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8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feature records the expert's final species decision, made after the </w:t>
      </w:r>
      <w:r>
        <w:rPr>
          <w:b/>
        </w:rPr>
        <w:t>prediction time</w:t>
      </w:r>
      <w:r>
        <w:rPr>
          <w:b w:val="0"/>
        </w:rPr>
        <w:t xml:space="preserve">. Why is this </w:t>
      </w:r>
      <w:r>
        <w:rPr>
          <w:b/>
        </w:rPr>
        <w:t>leakage</w:t>
      </w:r>
      <w:r>
        <w:rPr>
          <w:b w:val="0"/>
        </w:rPr>
        <w:t>, and what should happen to it?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Audit filenames, metadata, post-diagnosis fields, and duplicate plant identities; record every removed </w:t>
      </w:r>
      <w:r>
        <w:rPr>
          <w:b/>
        </w:rPr>
        <w:t>leakage</w:t>
      </w:r>
      <w:r>
        <w:rPr>
          <w:b w:val="0"/>
        </w:rPr>
        <w:t xml:space="preserve"> path.</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Five photos of each leaf are randomly split by file into train and test. Why can accuracy be optimistic? Give a corrected </w:t>
      </w:r>
      <w:r>
        <w:rPr>
          <w:b/>
        </w:rPr>
        <w:t>group</w:t>
      </w:r>
      <w:r>
        <w:rPr>
          <w:b w:val="0"/>
        </w:rPr>
        <w:t>ing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information boundary reviewable</w:t>
      </w:r>
    </w:p>
    <w:p>
      <w:r>
        <w:t>Tie every leakage repair to a stated source relation or prediction-time rule.</w:t>
      </w:r>
    </w:p>
    <w:p>
      <w:pPr>
        <w:pStyle w:val="Heading2"/>
      </w:pPr>
      <w:r>
        <w:t>Project artifact and checks</w:t>
      </w:r>
    </w:p>
    <w:p>
      <w:pPr>
        <w:spacing w:line="336" w:lineRule="auto" w:after="180"/>
      </w:pPr>
      <w:r>
        <w:rPr>
          <w:b w:val="0"/>
        </w:rPr>
        <w:t xml:space="preserve">THIS WEEK'S CHECKPOINT  Audit filenames, metadata, post-diagnosis fields, and duplicate plant identities; record every removed </w:t>
      </w:r>
      <w:r>
        <w:rPr>
          <w:b/>
        </w:rPr>
        <w:t>leakage</w:t>
      </w:r>
      <w:r>
        <w:rPr>
          <w:b w:val="0"/>
        </w:rPr>
        <w:t xml:space="preserve"> path.</w:t>
      </w:r>
    </w:p>
    <w:p>
      <w:pPr>
        <w:spacing w:line="336" w:lineRule="auto" w:after="180"/>
      </w:pPr>
      <w:r>
        <w:rPr>
          <w:b w:val="0"/>
        </w:rPr>
        <w:t>Save the source version, prediction moment, allowed features, answer-derived/later fields, group definition and exact assignments. Record frame and group counts and any missing or excluded source records. Fit learned preprocessing only on training and preserve those parameters.</w:t>
      </w:r>
    </w:p>
    <w:p>
      <w:pPr>
        <w:spacing w:line="336" w:lineRule="auto" w:after="180"/>
      </w:pPr>
      <w:r>
        <w:rPr>
          <w:b w:val="0"/>
        </w:rPr>
        <w:t>If a final test has guided development changes, label that exposure and obtain a fresh independent evaluation before making a final claim; a repaired split alone does not establish accuracy.</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Evidence, limits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2" name="Picture 22" descr="Responsible Plant Classifier checkpoint for Week 8"/>
            <wp:cNvGraphicFramePr>
              <a:graphicFrameLocks noChangeAspect="1"/>
            </wp:cNvGraphicFramePr>
            <a:graphic>
              <a:graphicData uri="http://schemas.openxmlformats.org/drawingml/2006/picture">
                <pic:pic>
                  <pic:nvPicPr>
                    <pic:cNvPr id="0" name="5f74bd8d06fbd5c630f5a19e4ba6768be42af900e88cf11e63185cc41918443f.png"/>
                    <pic:cNvPicPr/>
                  </pic:nvPicPr>
                  <pic:blipFill>
                    <a:blip r:embed="rId25"/>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by naming the source or information boundary</w:t>
      </w:r>
    </w:p>
    <w:p>
      <w:r>
        <w:t>Explain what a corrected split can and cannot establish.</w:t>
      </w:r>
    </w:p>
    <w:p>
      <w:pPr>
        <w:pStyle w:val="Heading2"/>
      </w:pPr>
      <w:r>
        <w:t>Retrieve and explain</w:t>
      </w:r>
    </w:p>
    <w:p>
      <w:pPr>
        <w:pStyle w:val="ListBullet"/>
      </w:pPr>
      <w:r>
        <w:t>Close your notes. Explain this goal in your own words: Choose a split unit that matches the intended prediction claim</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leakage</w:t>
            </w:r>
          </w:p>
        </w:tc>
        <w:tc>
          <w:tcPr>
            <w:tcW w:type="dxa" w:w="3408"/>
          </w:tcPr>
          <w:p>
            <w:r>
              <w:t>target information improperly enters features</w:t>
            </w:r>
          </w:p>
        </w:tc>
        <w:tc>
          <w:tcPr>
            <w:tcW w:type="dxa" w:w="3408"/>
          </w:tcPr>
          <w:p>
            <w:r/>
          </w:p>
        </w:tc>
      </w:tr>
      <w:tr>
        <w:tc>
          <w:tcPr>
            <w:tcW w:type="dxa" w:w="3408"/>
          </w:tcPr>
          <w:p>
            <w:r>
              <w:t>prediction time</w:t>
            </w:r>
          </w:p>
        </w:tc>
        <w:tc>
          <w:tcPr>
            <w:tcW w:type="dxa" w:w="3408"/>
          </w:tcPr>
          <w:p>
            <w:r>
              <w:t>moment when real input is available</w:t>
            </w:r>
          </w:p>
        </w:tc>
        <w:tc>
          <w:tcPr>
            <w:tcW w:type="dxa" w:w="3408"/>
          </w:tcPr>
          <w:p>
            <w:r/>
          </w:p>
        </w:tc>
      </w:tr>
      <w:tr>
        <w:tc>
          <w:tcPr>
            <w:tcW w:type="dxa" w:w="3408"/>
          </w:tcPr>
          <w:p>
            <w:r>
              <w:t>post-outcome feature</w:t>
            </w:r>
          </w:p>
        </w:tc>
        <w:tc>
          <w:tcPr>
            <w:tcW w:type="dxa" w:w="3408"/>
          </w:tcPr>
          <w:p>
            <w:r>
              <w:t>field recorded after the target occurs</w:t>
            </w:r>
          </w:p>
        </w:tc>
        <w:tc>
          <w:tcPr>
            <w:tcW w:type="dxa" w:w="3408"/>
          </w:tcPr>
          <w:p>
            <w:r/>
          </w:p>
        </w:tc>
      </w:tr>
      <w:tr>
        <w:tc>
          <w:tcPr>
            <w:tcW w:type="dxa" w:w="3408"/>
          </w:tcPr>
          <w:p>
            <w:r>
              <w:t>split leakage</w:t>
            </w:r>
          </w:p>
        </w:tc>
        <w:tc>
          <w:tcPr>
            <w:tcW w:type="dxa" w:w="3408"/>
          </w:tcPr>
          <w:p>
            <w:r>
              <w:t>related records cross data splits</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2"/>
      </w:pPr>
      <w:r>
        <w:t>Extension vocabulary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Range</w:t>
            </w:r>
          </w:p>
        </w:tc>
        <w:tc>
          <w:tcPr>
            <w:tcW w:type="dxa" w:w="5112"/>
          </w:tcPr>
          <w:p>
            <w:r>
              <w:t>The largest training value minus the smallest for one feature</w:t>
            </w:r>
          </w:p>
        </w:tc>
      </w:tr>
      <w:tr>
        <w:tc>
          <w:tcPr>
            <w:tcW w:type="dxa" w:w="5112"/>
          </w:tcPr>
          <w:p>
            <w:r>
              <w:t>Fit</w:t>
            </w:r>
          </w:p>
        </w:tc>
        <w:tc>
          <w:tcPr>
            <w:tcW w:type="dxa" w:w="5112"/>
          </w:tcPr>
          <w:p>
            <w:r>
              <w:t>Learn and store values from training data</w:t>
            </w:r>
          </w:p>
        </w:tc>
      </w:tr>
      <w:tr>
        <w:tc>
          <w:tcPr>
            <w:tcW w:type="dxa" w:w="5112"/>
          </w:tcPr>
          <w:p>
            <w:r>
              <w:t>Transform</w:t>
            </w:r>
          </w:p>
        </w:tc>
        <w:tc>
          <w:tcPr>
            <w:tcW w:type="dxa" w:w="5112"/>
          </w:tcPr>
          <w:p>
            <w:r>
              <w:t>Apply a stored calculation to feature values</w:t>
            </w:r>
          </w:p>
        </w:tc>
      </w:tr>
      <w:tr>
        <w:tc>
          <w:tcPr>
            <w:tcW w:type="dxa" w:w="5112"/>
          </w:tcPr>
          <w:p>
            <w:r>
              <w:t>Leakage</w:t>
            </w:r>
          </w:p>
        </w:tc>
        <w:tc>
          <w:tcPr>
            <w:tcW w:type="dxa" w:w="5112"/>
          </w:tcPr>
          <w:p>
            <w:r>
              <w:t>Use information that should be unavailable while developing or evaluating a prediction method</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3" name="Picture 23" descr="Vocabulary: leakage, target information improperly enters features"/>
            <wp:cNvGraphicFramePr>
              <a:graphicFrameLocks noChangeAspect="1"/>
            </wp:cNvGraphicFramePr>
            <a:graphic>
              <a:graphicData uri="http://schemas.openxmlformats.org/drawingml/2006/picture">
                <pic:pic>
                  <pic:nvPicPr>
                    <pic:cNvPr id="0" name="1cb995f04c8f135fa8eb69dd76b867f9086909a766fc9c91d3480b025ecf1177.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prediction time, moment when real input is available"/>
            <wp:cNvGraphicFramePr>
              <a:graphicFrameLocks noChangeAspect="1"/>
            </wp:cNvGraphicFramePr>
            <a:graphic>
              <a:graphicData uri="http://schemas.openxmlformats.org/drawingml/2006/picture">
                <pic:pic>
                  <pic:nvPicPr>
                    <pic:cNvPr id="0" name="8a05f26655805b389bbec22d356493ab80bbc9f5cdd249d81aac9d3ac4f3ddbf.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post-outcome feature, field recorded after the target occurs"/>
            <wp:cNvGraphicFramePr>
              <a:graphicFrameLocks noChangeAspect="1"/>
            </wp:cNvGraphicFramePr>
            <a:graphic>
              <a:graphicData uri="http://schemas.openxmlformats.org/drawingml/2006/picture">
                <pic:pic>
                  <pic:nvPicPr>
                    <pic:cNvPr id="0" name="7ce9d16d5d1f1e059a3af7e2e71702cdb578f37264ebe268d6dbf239b8a1f1e4.png"/>
                    <pic:cNvPicPr/>
                  </pic:nvPicPr>
                  <pic:blipFill>
                    <a:blip r:embed="rId2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6" name="Picture 26" descr="Vocabulary: split leakage, related records cross data splits"/>
            <wp:cNvGraphicFramePr>
              <a:graphicFrameLocks noChangeAspect="1"/>
            </wp:cNvGraphicFramePr>
            <a:graphic>
              <a:graphicData uri="http://schemas.openxmlformats.org/drawingml/2006/picture">
                <pic:pic>
                  <pic:nvPicPr>
                    <pic:cNvPr id="0" name="1fb8c0910cc0fd61c10c28632d04fc7fb7364a583df36f2c1863a6139434d500.png"/>
                    <pic:cNvPicPr/>
                  </pic:nvPicPr>
                  <pic:blipFill>
                    <a:blip r:embed="rId29"/>
                    <a:stretch>
                      <a:fillRect/>
                    </a:stretch>
                  </pic:blipFill>
                  <pic:spPr>
                    <a:xfrm>
                      <a:off x="0" y="0"/>
                      <a:ext cx="5237018" cy="3200400"/>
                    </a:xfrm>
                    <a:prstGeom prst="rect"/>
                  </pic:spPr>
                </pic:pic>
              </a:graphicData>
            </a:graphic>
          </wp:inline>
        </w:drawing>
      </w:r>
    </w:p>
    <w:p>
      <w:pPr>
        <w:spacing w:line="336" w:lineRule="auto" w:after="180"/>
      </w:pPr>
      <w:r>
        <w:rPr>
          <w:b w:val="0"/>
        </w:rPr>
        <w:t>MISCONCEPTION TO REPAIR  A highly accurate feature should be kept even when it would not exist during real use.</w:t>
      </w:r>
    </w:p>
    <w:p>
      <w:pPr>
        <w:spacing w:line="336" w:lineRule="auto" w:after="180"/>
      </w:pPr>
      <w:r>
        <w:rPr>
          <w:b w:val="0"/>
        </w:rPr>
        <w:t>Repair the claim using a definition, calculation, or test record:</w:t>
      </w:r>
    </w:p>
    <w:p>
      <w:pPr>
        <w:pStyle w:val="Heading3"/>
      </w:pPr>
      <w:r>
        <w:t>Words used in the closer explanation</w:t>
      </w:r>
    </w:p>
    <w:p>
      <w:pPr>
        <w:pStyle w:val="Heading3"/>
      </w:pPr>
      <w:r>
        <w:t>Terms for Scaling without leakage</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leakage, prediction time, post-outcome feature, split leakage.</w:t>
      </w:r>
    </w:p>
    <w:p>
      <w:pPr>
        <w:pStyle w:val="ListBullet"/>
      </w:pPr>
      <w:r>
        <w:t>CALCULATE  Reproduce the worked evidence with units and denominator.</w:t>
      </w:r>
    </w:p>
    <w:p>
      <w:pPr>
        <w:pStyle w:val="ListBullet"/>
      </w:pPr>
      <w:r>
        <w:t>TRACE  Explain the data, code or decision path.</w:t>
      </w:r>
    </w:p>
    <w:p>
      <w:pPr>
        <w:pStyle w:val="ListBullet"/>
      </w:pPr>
      <w:r>
        <w:t>DIAGNOSE  A highly accurate feature should be kept even when it would not exist during real use.</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7" name="Picture 27"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30"/>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five-plant unseen-identity split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8" name="Picture 28" descr="Independent ML Builder proof for Week 8"/>
            <wp:cNvGraphicFramePr>
              <a:graphicFrameLocks noChangeAspect="1"/>
            </wp:cNvGraphicFramePr>
            <a:graphic>
              <a:graphicData uri="http://schemas.openxmlformats.org/drawingml/2006/picture">
                <pic:pic>
                  <pic:nvPicPr>
                    <pic:cNvPr id="0" name="1f16d4b43128de314925c85b8014aa7cbdb46223d64387b8dfe087bd6cd04fc4.png"/>
                    <pic:cNvPicPr/>
                  </pic:nvPicPr>
                  <pic:blipFill>
                    <a:blip r:embed="rId31"/>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Find and explain four </w:t>
      </w:r>
      <w:r>
        <w:rPr>
          <w:b/>
        </w:rPr>
        <w:t>leakage</w:t>
      </w:r>
      <w:r>
        <w:rPr>
          <w:b w:val="0"/>
        </w:rPr>
        <w:t xml:space="preserve"> paths in a school-event dataset.</w:t>
      </w:r>
    </w:p>
    <w:p>
      <w:pPr>
        <w:spacing w:line="336" w:lineRule="auto" w:after="180"/>
      </w:pPr>
      <w:r>
        <w:rPr>
          <w:b w:val="0"/>
        </w:rPr>
        <w:t xml:space="preserve">NEXT BRIDGE  Carry the experiment </w:t>
      </w:r>
      <w:r>
        <w:rPr>
          <w:b/>
        </w:rPr>
        <w:t>evidence</w:t>
      </w:r>
      <w:r>
        <w:rPr>
          <w:b w:val="0"/>
        </w:rPr>
        <w:t xml:space="preserve"> into: Dataset Cards.</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Ten photos per leaf are randomly split so one leaf appears in train and test.</w:t>
      </w:r>
    </w:p>
    <w:p>
      <w:pPr>
        <w:spacing w:line="336" w:lineRule="auto" w:after="180"/>
      </w:pPr>
      <w:r>
        <w:rPr>
          <w:b w:val="0"/>
        </w:rPr>
        <w:t xml:space="preserve">Explain and repair </w:t>
      </w:r>
      <w:r>
        <w:rPr>
          <w:b/>
        </w:rPr>
        <w:t>leakage</w:t>
      </w:r>
      <w:r>
        <w:rPr>
          <w:b w:val="0"/>
        </w:rPr>
        <w: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Related views make evaluation familiar. Split by leaf identity before </w:t>
      </w:r>
      <w:r>
        <w:rPr>
          <w:b/>
        </w:rPr>
        <w:t>fitting</w:t>
      </w:r>
      <w:r>
        <w:rPr>
          <w:b w:val="0"/>
        </w:rPr>
        <w:t xml:space="preserve"> or learned pre</w:t>
      </w:r>
      <w:r>
        <w:rPr>
          <w:b/>
        </w:rPr>
        <w:t>process</w:t>
      </w:r>
      <w:r>
        <w:rPr>
          <w:b w:val="0"/>
        </w:rPr>
        <w:t>ing; keep all views together.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Leaf A, all views</w:t>
            </w:r>
          </w:p>
        </w:tc>
        <w:tc>
          <w:tcPr>
            <w:tcW w:type="dxa" w:w="5112"/>
          </w:tcPr>
          <w:p>
            <w:r>
              <w:t>10</w:t>
            </w:r>
          </w:p>
        </w:tc>
      </w:tr>
      <w:tr>
        <w:tc>
          <w:tcPr>
            <w:tcW w:type="dxa" w:w="5112"/>
          </w:tcPr>
          <w:p>
            <w:r>
              <w:t>Leaf B, all views</w:t>
            </w:r>
          </w:p>
        </w:tc>
        <w:tc>
          <w:tcPr>
            <w:tcW w:type="dxa" w:w="5112"/>
          </w:tcPr>
          <w:p>
            <w:r>
              <w:t>10</w:t>
            </w:r>
          </w:p>
        </w:tc>
      </w:tr>
      <w:tr>
        <w:tc>
          <w:tcPr>
            <w:tcW w:type="dxa" w:w="5112"/>
          </w:tcPr>
          <w:p>
            <w:r>
              <w:t>Leaf C, all views</w:t>
            </w:r>
          </w:p>
        </w:tc>
        <w:tc>
          <w:tcPr>
            <w:tcW w:type="dxa" w:w="5112"/>
          </w:tcPr>
          <w:p>
            <w:r>
              <w:t>10</w:t>
            </w:r>
          </w:p>
        </w:tc>
      </w:tr>
    </w:tbl>
    <w:p>
      <w:pPr>
        <w:pStyle w:val="Heading2"/>
      </w:pPr>
      <w:r>
        <w:t>Earlier wording, alternatives and picture transcripts · reference / check after trying</w:t>
      </w:r>
    </w:p>
    <w:p>
      <w:pPr>
        <w:pStyle w:val="Heading3"/>
      </w:pPr>
      <w:r>
        <w:t>Week 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Keep related views in the same partition</w:t>
      </w:r>
    </w:p>
    <w:p>
      <w:pPr>
        <w:spacing w:line="336" w:lineRule="auto" w:after="180"/>
      </w:pPr>
      <w:r>
        <w:rPr>
          <w:b w:val="0"/>
        </w:rPr>
        <w:t>Ten photos per leaf are randomly split so one leaf appears in train and test.</w:t>
      </w:r>
    </w:p>
    <w:p>
      <w:pPr>
        <w:spacing w:line="336" w:lineRule="auto" w:after="180"/>
      </w:pPr>
      <w:r>
        <w:rPr>
          <w:b w:val="0"/>
        </w:rPr>
        <w:t xml:space="preserve">Explain and repair </w:t>
      </w:r>
      <w:r>
        <w:rPr>
          <w:b/>
        </w:rPr>
        <w:t>leakage</w:t>
      </w:r>
      <w:r>
        <w:rPr>
          <w:b w:val="0"/>
        </w:rPr>
        <w:t>.</w:t>
      </w:r>
    </w:p>
    <w:p>
      <w:pPr>
        <w:spacing w:line="336" w:lineRule="auto" w:after="180"/>
      </w:pPr>
      <w:r>
        <w:rPr>
          <w:b w:val="0"/>
        </w:rPr>
        <w:t xml:space="preserve">Related views make evaluation familiar. Split by leaf identity before </w:t>
      </w:r>
      <w:r>
        <w:rPr>
          <w:b/>
        </w:rPr>
        <w:t>fitting</w:t>
      </w:r>
      <w:r>
        <w:rPr>
          <w:b w:val="0"/>
        </w:rPr>
        <w:t xml:space="preserve"> or learned pre</w:t>
      </w:r>
      <w:r>
        <w:rPr>
          <w:b/>
        </w:rPr>
        <w:t>process</w:t>
      </w:r>
      <w:r>
        <w:rPr>
          <w:b w:val="0"/>
        </w:rPr>
        <w:t>ing; keep all views together.</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a split unit that matches the intended prediction claim</w:t>
            </w:r>
          </w:p>
        </w:tc>
        <w:tc>
          <w:tcPr>
            <w:tcW w:type="dxa" w:w="5112"/>
          </w:tcPr>
          <w:p>
            <w:r>
              <w:t>Explain the deciding step, show a trace or test, and state one limit.</w:t>
            </w:r>
          </w:p>
        </w:tc>
      </w:tr>
      <w:tr>
        <w:tc>
          <w:tcPr>
            <w:tcW w:type="dxa" w:w="5112"/>
          </w:tcPr>
          <w:p>
            <w:r>
              <w:t>Keep related examples together and audit group overlap</w:t>
            </w:r>
          </w:p>
        </w:tc>
        <w:tc>
          <w:tcPr>
            <w:tcW w:type="dxa" w:w="5112"/>
          </w:tcPr>
          <w:p>
            <w:r>
              <w:t>Explain the deciding step, show a trace or test, and state one limit.</w:t>
            </w:r>
          </w:p>
        </w:tc>
      </w:tr>
      <w:tr>
        <w:tc>
          <w:tcPr>
            <w:tcW w:type="dxa" w:w="5112"/>
          </w:tcPr>
          <w:p>
            <w:r>
              <w:t>Record split roles counts and limits before model evaluation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Split by plant identity when testing generalisation to new plants.</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Split by plant identity when testing generalisation to new plants.</w:t>
      </w:r>
    </w:p>
    <w:p>
      <w:pPr>
        <w:pStyle w:val="Heading3"/>
      </w:pPr>
      <w:r>
        <w:t>Practice 1: explain the deciding evidence</w:t>
      </w:r>
    </w:p>
    <w:p>
      <w:pPr>
        <w:pStyle w:val="ListBullet"/>
      </w:pPr>
      <w:r>
        <w:t>Which labelled step matches this detail? The final test probes one unseen plant, not three independent plants.</w:t>
      </w:r>
    </w:p>
    <w:p>
      <w:pPr>
        <w:pStyle w:val="ListBullet"/>
      </w:pPr>
      <w:r>
        <w:t>1. Assign groups</w:t>
      </w:r>
    </w:p>
    <w:p>
      <w:pPr>
        <w:pStyle w:val="ListBullet"/>
      </w:pPr>
      <w:r>
        <w:t>2. State claim</w:t>
      </w:r>
    </w:p>
    <w:p>
      <w:pPr>
        <w:pStyle w:val="ListBullet"/>
      </w:pPr>
      <w:r>
        <w:t>3. Group related views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State claim The final test probes one unseen plant, not three independent plants. Read the picture in order.</w:t>
      </w:r>
    </w:p>
    <w:p>
      <w:pPr>
        <w:spacing w:line="336" w:lineRule="auto" w:after="180"/>
      </w:pPr>
      <w:r>
        <w:rPr>
          <w:b w:val="0"/>
        </w:rPr>
        <w:t xml:space="preserve">The final test probes one unseen plant, not three independent plants.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Move Fir’s first view into training while retaining its other two in test.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The unseen-plant evaluation is compromised.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The unseen-plant evaluation is compromised. Fir’s identity now appears in </w:t>
      </w:r>
      <w:r>
        <w:rPr>
          <w:b/>
        </w:rPr>
        <w:t>training</w:t>
      </w:r>
      <w:r>
        <w:rPr>
          <w:b w:val="0"/>
        </w:rPr>
        <w:t>; different view IDs do not remove the shared plant relationship.</w:t>
      </w:r>
    </w:p>
    <w:p>
      <w:pPr>
        <w:pStyle w:val="Heading2"/>
      </w:pPr>
      <w:r>
        <w:t>Repair and keep the record</w:t>
      </w:r>
    </w:p>
    <w:p>
      <w:pPr>
        <w:spacing w:line="336" w:lineRule="auto" w:after="180"/>
      </w:pPr>
      <w:r>
        <w:rPr>
          <w:b w:val="0"/>
        </w:rPr>
        <w:t>Review Sampling and Intended Use (ai-4/7). Goal: Inspect row meaning missing values and repeated records. Short practice: Which collection would address the intended-use gap most directly?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Inspect Before Modeling (ai-4/5). Goal: Inspect row meaning missing values and repeated records. Short practice: Which original information should the inspection log preserve?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Features, Labels, Targets (ai-4/2). Goal: Separate </w:t>
      </w:r>
      <w:r>
        <w:rPr>
          <w:b/>
        </w:rPr>
        <w:t>prediction</w:t>
      </w:r>
      <w:r>
        <w:rPr>
          <w:b w:val="0"/>
        </w:rPr>
        <w:t xml:space="preserve"> </w:t>
      </w:r>
      <w:r>
        <w:rPr>
          <w:b/>
        </w:rPr>
        <w:t>input</w:t>
      </w:r>
      <w:r>
        <w:rPr>
          <w:b w:val="0"/>
        </w:rPr>
        <w:t xml:space="preserve">s from observed targets. Short practice: Why can a historical table contain a field that is an invalid </w:t>
      </w:r>
      <w:r>
        <w:rPr>
          <w:b/>
        </w:rPr>
        <w:t>input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Leakage: the case</w:t>
      </w:r>
    </w:p>
    <w:p>
      <w:r>
        <w:drawing>
          <wp:inline xmlns:a="http://schemas.openxmlformats.org/drawingml/2006/main" xmlns:pic="http://schemas.openxmlformats.org/drawingml/2006/picture">
            <wp:extent cx="5486400" cy="3142488"/>
            <wp:docPr id="29" name="Picture 29" descr="Split by plant identity when testing generalisation to new plants. Supplied facts: Plants Cedar, Elm and Fir each have three views. Aim: recognise previously unseen plants. Plan: Cedar and Elm train; Fir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8-01.png"/>
                    <pic:cNvPicPr/>
                  </pic:nvPicPr>
                  <pic:blipFill>
                    <a:blip r:embed="rId32"/>
                    <a:stretch>
                      <a:fillRect/>
                    </a:stretch>
                  </pic:blipFill>
                  <pic:spPr>
                    <a:xfrm>
                      <a:off x="0" y="0"/>
                      <a:ext cx="5486400" cy="3142488"/>
                    </a:xfrm>
                    <a:prstGeom prst="rect"/>
                  </pic:spPr>
                </pic:pic>
              </a:graphicData>
            </a:graphic>
          </wp:inline>
        </w:drawing>
      </w:r>
    </w:p>
    <w:p>
      <w:pPr>
        <w:spacing w:line="336" w:lineRule="auto" w:after="180"/>
      </w:pPr>
      <w:r>
        <w:rPr>
          <w:b w:val="0"/>
        </w:rPr>
        <w:t>Split by plant identity when testing generalisation to new plants. Supplied facts: Plants Cedar, Elm and Fir each have three views. Aim: recognise previously unseen plants. Plan: Cedar and Elm train; Fir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30" name="Picture 30" descr="Group related views: All three Cedar views stay together; likewise Elm and Fir. → Assign groups: Training receives six views from Cedar/Elm; test receives three Fir views. → State claim: The final test probes one unseen plant, not three independent plants."/>
            <wp:cNvGraphicFramePr>
              <a:graphicFrameLocks noChangeAspect="1"/>
            </wp:cNvGraphicFramePr>
            <a:graphic>
              <a:graphicData uri="http://schemas.openxmlformats.org/drawingml/2006/picture">
                <pic:pic>
                  <pic:nvPicPr>
                    <pic:cNvPr id="0" name="academy-story-ai-4-8-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rPr>
        <w:t>Group</w:t>
      </w:r>
      <w:r>
        <w:rPr>
          <w:b w:val="0"/>
        </w:rPr>
        <w:t xml:space="preserve"> related views: All three Cedar views stay together; likewise Elm and Fir. → Assign </w:t>
      </w:r>
      <w:r>
        <w:rPr>
          <w:b/>
        </w:rPr>
        <w:t>group</w:t>
      </w:r>
      <w:r>
        <w:rPr>
          <w:b w:val="0"/>
        </w:rPr>
        <w:t xml:space="preserve">s: </w:t>
      </w:r>
      <w:r>
        <w:rPr>
          <w:b/>
        </w:rPr>
        <w:t>Training</w:t>
      </w:r>
      <w:r>
        <w:rPr>
          <w:b w:val="0"/>
        </w:rPr>
        <w:t xml:space="preserve"> receives six views from Cedar/Elm; test receives three Fir views. → State claim: The final test probes one unseen plant, not three independent plants.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Split by plant, not by view</w:t>
      </w:r>
    </w:p>
    <w:p>
      <w:r>
        <w:drawing>
          <wp:inline xmlns:a="http://schemas.openxmlformats.org/drawingml/2006/main" xmlns:pic="http://schemas.openxmlformats.org/drawingml/2006/picture">
            <wp:extent cx="5486400" cy="3617976"/>
            <wp:docPr id="31" name="Picture 31" descr="Split by plant, not by view. Cedar: view1 = train, view2 = train, view3 = train. Elm: view1 = train, view2 = train, view3 = train. Fir: view1 = test, view2 = test, view3 = test."/>
            <wp:cNvGraphicFramePr>
              <a:graphicFrameLocks noChangeAspect="1"/>
            </wp:cNvGraphicFramePr>
            <a:graphic>
              <a:graphicData uri="http://schemas.openxmlformats.org/drawingml/2006/picture">
                <pic:pic>
                  <pic:nvPicPr>
                    <pic:cNvPr id="0" name="academy-story-ai-4-8-03.png"/>
                    <pic:cNvPicPr/>
                  </pic:nvPicPr>
                  <pic:blipFill>
                    <a:blip r:embed="rId33"/>
                    <a:stretch>
                      <a:fillRect/>
                    </a:stretch>
                  </pic:blipFill>
                  <pic:spPr>
                    <a:xfrm>
                      <a:off x="0" y="0"/>
                      <a:ext cx="5486400" cy="3617976"/>
                    </a:xfrm>
                    <a:prstGeom prst="rect"/>
                  </pic:spPr>
                </pic:pic>
              </a:graphicData>
            </a:graphic>
          </wp:inline>
        </w:drawing>
      </w:r>
    </w:p>
    <w:p>
      <w:pPr>
        <w:spacing w:line="336" w:lineRule="auto" w:after="180"/>
      </w:pPr>
      <w:r>
        <w:rPr>
          <w:b w:val="0"/>
        </w:rPr>
        <w:t>Split by plant, not by view. Cedar: view1 = train, view2 = train, view3 = train. Elm: view1 = train, view2 = train, view3 = train. Fir: view1 = test, view2 = test, view3 = test.</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32" name="Picture 32" descr="Original case: The final test probes one unseen plant, not three independent plants. Changed condition: Move Fir’s first view into training while retaining its other two in test. Expected result: The unseen-plant evaluation is compromised. Reason: Fir’s identity now appears in training; different view IDs do not remove the shared plant relationship."/>
            <wp:cNvGraphicFramePr>
              <a:graphicFrameLocks noChangeAspect="1"/>
            </wp:cNvGraphicFramePr>
            <a:graphic>
              <a:graphicData uri="http://schemas.openxmlformats.org/drawingml/2006/picture">
                <pic:pic>
                  <pic:nvPicPr>
                    <pic:cNvPr id="0" name="academy-story-ai-4-8-04.png"/>
                    <pic:cNvPicPr/>
                  </pic:nvPicPr>
                  <pic:blipFill>
                    <a:blip r:embed="rId19"/>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The final test probes one unseen plant, not three independent plants. Changed condition: Move Fir’s first view into </w:t>
      </w:r>
      <w:r>
        <w:rPr>
          <w:b/>
        </w:rPr>
        <w:t>training</w:t>
      </w:r>
      <w:r>
        <w:rPr>
          <w:b w:val="0"/>
        </w:rPr>
        <w:t xml:space="preserve"> while retaining its other two in test.</w:t>
      </w:r>
    </w:p>
    <w:p>
      <w:pPr>
        <w:spacing w:line="336" w:lineRule="auto" w:after="180"/>
      </w:pPr>
      <w:r>
        <w:rPr>
          <w:b w:val="0"/>
        </w:rPr>
        <w:t xml:space="preserve">Expected result: The unseen-plant evaluation is compromised. Reason: Fir’s identity now appears in </w:t>
      </w:r>
      <w:r>
        <w:rPr>
          <w:b/>
        </w:rPr>
        <w:t>training</w:t>
      </w:r>
      <w:r>
        <w:rPr>
          <w:b w:val="0"/>
        </w:rPr>
        <w:t>; different view IDs do not remove the shared plant relationship.</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 Limit: A correct group split still needs enough representative plants; this tiny exercise is not a reliable population estimate."/>
            <wp:cNvGraphicFramePr>
              <a:graphicFrameLocks noChangeAspect="1"/>
            </wp:cNvGraphicFramePr>
            <a:graphic>
              <a:graphicData uri="http://schemas.openxmlformats.org/drawingml/2006/picture">
                <pic:pic>
                  <pic:nvPicPr>
                    <pic:cNvPr id="0" name="academy-story-ai-4-8-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final test probes one unseen plant, not three independent plants.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correct </w:t>
      </w:r>
      <w:r>
        <w:rPr>
          <w:b/>
        </w:rPr>
        <w:t>group</w:t>
      </w:r>
      <w:r>
        <w:rPr>
          <w:b w:val="0"/>
        </w:rPr>
        <w:t xml:space="preserve"> split still needs enough representative plants; this tiny exercise is not a reliable population estimate.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4" name="Picture 34"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How many independently new plant identities are in the orig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8-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independently new plant identities are in the original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Leakage: the case</w:t>
      </w:r>
    </w:p>
    <w:p>
      <w:pPr>
        <w:pStyle w:val="Heading3"/>
      </w:pPr>
      <w:r>
        <w:t>02. Follow the deciding steps</w:t>
      </w:r>
    </w:p>
    <w:p>
      <w:pPr>
        <w:pStyle w:val="Heading3"/>
      </w:pPr>
      <w:r>
        <w:t>03. Split by plant, not by view</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