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ai-4/9</w:t>
      </w:r>
    </w:p>
    <w:p>
      <w:pPr>
        <w:pStyle w:val="Title"/>
      </w:pPr>
      <w:r>
        <w:t>Dataset Cards</w:t>
      </w:r>
    </w:p>
    <w:p>
      <w:r>
        <w:t>Project: Responsible Plant Classifier</w:t>
      </w:r>
    </w:p>
    <w:p>
      <w:pPr>
        <w:pStyle w:val="Heading1"/>
      </w:pPr>
      <w:r>
        <w:t>Cite the source. Mark unknowns. Keep the version.</w:t>
      </w:r>
    </w:p>
    <w:p>
      <w:r>
        <w:t>Document what a dataset contains and what its evidence cannot establish.</w:t>
      </w:r>
    </w:p>
    <w:p>
      <w:r>
        <w:t>Complete photo manifest → worked card → exact update → card review lab → independent20-photo card.</w:t>
      </w:r>
    </w:p>
    <w:p>
      <w:pPr>
        <w:pStyle w:val="Heading1"/>
      </w:pPr>
      <w:r>
        <w:t>01. What must a reader know beyond the photo count?</w:t>
      </w:r>
    </w:p>
    <w:p>
      <w:r>
        <w:t>Write an evidence-linked dataset card that reveals unknowns.</w:t>
      </w:r>
    </w:p>
    <w:p>
      <w:pPr>
        <w:pStyle w:val="Heading2"/>
      </w:pPr>
      <w:r>
        <w:t>Current card-writing goals</w:t>
      </w:r>
    </w:p>
    <w:p>
      <w:pPr>
        <w:spacing w:line="336" w:lineRule="auto" w:after="180"/>
      </w:pPr>
      <w:r>
        <w:rPr>
          <w:b w:val="0"/>
        </w:rPr>
        <w:t>I can document a dataset’s source purpose row unit and version.</w:t>
      </w:r>
    </w:p>
    <w:p>
      <w:pPr>
        <w:spacing w:line="336" w:lineRule="auto" w:after="180"/>
      </w:pPr>
      <w:r>
        <w:rPr>
          <w:b w:val="0"/>
        </w:rPr>
        <w:t>I can distinguish supplied card facts from unknown fields and unsupported claims.</w:t>
      </w:r>
    </w:p>
    <w:p>
      <w:pPr>
        <w:spacing w:line="336" w:lineRule="auto" w:after="180"/>
      </w:pPr>
      <w:r>
        <w:rPr>
          <w:b w:val="0"/>
        </w:rPr>
        <w:t>I can update counts coverage and limitations when a dataset changes.</w:t>
      </w:r>
    </w:p>
    <w:p>
      <w:pPr>
        <w:pStyle w:val="Heading2"/>
      </w:pPr>
      <w:r>
        <w:t>Retrieve split and source reasoning</w:t>
      </w:r>
    </w:p>
    <w:p>
      <w:pPr>
        <w:pStyle w:val="ListBullet"/>
      </w:pPr>
      <w:r>
        <w:t>Close your notes first. A rough first answer helps us choose the right starting point; it is not a score for your ability.</w:t>
      </w:r>
    </w:p>
    <w:p>
      <w:pPr>
        <w:pStyle w:val="ListBullet"/>
      </w:pPr>
      <w:r>
        <w:t>Without opening the old lesson, explain one key idea from Leakage. Give an example and a mistake that the idea helps you avoid.</w:t>
      </w:r>
    </w:p>
    <w:p>
      <w:pPr>
        <w:pStyle w:val="ListBullet"/>
      </w:pPr>
      <w:r>
        <w:t>Without opening the old lesson, explain one key idea from Label Quality. Give an example and a mistake that the idea helps you avoid.</w:t>
      </w:r>
    </w:p>
    <w:p>
      <w:pPr>
        <w:pStyle w:val="ListBullet"/>
      </w:pPr>
      <w:r>
        <w:t>Without opening the old lesson, explain one key idea from Classification or Regression?. Give an example and a mistake that the idea helps you avoid.</w:t>
      </w:r>
    </w:p>
    <w:p>
      <w:pPr>
        <w:pStyle w:val="ListBullet"/>
      </w:pPr>
      <w:r>
        <w:t>Which source IDs, split assignments and preprocessing-fit boundaries must remain traceable when describing a dataset?</w:t>
      </w:r>
    </w:p>
    <w:p>
      <w:pPr>
        <w:pStyle w:val="Heading2"/>
      </w:pPr>
      <w:r>
        <w:t>End goal</w:t>
      </w:r>
    </w:p>
    <w:p>
      <w:pPr>
        <w:spacing w:line="336" w:lineRule="auto" w:after="180"/>
      </w:pPr>
      <w:r>
        <w:rPr>
          <w:b w:val="0"/>
        </w:rPr>
        <w:t xml:space="preserve">By the end, I can explain </w:t>
      </w:r>
      <w:r>
        <w:rPr>
          <w:b/>
        </w:rPr>
        <w:t>dataset card</w:t>
      </w:r>
      <w:r>
        <w:rPr>
          <w:b w:val="0"/>
        </w:rPr>
        <w:t xml:space="preserve">s using a traced example and a stated </w:t>
      </w:r>
      <w:r>
        <w:rPr>
          <w:b/>
        </w:rPr>
        <w:t>limitation</w:t>
      </w:r>
      <w:r>
        <w:rPr>
          <w:b w:val="0"/>
        </w:rPr>
        <w:t>.</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A </w:t>
      </w:r>
      <w:r>
        <w:rPr>
          <w:b/>
        </w:rPr>
        <w:t>dataset card</w:t>
      </w:r>
      <w:r>
        <w:rPr>
          <w:b w:val="0"/>
        </w:rPr>
        <w:t xml:space="preserve"> records where data came from, why it exists, its fields, collection </w:t>
      </w:r>
      <w:r>
        <w:rPr>
          <w:b/>
        </w:rPr>
        <w:t>process</w:t>
      </w:r>
      <w:r>
        <w:rPr>
          <w:b w:val="0"/>
        </w:rPr>
        <w:t xml:space="preserve">, known gaps, risks, and </w:t>
      </w:r>
      <w:r>
        <w:rPr>
          <w:b/>
        </w:rPr>
        <w:t>prohibited use</w:t>
      </w:r>
      <w:r>
        <w:rPr>
          <w:b w:val="0"/>
        </w:rPr>
        <w:t>s.</w:t>
      </w:r>
    </w:p>
    <w:p>
      <w:r>
        <w:drawing>
          <wp:inline xmlns:a="http://schemas.openxmlformats.org/drawingml/2006/main" xmlns:pic="http://schemas.openxmlformats.org/drawingml/2006/picture">
            <wp:extent cx="2942705" cy="2942705"/>
            <wp:docPr id="1" name="Picture 1" descr="AI-4 Week 9 illustration: Dataset Cards"/>
            <wp:cNvGraphicFramePr>
              <a:graphicFrameLocks noChangeAspect="1"/>
            </wp:cNvGraphicFramePr>
            <a:graphic>
              <a:graphicData uri="http://schemas.openxmlformats.org/drawingml/2006/picture">
                <pic:pic>
                  <pic:nvPicPr>
                    <pic:cNvPr id="0" name="0584b75780d3071b1b7b66e543c2ed463ab7734761c53110757c031e23a4e887.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LEARNING TARGET  Write five dataset-card fields for a leaf dataset and explain why '1000 images' alone is insufficient.</w:t>
      </w:r>
    </w:p>
    <w:p>
      <w:pPr>
        <w:spacing w:line="336" w:lineRule="auto" w:after="180"/>
      </w:pPr>
      <w:r>
        <w:rPr>
          <w:b w:val="0"/>
        </w:rPr>
        <w:t>Builder name and experiment date:</w:t>
      </w:r>
    </w:p>
    <w:p>
      <w:pPr>
        <w:pStyle w:val="Heading3"/>
      </w:pPr>
      <w:r>
        <w:t>Readiness for the connected explanation</w:t>
      </w:r>
    </w:p>
    <w:p>
      <w:pPr>
        <w:pStyle w:val="Heading3"/>
      </w:pPr>
      <w:r>
        <w:t>This week’s end goal</w:t>
      </w:r>
    </w:p>
    <w:p>
      <w:pPr>
        <w:pStyle w:val="Heading1"/>
      </w:pPr>
      <w:r>
        <w:t>02. Read a complete source brief before filling card fields</w:t>
      </w:r>
    </w:p>
    <w:p>
      <w:r>
        <w:t>Separate known facts from questions that remain open.</w:t>
      </w:r>
    </w:p>
    <w:p>
      <w:pPr>
        <w:pStyle w:val="Heading2"/>
      </w:pPr>
      <w:r>
        <w:t>Current purpose and supplied source facts</w:t>
      </w:r>
    </w:p>
    <w:p>
      <w:pPr>
        <w:spacing w:line="336" w:lineRule="auto" w:after="180"/>
      </w:pPr>
      <w:r>
        <w:rPr>
          <w:b w:val="0"/>
        </w:rPr>
        <w:t>A dataset card is a readable account of what a dataset contains, how it was created, what it is intended for and where evidence is missing. Give each claim a source or mark it unknown. Our current fixture is Photo practice v1: a teacher-created fictional set for learning card writing and a toy visible-spot rule. It contains18 photo rows from6 fictional plants,3views each, one tablet, indoor fluorescent light.</w:t>
      </w:r>
    </w:p>
    <w:p>
      <w:pPr>
        <w:spacing w:line="336" w:lineRule="auto" w:after="180"/>
      </w:pPr>
      <w:r>
        <w:rPr>
          <w:b w:val="0"/>
        </w:rPr>
        <w:t>No real personal photos, disease diagnosis or trained-model result is supplied.</w:t>
      </w:r>
    </w:p>
    <w:p>
      <w:pPr>
        <w:pStyle w:val="Heading2"/>
      </w:pPr>
      <w:r>
        <w:t>Complete eighteen-photo manifest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Plant ID</w:t>
            </w:r>
          </w:p>
        </w:tc>
        <w:tc>
          <w:tcPr>
            <w:tcW w:type="dxa" w:w="3408"/>
          </w:tcPr>
          <w:p>
            <w:r>
              <w:t>Photo IDs</w:t>
            </w:r>
          </w:p>
        </w:tc>
        <w:tc>
          <w:tcPr>
            <w:tcW w:type="dxa" w:w="3408"/>
          </w:tcPr>
          <w:p>
            <w:r>
              <w:t>Known condition</w:t>
            </w:r>
          </w:p>
        </w:tc>
      </w:tr>
      <w:tr>
        <w:tc>
          <w:tcPr>
            <w:tcW w:type="dxa" w:w="3408"/>
          </w:tcPr>
          <w:p>
            <w:r>
              <w:t>P1</w:t>
            </w:r>
          </w:p>
        </w:tc>
        <w:tc>
          <w:tcPr>
            <w:tcW w:type="dxa" w:w="3408"/>
          </w:tcPr>
          <w:p>
            <w:r>
              <w:t>P1a P1b P1c</w:t>
            </w:r>
          </w:p>
        </w:tc>
        <w:tc>
          <w:tcPr>
            <w:tcW w:type="dxa" w:w="3408"/>
          </w:tcPr>
          <w:p>
            <w:r>
              <w:t>Same tablet, indoor fluorescent</w:t>
            </w:r>
          </w:p>
        </w:tc>
      </w:tr>
      <w:tr>
        <w:tc>
          <w:tcPr>
            <w:tcW w:type="dxa" w:w="3408"/>
          </w:tcPr>
          <w:p>
            <w:r>
              <w:t>P2</w:t>
            </w:r>
          </w:p>
        </w:tc>
        <w:tc>
          <w:tcPr>
            <w:tcW w:type="dxa" w:w="3408"/>
          </w:tcPr>
          <w:p>
            <w:r>
              <w:t>P2a P2b P2c</w:t>
            </w:r>
          </w:p>
        </w:tc>
        <w:tc>
          <w:tcPr>
            <w:tcW w:type="dxa" w:w="3408"/>
          </w:tcPr>
          <w:p>
            <w:r>
              <w:t>Same tablet, indoor fluorescent</w:t>
            </w:r>
          </w:p>
        </w:tc>
      </w:tr>
      <w:tr>
        <w:tc>
          <w:tcPr>
            <w:tcW w:type="dxa" w:w="3408"/>
          </w:tcPr>
          <w:p>
            <w:r>
              <w:t>P3</w:t>
            </w:r>
          </w:p>
        </w:tc>
        <w:tc>
          <w:tcPr>
            <w:tcW w:type="dxa" w:w="3408"/>
          </w:tcPr>
          <w:p>
            <w:r>
              <w:t>P3a P3b P3c</w:t>
            </w:r>
          </w:p>
        </w:tc>
        <w:tc>
          <w:tcPr>
            <w:tcW w:type="dxa" w:w="3408"/>
          </w:tcPr>
          <w:p>
            <w:r>
              <w:t>Same tablet, indoor fluorescent</w:t>
            </w:r>
          </w:p>
        </w:tc>
      </w:tr>
      <w:tr>
        <w:tc>
          <w:tcPr>
            <w:tcW w:type="dxa" w:w="3408"/>
          </w:tcPr>
          <w:p>
            <w:r>
              <w:t>P4</w:t>
            </w:r>
          </w:p>
        </w:tc>
        <w:tc>
          <w:tcPr>
            <w:tcW w:type="dxa" w:w="3408"/>
          </w:tcPr>
          <w:p>
            <w:r>
              <w:t>P4a P4b P4c</w:t>
            </w:r>
          </w:p>
        </w:tc>
        <w:tc>
          <w:tcPr>
            <w:tcW w:type="dxa" w:w="3408"/>
          </w:tcPr>
          <w:p>
            <w:r>
              <w:t>Same tablet, indoor fluorescent</w:t>
            </w:r>
          </w:p>
        </w:tc>
      </w:tr>
      <w:tr>
        <w:tc>
          <w:tcPr>
            <w:tcW w:type="dxa" w:w="3408"/>
          </w:tcPr>
          <w:p>
            <w:r>
              <w:t>P5</w:t>
            </w:r>
          </w:p>
        </w:tc>
        <w:tc>
          <w:tcPr>
            <w:tcW w:type="dxa" w:w="3408"/>
          </w:tcPr>
          <w:p>
            <w:r>
              <w:t>P5a P5b P5c</w:t>
            </w:r>
          </w:p>
        </w:tc>
        <w:tc>
          <w:tcPr>
            <w:tcW w:type="dxa" w:w="3408"/>
          </w:tcPr>
          <w:p>
            <w:r>
              <w:t>Same tablet, indoor fluorescent</w:t>
            </w:r>
          </w:p>
        </w:tc>
      </w:tr>
      <w:tr>
        <w:tc>
          <w:tcPr>
            <w:tcW w:type="dxa" w:w="3408"/>
          </w:tcPr>
          <w:p>
            <w:r>
              <w:t>P6</w:t>
            </w:r>
          </w:p>
        </w:tc>
        <w:tc>
          <w:tcPr>
            <w:tcW w:type="dxa" w:w="3408"/>
          </w:tcPr>
          <w:p>
            <w:r>
              <w:t>P6a P6b P6c</w:t>
            </w:r>
          </w:p>
        </w:tc>
        <w:tc>
          <w:tcPr>
            <w:tcW w:type="dxa" w:w="3408"/>
          </w:tcPr>
          <w:p>
            <w:r>
              <w:t>Same tablet, indoor fluorescent</w:t>
            </w:r>
          </w:p>
        </w:tc>
      </w:tr>
    </w:tbl>
    <w:p>
      <w:pPr>
        <w:pStyle w:val="Heading2"/>
      </w:pPr>
      <w:r>
        <w:t>Unknown fields and honest status</w:t>
      </w:r>
    </w:p>
    <w:p>
      <w:pPr>
        <w:spacing w:line="336" w:lineRule="auto" w:after="180"/>
      </w:pPr>
      <w:r>
        <w:rPr>
          <w:b w:val="0"/>
        </w:rPr>
        <w:t>The label vocabulary is visible spot/no visible spot/review, but per-photo labels and their annotation history are not supplied. The exact creation date, detailed image specification, licensing terms for any external reuse and split assignments are not provided. Do not invent them. This teacher-authored classroom fixture is not an external dataset whose permission has been verified.</w:t>
      </w:r>
    </w:p>
    <w:p>
      <w:pPr>
        <w:spacing w:line="336" w:lineRule="auto" w:after="180"/>
      </w:pPr>
      <w:r>
        <w:rPr>
          <w:b w:val="0"/>
        </w:rPr>
        <w:t>Mark these fields not supplied or not assigned, and identify the question for the teacher.</w:t>
      </w:r>
    </w:p>
    <w:p>
      <w:pPr>
        <w:pStyle w:val="Heading2"/>
      </w:pPr>
      <w:r>
        <w:t>Review · Familiar trip-inspection fixture · reference / check after trying</w:t>
      </w:r>
    </w:p>
    <w:p>
      <w:pPr>
        <w:spacing w:line="336" w:lineRule="auto" w:after="180"/>
      </w:pPr>
      <w:r>
        <w:rPr>
          <w:b w:val="0"/>
        </w:rPr>
        <w:t xml:space="preserve">A dataset can look like a neat table and still contain missing outcomes, repeated records or impossible values. Before </w:t>
      </w:r>
      <w:r>
        <w:rPr>
          <w:b/>
        </w:rPr>
        <w:t>fitting</w:t>
      </w:r>
      <w:r>
        <w:rPr>
          <w:b w:val="0"/>
        </w:rPr>
        <w:t xml:space="preserve"> a model, inspect what one row represents and document where the table came from.</w:t>
      </w:r>
    </w:p>
    <w:p>
      <w:pPr>
        <w:spacing w:line="336" w:lineRule="auto" w:after="180"/>
      </w:pPr>
      <w:r>
        <w:rPr>
          <w:b w:val="0"/>
        </w:rPr>
        <w:t xml:space="preserve">A </w:t>
      </w:r>
      <w:r>
        <w:rPr>
          <w:b/>
        </w:rPr>
        <w:t>dataset card</w:t>
      </w:r>
      <w:r>
        <w:rPr>
          <w:b w:val="0"/>
        </w:rPr>
        <w:t xml:space="preserve"> is a short record of its purpose, contents, collection, changes and limits. It helps another person decide whether the data suits a proposed use.</w:t>
      </w:r>
    </w:p>
    <w:p>
      <w:pPr>
        <w:spacing w:line="336" w:lineRule="auto" w:after="180"/>
      </w:pPr>
      <w:r>
        <w:rPr>
          <w:b w:val="0"/>
        </w:rPr>
        <w:t>Our source is a teacher-authored fictional export called Robot practice v1, created for this lesson. Each row is intended to describe one trip, with one unique trip ID and elapsed duration in minutes.</w:t>
      </w:r>
    </w:p>
    <w:p>
      <w:pPr>
        <w:spacing w:line="336" w:lineRule="auto" w:after="180"/>
      </w:pPr>
      <w:r>
        <w:rPr>
          <w:b w:val="0"/>
        </w:rPr>
        <w:t xml:space="preserve">Durations may be zero or positive; None means unknown. All trips are described as indoor practice trips. No real robot measurements or personal records were collected, and there is no </w:t>
      </w:r>
      <w:r>
        <w:rPr>
          <w:b/>
        </w:rPr>
        <w:t>evidence</w:t>
      </w:r>
      <w:r>
        <w:rPr>
          <w:b w:val="0"/>
        </w:rPr>
        <w:t xml:space="preserve"> about outdoor performance.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Trip ID</w:t>
            </w:r>
          </w:p>
        </w:tc>
        <w:tc>
          <w:tcPr>
            <w:tcW w:type="dxa" w:w="3408"/>
          </w:tcPr>
          <w:p>
            <w:r>
              <w:t>Duration in minutes</w:t>
            </w:r>
          </w:p>
        </w:tc>
        <w:tc>
          <w:tcPr>
            <w:tcW w:type="dxa" w:w="3408"/>
          </w:tcPr>
          <w:p>
            <w:r>
              <w:t>What is visible</w:t>
            </w:r>
          </w:p>
        </w:tc>
      </w:tr>
      <w:tr>
        <w:tc>
          <w:tcPr>
            <w:tcW w:type="dxa" w:w="3408"/>
          </w:tcPr>
          <w:p>
            <w:r>
              <w:t>A</w:t>
            </w:r>
          </w:p>
        </w:tc>
        <w:tc>
          <w:tcPr>
            <w:tcW w:type="dxa" w:w="3408"/>
          </w:tcPr>
          <w:p>
            <w:r>
              <w:t>8</w:t>
            </w:r>
          </w:p>
        </w:tc>
        <w:tc>
          <w:tcPr>
            <w:tcW w:type="dxa" w:w="3408"/>
          </w:tcPr>
          <w:p>
            <w:r>
              <w:t>A recorded duration</w:t>
            </w:r>
          </w:p>
        </w:tc>
      </w:tr>
      <w:tr>
        <w:tc>
          <w:tcPr>
            <w:tcW w:type="dxa" w:w="3408"/>
          </w:tcPr>
          <w:p>
            <w:r>
              <w:t>B</w:t>
            </w:r>
          </w:p>
        </w:tc>
        <w:tc>
          <w:tcPr>
            <w:tcW w:type="dxa" w:w="3408"/>
          </w:tcPr>
          <w:p>
            <w:r>
              <w:t>None</w:t>
            </w:r>
          </w:p>
        </w:tc>
        <w:tc>
          <w:tcPr>
            <w:tcW w:type="dxa" w:w="3408"/>
          </w:tcPr>
          <w:p>
            <w:r>
              <w:t>An unknown duration</w:t>
            </w:r>
          </w:p>
        </w:tc>
      </w:tr>
      <w:tr>
        <w:tc>
          <w:tcPr>
            <w:tcW w:type="dxa" w:w="3408"/>
          </w:tcPr>
          <w:p>
            <w:r>
              <w:t>B</w:t>
            </w:r>
          </w:p>
        </w:tc>
        <w:tc>
          <w:tcPr>
            <w:tcW w:type="dxa" w:w="3408"/>
          </w:tcPr>
          <w:p>
            <w:r>
              <w:t>None</w:t>
            </w:r>
          </w:p>
        </w:tc>
        <w:tc>
          <w:tcPr>
            <w:tcW w:type="dxa" w:w="3408"/>
          </w:tcPr>
          <w:p>
            <w:r>
              <w:t>The same ID appears again</w:t>
            </w:r>
          </w:p>
        </w:tc>
      </w:tr>
      <w:tr>
        <w:tc>
          <w:tcPr>
            <w:tcW w:type="dxa" w:w="3408"/>
          </w:tcPr>
          <w:p>
            <w:r>
              <w:t>C</w:t>
            </w:r>
          </w:p>
        </w:tc>
        <w:tc>
          <w:tcPr>
            <w:tcW w:type="dxa" w:w="3408"/>
          </w:tcPr>
          <w:p>
            <w:r>
              <w:t>-2</w:t>
            </w:r>
          </w:p>
        </w:tc>
        <w:tc>
          <w:tcPr>
            <w:tcW w:type="dxa" w:w="3408"/>
          </w:tcPr>
          <w:p>
            <w:r>
              <w:t>A negative duration</w:t>
            </w:r>
          </w:p>
        </w:tc>
      </w:tr>
      <w:tr>
        <w:tc>
          <w:tcPr>
            <w:tcW w:type="dxa" w:w="3408"/>
          </w:tcPr>
          <w:p>
            <w:r>
              <w:t>D</w:t>
            </w:r>
          </w:p>
        </w:tc>
        <w:tc>
          <w:tcPr>
            <w:tcW w:type="dxa" w:w="3408"/>
          </w:tcPr>
          <w:p>
            <w:r>
              <w:t>12</w:t>
            </w:r>
          </w:p>
        </w:tc>
        <w:tc>
          <w:tcPr>
            <w:tcW w:type="dxa" w:w="3408"/>
          </w:tcPr>
          <w:p>
            <w:r>
              <w:t>A recorded duration</w:t>
            </w:r>
          </w:p>
        </w:tc>
      </w:tr>
    </w:tbl>
    <w:p>
      <w:pPr>
        <w:spacing w:line="336" w:lineRule="auto" w:after="180"/>
      </w:pPr>
      <w:r>
        <w:rPr>
          <w:b w:val="0"/>
        </w:rPr>
        <w:t>Keep this raw version unchanged. At this stage a flag means investigate, not automatically delete or replace. A repeated ID might be a copied row or a problem with the supposed one-row-per-trip definition.</w:t>
      </w:r>
    </w:p>
    <w:p>
      <w:pPr>
        <w:spacing w:line="336" w:lineRule="auto" w:after="180"/>
      </w:pPr>
      <w:r>
        <w:rPr>
          <w:b w:val="0"/>
        </w:rPr>
        <w:t xml:space="preserve">We need </w:t>
      </w:r>
      <w:r>
        <w:rPr>
          <w:b/>
        </w:rPr>
        <w:t>evidence</w:t>
      </w:r>
      <w:r>
        <w:rPr>
          <w:b w:val="0"/>
        </w:rPr>
        <w:t xml:space="preserve"> before deciding what happened.</w:t>
      </w:r>
    </w:p>
    <w:p>
      <w:pPr>
        <w:pStyle w:val="Heading2"/>
      </w:pPr>
      <w:r>
        <w:t>Earlier wording, alternatives and picture transcripts · reference / check after trying</w:t>
      </w:r>
    </w:p>
    <w:p>
      <w:pPr>
        <w:spacing w:line="336" w:lineRule="auto" w:after="180"/>
      </w:pPr>
      <w:r>
        <w:rPr>
          <w:b w:val="0"/>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9 illustration: Dataset Cards"/>
            <wp:cNvGraphicFramePr>
              <a:graphicFrameLocks noChangeAspect="1"/>
            </wp:cNvGraphicFramePr>
            <a:graphic>
              <a:graphicData uri="http://schemas.openxmlformats.org/drawingml/2006/picture">
                <pic:pic>
                  <pic:nvPicPr>
                    <pic:cNvPr id="0" name="0584b75780d3071b1b7b66e543c2ed463ab7734761c53110757c031e23a4e887.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MYSTERY  The team must use </w:t>
      </w:r>
      <w:r>
        <w:rPr>
          <w:b/>
        </w:rPr>
        <w:t>dataset card</w:t>
      </w:r>
      <w:r>
        <w:rPr>
          <w:b w:val="0"/>
        </w:rPr>
        <w:t xml:space="preserve">s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pStyle w:val="Heading1"/>
      </w:pPr>
      <w:r>
        <w:t>03. Build the card as claim, evidence and status</w:t>
      </w:r>
    </w:p>
    <w:p>
      <w:r>
        <w:t>The reader should be able to locate the fact or see the unanswered question.</w:t>
      </w:r>
    </w:p>
    <w:p>
      <w:pPr>
        <w:pStyle w:val="Heading2"/>
      </w:pPr>
      <w:r>
        <w:t>Complete worked dataset card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Card field</w:t>
            </w:r>
          </w:p>
        </w:tc>
        <w:tc>
          <w:tcPr>
            <w:tcW w:type="dxa" w:w="5112"/>
          </w:tcPr>
          <w:p>
            <w:r>
              <w:t>Evidence-linked Photo practice v1 entry</w:t>
            </w:r>
          </w:p>
        </w:tc>
      </w:tr>
      <w:tr>
        <w:tc>
          <w:tcPr>
            <w:tcW w:type="dxa" w:w="5112"/>
          </w:tcPr>
          <w:p>
            <w:r>
              <w:t>Purpose / owner</w:t>
            </w:r>
          </w:p>
        </w:tc>
        <w:tc>
          <w:tcPr>
            <w:tcW w:type="dxa" w:w="5112"/>
          </w:tcPr>
          <w:p>
            <w:r>
              <w:t>Teacher-maintained fictional classroom card-writing and toy visible-spot practice</w:t>
            </w:r>
          </w:p>
        </w:tc>
      </w:tr>
      <w:tr>
        <w:tc>
          <w:tcPr>
            <w:tcW w:type="dxa" w:w="5112"/>
          </w:tcPr>
          <w:p>
            <w:r>
              <w:t>Source / version</w:t>
            </w:r>
          </w:p>
        </w:tc>
        <w:tc>
          <w:tcPr>
            <w:tcW w:type="dxa" w:w="5112"/>
          </w:tcPr>
          <w:p>
            <w:r>
              <w:t>Teacher-created fictional fixture, Photo practice v1; detailed creation date not supplied</w:t>
            </w:r>
          </w:p>
        </w:tc>
      </w:tr>
      <w:tr>
        <w:tc>
          <w:tcPr>
            <w:tcW w:type="dxa" w:w="5112"/>
          </w:tcPr>
          <w:p>
            <w:r>
              <w:t>Row / group / counts</w:t>
            </w:r>
          </w:p>
        </w:tc>
        <w:tc>
          <w:tcPr>
            <w:tcW w:type="dxa" w:w="5112"/>
          </w:tcPr>
          <w:p>
            <w:r>
              <w:t>One photo row; related views share plant ID;18photos/6plants/3views each</w:t>
            </w:r>
          </w:p>
        </w:tc>
      </w:tr>
      <w:tr>
        <w:tc>
          <w:tcPr>
            <w:tcW w:type="dxa" w:w="5112"/>
          </w:tcPr>
          <w:p>
            <w:r>
              <w:t>Conditions</w:t>
            </w:r>
          </w:p>
        </w:tc>
        <w:tc>
          <w:tcPr>
            <w:tcW w:type="dxa" w:w="5112"/>
          </w:tcPr>
          <w:p>
            <w:r>
              <w:t>One tablet; indoor fluorescent light; other conditions not documented</w:t>
            </w:r>
          </w:p>
        </w:tc>
      </w:tr>
      <w:tr>
        <w:tc>
          <w:tcPr>
            <w:tcW w:type="dxa" w:w="5112"/>
          </w:tcPr>
          <w:p>
            <w:r>
              <w:t>Labels</w:t>
            </w:r>
          </w:p>
        </w:tc>
        <w:tc>
          <w:tcPr>
            <w:tcW w:type="dxa" w:w="5112"/>
          </w:tcPr>
          <w:p>
            <w:r>
              <w:t>Vocabulary visible spot/no visible spot/review; per-photo labels and detailed annotation history not supplied</w:t>
            </w:r>
          </w:p>
        </w:tc>
      </w:tr>
      <w:tr>
        <w:tc>
          <w:tcPr>
            <w:tcW w:type="dxa" w:w="5112"/>
          </w:tcPr>
          <w:p>
            <w:r>
              <w:t>Changes / quality</w:t>
            </w:r>
          </w:p>
        </w:tc>
        <w:tc>
          <w:tcPr>
            <w:tcW w:type="dxa" w:w="5112"/>
          </w:tcPr>
          <w:p>
            <w:r>
              <w:t>No corrections or transformations supplied; completeness/measurement accuracy not established</w:t>
            </w:r>
          </w:p>
        </w:tc>
      </w:tr>
      <w:tr>
        <w:tc>
          <w:tcPr>
            <w:tcW w:type="dxa" w:w="5112"/>
          </w:tcPr>
          <w:p>
            <w:r>
              <w:t>Splits</w:t>
            </w:r>
          </w:p>
        </w:tc>
        <w:tc>
          <w:tcPr>
            <w:tcW w:type="dxa" w:w="5112"/>
          </w:tcPr>
          <w:p>
            <w:r>
              <w:t>Not assigned. A proposed unseen-plant evaluation must keep all views of a plant together; no evaluation has occurred</w:t>
            </w:r>
          </w:p>
        </w:tc>
      </w:tr>
      <w:tr>
        <w:tc>
          <w:tcPr>
            <w:tcW w:type="dxa" w:w="5112"/>
          </w:tcPr>
          <w:p>
            <w:r>
              <w:t>Intended / excluded uses</w:t>
            </w:r>
          </w:p>
        </w:tc>
        <w:tc>
          <w:tcPr>
            <w:tcW w:type="dxa" w:w="5112"/>
          </w:tcPr>
          <w:p>
            <w:r>
              <w:t>Classroom documentation practice; no demonstrated outdoor use or disease diagnosis</w:t>
            </w:r>
          </w:p>
        </w:tc>
      </w:tr>
      <w:tr>
        <w:tc>
          <w:tcPr>
            <w:tcW w:type="dxa" w:w="5112"/>
          </w:tcPr>
          <w:p>
            <w:r>
              <w:t>Open questions</w:t>
            </w:r>
          </w:p>
        </w:tc>
        <w:tc>
          <w:tcPr>
            <w:tcW w:type="dxa" w:w="5112"/>
          </w:tcPr>
          <w:p>
            <w:r>
              <w:t>Exact label rule/records, source detail, permission for any proposed external reuse, quality checks, collection dates and assignment record</w:t>
            </w:r>
          </w:p>
        </w:tc>
      </w:tr>
    </w:tbl>
    <w:p>
      <w:pPr>
        <w:pStyle w:val="Heading2"/>
      </w:pPr>
      <w:r>
        <w:t>Explain the documentation mechanism</w:t>
      </w:r>
    </w:p>
    <w:p>
      <w:pPr>
        <w:spacing w:line="336" w:lineRule="auto" w:after="180"/>
      </w:pPr>
      <w:r>
        <w:rPr>
          <w:b w:val="0"/>
        </w:rPr>
        <w:t>Read each entry as claim → evidence → status. A plan is not an observed result: “split by plant” is a proposed rule until exact assignments exist. An empty field is not evidence of absence: “labels not supplied” differs from “every photo has no spot.” Dataset-card fields are a classroom selection, not a claim to implement every research datasheet question.</w:t>
      </w:r>
    </w:p>
    <w:p>
      <w:pPr>
        <w:spacing w:line="336" w:lineRule="auto" w:after="180"/>
      </w:pPr>
      <w:r>
        <w:rPr>
          <w:b w:val="0"/>
        </w:rPr>
        <w:t>No Python execution is required to establish the supplied18/6 counts; count the manifest groups and views directly.</w:t>
      </w:r>
    </w:p>
    <w:p>
      <w:pPr>
        <w:pStyle w:val="Heading2"/>
      </w:pPr>
      <w:r>
        <w:t>Review · Earlier trip-audit code and assumptions · reference / check after trying</w:t>
      </w:r>
    </w:p>
    <w:p>
      <w:r>
        <w:rPr>
          <w:rFonts w:ascii="Courier New" w:hAnsi="Courier New"/>
          <w:sz w:val="18"/>
        </w:rPr>
        <w:t>rows = [("A", 8), ("B", None), ("B", None),</w:t>
        <w:br/>
        <w:t xml:space="preserve">        ("C", -2), ("D", 12)]</w:t>
        <w:br/>
        <w:t>ids = set()</w:t>
        <w:br/>
        <w:t>missing = 0</w:t>
        <w:br/>
        <w:t>negative = 0</w:t>
        <w:br/>
        <w:t>for trip_id, minutes in rows:</w:t>
        <w:br/>
        <w:t xml:space="preserve">    ids.add(trip_id)</w:t>
        <w:br/>
        <w:t xml:space="preserve">    if minutes is None:</w:t>
        <w:br/>
        <w:t xml:space="preserve">        missing = missing + 1</w:t>
        <w:br/>
        <w:t xml:space="preserve">    elif minutes &lt; 0:</w:t>
        <w:br/>
        <w:t xml:space="preserve">        negative = negative + 1</w:t>
        <w:br/>
        <w:t>print(len(rows), len(ids), missing, negative)</w:t>
      </w:r>
    </w:p>
    <w:p>
      <w:pPr>
        <w:spacing w:line="336" w:lineRule="auto" w:after="180"/>
      </w:pPr>
      <w:r>
        <w:rPr>
          <w:b w:val="0"/>
        </w:rPr>
        <w:t xml:space="preserve">A set stores each distinct ID once. The </w:t>
      </w:r>
      <w:r>
        <w:rPr>
          <w:b/>
        </w:rPr>
        <w:t>output</w:t>
      </w:r>
      <w:r>
        <w:rPr>
          <w:b w:val="0"/>
        </w:rPr>
        <w:t xml:space="preserve"> is 5 4 2 1: five rows, four distinct IDs, two rows with unknown duration and one row with a negative duration. There is one extra occurrence beyond the four distinct IDs.</w:t>
      </w:r>
    </w:p>
    <w:p>
      <w:pPr>
        <w:spacing w:line="336" w:lineRule="auto" w:after="180"/>
      </w:pPr>
      <w:r>
        <w:rPr>
          <w:b w:val="0"/>
        </w:rPr>
        <w:t>This is not a count of all rows in repeated-ID groups: both B rows belong to that group.</w:t>
      </w:r>
    </w:p>
    <w:p>
      <w:pPr>
        <w:pStyle w:val="Heading3"/>
      </w:pPr>
      <w:r>
        <w:t>Turn an observation into a documented action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Finding</w:t>
            </w:r>
          </w:p>
        </w:tc>
        <w:tc>
          <w:tcPr>
            <w:tcW w:type="dxa" w:w="3408"/>
          </w:tcPr>
          <w:p>
            <w:r>
              <w:t>What it establishes</w:t>
            </w:r>
          </w:p>
        </w:tc>
        <w:tc>
          <w:tcPr>
            <w:tcW w:type="dxa" w:w="3408"/>
          </w:tcPr>
          <w:p>
            <w:r>
              <w:t>Next action</w:t>
            </w:r>
          </w:p>
        </w:tc>
      </w:tr>
      <w:tr>
        <w:tc>
          <w:tcPr>
            <w:tcW w:type="dxa" w:w="3408"/>
          </w:tcPr>
          <w:p>
            <w:r>
              <w:t>B appears twice</w:t>
            </w:r>
          </w:p>
        </w:tc>
        <w:tc>
          <w:tcPr>
            <w:tcW w:type="dxa" w:w="3408"/>
          </w:tcPr>
          <w:p>
            <w:r>
              <w:t>Identity needs review</w:t>
            </w:r>
          </w:p>
        </w:tc>
        <w:tc>
          <w:tcPr>
            <w:tcW w:type="dxa" w:w="3408"/>
          </w:tcPr>
          <w:p>
            <w:r>
              <w:t>Check export history</w:t>
            </w:r>
          </w:p>
        </w:tc>
      </w:tr>
      <w:tr>
        <w:tc>
          <w:tcPr>
            <w:tcW w:type="dxa" w:w="3408"/>
          </w:tcPr>
          <w:p>
            <w:r>
              <w:t>Two None values</w:t>
            </w:r>
          </w:p>
        </w:tc>
        <w:tc>
          <w:tcPr>
            <w:tcW w:type="dxa" w:w="3408"/>
          </w:tcPr>
          <w:p>
            <w:r>
              <w:t>2 of 5 rows lack duration</w:t>
            </w:r>
          </w:p>
        </w:tc>
        <w:tc>
          <w:tcPr>
            <w:tcW w:type="dxa" w:w="3408"/>
          </w:tcPr>
          <w:p>
            <w:r>
              <w:t>Keep unknown explicit</w:t>
            </w:r>
          </w:p>
        </w:tc>
      </w:tr>
      <w:tr>
        <w:tc>
          <w:tcPr>
            <w:tcW w:type="dxa" w:w="3408"/>
          </w:tcPr>
          <w:p>
            <w:r>
              <w:t>C has minus 2</w:t>
            </w:r>
          </w:p>
        </w:tc>
        <w:tc>
          <w:tcPr>
            <w:tcW w:type="dxa" w:w="3408"/>
          </w:tcPr>
          <w:p>
            <w:r>
              <w:t>Invalid elapsed duration</w:t>
            </w:r>
          </w:p>
        </w:tc>
        <w:tc>
          <w:tcPr>
            <w:tcW w:type="dxa" w:w="3408"/>
          </w:tcPr>
          <w:p>
            <w:r>
              <w:t>Check source and units</w:t>
            </w:r>
          </w:p>
        </w:tc>
      </w:tr>
    </w:tbl>
    <w:p>
      <w:r>
        <w:t>Flags can overlap: both rows with ID B also have missing duration. Do not add flag counts as if they were separate groups.</w:t>
      </w:r>
    </w:p>
    <w:p>
      <w:pPr>
        <w:spacing w:line="336" w:lineRule="auto" w:after="180"/>
      </w:pPr>
      <w:r>
        <w:rPr>
          <w:b w:val="0"/>
        </w:rPr>
        <w:t xml:space="preserve">The code assumes every row is a pair and each duration is a number or None. It is a small audit, not full </w:t>
      </w:r>
      <w:r>
        <w:rPr>
          <w:b/>
        </w:rPr>
        <w:t>schema</w:t>
      </w:r>
      <w:r>
        <w:rPr>
          <w:b w:val="0"/>
        </w:rPr>
        <w:t xml:space="preserve"> validation. It does not check text values, units, source truth or whether IDs refer to real unique events.</w:t>
      </w:r>
    </w:p>
    <w:p>
      <w:pPr>
        <w:spacing w:line="336" w:lineRule="auto" w:after="180"/>
      </w:pPr>
      <w:r>
        <w:rPr>
          <w:b w:val="0"/>
        </w:rPr>
        <w:t>A successful run does not certify data quality.</w:t>
      </w:r>
    </w:p>
    <w:p>
      <w:pPr>
        <w:pStyle w:val="Heading2"/>
      </w:pPr>
      <w:r>
        <w:t>Earlier wording, alternatives and picture transcripts · reference / check after trying</w:t>
      </w:r>
    </w:p>
    <w:p>
      <w:pPr>
        <w:spacing w:line="336" w:lineRule="auto" w:after="180"/>
      </w:pPr>
      <w:r>
        <w:rPr>
          <w:b w:val="0"/>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9 machine-learning flow stage 1"/>
            <wp:cNvGraphicFramePr>
              <a:graphicFrameLocks noChangeAspect="1"/>
            </wp:cNvGraphicFramePr>
            <a:graphic>
              <a:graphicData uri="http://schemas.openxmlformats.org/drawingml/2006/picture">
                <pic:pic>
                  <pic:nvPicPr>
                    <pic:cNvPr id="0" name="73cd2e7d7b86f53b38aede043383662cdfb1460687572aeed81a200df503d1b4.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9 machine-learning flow stage 2"/>
            <wp:cNvGraphicFramePr>
              <a:graphicFrameLocks noChangeAspect="1"/>
            </wp:cNvGraphicFramePr>
            <a:graphic>
              <a:graphicData uri="http://schemas.openxmlformats.org/drawingml/2006/picture">
                <pic:pic>
                  <pic:nvPicPr>
                    <pic:cNvPr id="0" name="e00a939ba88bc4c19959c4a38c726ce98a80f7c069a9375d6978a2aa9e46117f.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9 machine-learning flow stage 3"/>
            <wp:cNvGraphicFramePr>
              <a:graphicFrameLocks noChangeAspect="1"/>
            </wp:cNvGraphicFramePr>
            <a:graphic>
              <a:graphicData uri="http://schemas.openxmlformats.org/drawingml/2006/picture">
                <pic:pic>
                  <pic:nvPicPr>
                    <pic:cNvPr id="0" name="dedb3fe7c2c80ffee07af16acb8e5b86e90dfdb6b4a9dc99c4f6a3dfb7b76afe.png"/>
                    <pic:cNvPicPr/>
                  </pic:nvPicPr>
                  <pic:blipFill>
                    <a:blip r:embed="rId12"/>
                    <a:stretch>
                      <a:fillRect/>
                    </a:stretch>
                  </pic:blipFill>
                  <pic:spPr>
                    <a:xfrm>
                      <a:off x="0" y="0"/>
                      <a:ext cx="5237018" cy="3200400"/>
                    </a:xfrm>
                    <a:prstGeom prst="rect"/>
                  </pic:spPr>
                </pic:pic>
              </a:graphicData>
            </a:graphic>
          </wp:inline>
        </w:drawing>
      </w:r>
    </w:p>
    <w:p>
      <w:pPr>
        <w:spacing w:line="336" w:lineRule="auto" w:after="180"/>
      </w:pPr>
      <w:r>
        <w:rPr>
          <w:b w:val="0"/>
        </w:rPr>
        <w:t xml:space="preserve">QUESTION  Complete a </w:t>
      </w:r>
      <w:r>
        <w:rPr>
          <w:b/>
        </w:rPr>
        <w:t>dataset card</w:t>
      </w:r>
      <w:r>
        <w:rPr>
          <w:b w:val="0"/>
        </w:rPr>
        <w:t xml:space="preserve"> and identify two uses the data cannot support.</w:t>
      </w:r>
    </w:p>
    <w:p>
      <w:pPr>
        <w:spacing w:line="336" w:lineRule="auto" w:after="180"/>
      </w:pPr>
      <w:r>
        <w:rPr>
          <w:b w:val="0"/>
        </w:rPr>
        <w:t xml:space="preserve">MODEL IDEA  A </w:t>
      </w:r>
      <w:r>
        <w:rPr>
          <w:b/>
        </w:rPr>
        <w:t>dataset card</w:t>
      </w:r>
      <w:r>
        <w:rPr>
          <w:b w:val="0"/>
        </w:rPr>
        <w:t xml:space="preserve"> records where data came from, why it exists, its fields, collection </w:t>
      </w:r>
      <w:r>
        <w:rPr>
          <w:b/>
        </w:rPr>
        <w:t>process</w:t>
      </w:r>
      <w:r>
        <w:rPr>
          <w:b w:val="0"/>
        </w:rPr>
        <w:t xml:space="preserve">, known gaps, risks, and </w:t>
      </w:r>
      <w:r>
        <w:rPr>
          <w:b/>
        </w:rPr>
        <w:t>prohibited use</w:t>
      </w:r>
      <w:r>
        <w:rPr>
          <w:b w:val="0"/>
        </w:rPr>
        <w:t>s.</w:t>
      </w:r>
    </w:p>
    <w:p>
      <w:pPr>
        <w:spacing w:line="336" w:lineRule="auto" w:after="180"/>
      </w:pPr>
      <w:r>
        <w:rPr>
          <w:b w:val="0"/>
        </w:rPr>
        <w:t xml:space="preserve">PROOF NEEDED  Use an unseen case, visible calculation, error analysis, and a stated </w:t>
      </w:r>
      <w:r>
        <w:rPr>
          <w:b/>
        </w:rPr>
        <w:t>limitation</w:t>
      </w:r>
      <w:r>
        <w:rPr>
          <w:b w:val="0"/>
        </w:rPr>
        <w:t>.</w:t>
      </w:r>
    </w:p>
    <w:p>
      <w:pPr>
        <w:spacing w:line="336" w:lineRule="auto" w:after="180"/>
      </w:pPr>
      <w:r>
        <w:rPr>
          <w:b w:val="0"/>
        </w:rPr>
        <w:t>UNDER THE HOOD  Source: student-collected classroom plant photos with permission. Purpose: teach a low-stakes healthy-versus-spotted classifier.</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an attractive photo count with a traceable dataset record</w:t>
      </w:r>
    </w:p>
    <w:p>
      <w:r>
        <w:t>Documentation reveals conditions and gaps; it does not repair them.</w:t>
      </w:r>
    </w:p>
    <w:p>
      <w:pPr>
        <w:pStyle w:val="Heading2"/>
      </w:pPr>
      <w:r>
        <w:t>Four evaluation conditions</w:t>
      </w:r>
    </w:p>
    <w:p>
      <w:r>
        <w:drawing>
          <wp:inline xmlns:a="http://schemas.openxmlformats.org/drawingml/2006/main" xmlns:pic="http://schemas.openxmlformats.org/drawingml/2006/picture">
            <wp:extent cx="5237018" cy="3200400"/>
            <wp:docPr id="6" name="Picture 6" descr="Week 9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r>
        <w:drawing>
          <wp:inline xmlns:a="http://schemas.openxmlformats.org/drawingml/2006/main" xmlns:pic="http://schemas.openxmlformats.org/drawingml/2006/picture">
            <wp:extent cx="5237018" cy="3200400"/>
            <wp:docPr id="7" name="Picture 7" descr="Week 9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r>
        <w:drawing>
          <wp:inline xmlns:a="http://schemas.openxmlformats.org/drawingml/2006/main" xmlns:pic="http://schemas.openxmlformats.org/drawingml/2006/picture">
            <wp:extent cx="5237018" cy="3200400"/>
            <wp:docPr id="8" name="Picture 8" descr="Week 9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pPr>
        <w:spacing w:line="336" w:lineRule="auto" w:after="180"/>
      </w:pPr>
      <w:r>
        <w:rPr>
          <w:b w:val="0"/>
        </w:rPr>
        <w:t>MISSING  Necessary field, label, source, or measurement is unavailable.</w:t>
      </w:r>
    </w:p>
    <w:p>
      <w:r>
        <w:drawing>
          <wp:inline xmlns:a="http://schemas.openxmlformats.org/drawingml/2006/main" xmlns:pic="http://schemas.openxmlformats.org/drawingml/2006/picture">
            <wp:extent cx="5237018" cy="3200400"/>
            <wp:docPr id="9" name="Picture 9" descr="Week 9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SHIFTED  New lighting, species, device, subgroup, or time condition.</w:t>
      </w:r>
    </w:p>
    <w:p>
      <w:pPr>
        <w:pStyle w:val="Heading2"/>
      </w:pPr>
      <w:r>
        <w:t>Keep the claim bounded</w:t>
      </w:r>
    </w:p>
    <w:p>
      <w:pPr>
        <w:spacing w:line="336" w:lineRule="auto" w:after="180"/>
      </w:pPr>
      <w:r>
        <w:rPr>
          <w:b w:val="0"/>
        </w:rPr>
        <w:t>RELEASE RULE  Passing one case never proves generalization. Predefine expected behavior for all four categories.</w:t>
      </w:r>
    </w:p>
    <w:p>
      <w:pPr>
        <w:pStyle w:val="Heading2"/>
      </w:pPr>
      <w:r>
        <w:t>Choose a revealing case</w:t>
      </w:r>
    </w:p>
    <w:p>
      <w:pPr>
        <w:pStyle w:val="ListBullet"/>
      </w:pPr>
      <w:r>
        <w:t>Which case most threatens today's claim, and why?</w:t>
      </w:r>
    </w:p>
    <w:p>
      <w:pPr>
        <w:pStyle w:val="Heading2"/>
      </w:pPr>
      <w:r>
        <w:t>Predict the supplied changed case</w:t>
      </w:r>
    </w:p>
    <w:p>
      <w:pPr>
        <w:pStyle w:val="ListBullet"/>
      </w:pPr>
      <w:r>
        <w:t>Change: The dataset adds 6 outdoor photos of the same plants.</w:t>
      </w:r>
    </w:p>
    <w:p>
      <w:pPr>
        <w:pStyle w:val="Heading2"/>
      </w:pPr>
      <w:r>
        <w:t>Check after predicting · reference / check after trying</w:t>
      </w:r>
    </w:p>
    <w:p>
      <w:pPr>
        <w:spacing w:line="336" w:lineRule="auto" w:after="180"/>
      </w:pPr>
      <w:r>
        <w:rPr>
          <w:b/>
        </w:rPr>
        <w:t>Prediction</w:t>
      </w:r>
      <w:r>
        <w:rPr>
          <w:b w:val="0"/>
        </w:rPr>
        <w:t>: Photo count becomes 24, plant count remains 6; lighting coverage changes.</w:t>
      </w:r>
    </w:p>
    <w:p>
      <w:pPr>
        <w:spacing w:line="336" w:lineRule="auto" w:after="180"/>
      </w:pPr>
      <w:r>
        <w:rPr>
          <w:b w:val="0"/>
        </w:rPr>
        <w:t>Reason: Additional views broaden conditions without creating new independent plant identities.</w:t>
      </w:r>
    </w:p>
    <w:p>
      <w:pPr>
        <w:pStyle w:val="Heading2"/>
      </w:pPr>
      <w:r>
        <w:t>Earlier wording, alternatives and picture transcripts · reference / check after trying</w:t>
      </w:r>
    </w:p>
    <w:p>
      <w:pPr>
        <w:spacing w:line="336" w:lineRule="auto" w:after="180"/>
      </w:pPr>
      <w:r>
        <w:rPr>
          <w:b w:val="0"/>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10" name="Picture 10" descr="Week 9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Week 9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Week 9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Week 9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spacing w:line="336" w:lineRule="auto" w:after="180"/>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pStyle w:val="Heading3"/>
      </w:pPr>
      <w:r>
        <w:t>Change one thing in the pictured case</w:t>
      </w:r>
    </w:p>
    <w:p>
      <w:pPr>
        <w:pStyle w:val="Heading1"/>
      </w:pPr>
      <w:r>
        <w:t>06. Update the counts and conditions without changing the source identities</w:t>
      </w:r>
    </w:p>
    <w:p>
      <w:r>
        <w:t>Version the card and preserve the previous evidence.</w:t>
      </w:r>
    </w:p>
    <w:p>
      <w:pPr>
        <w:pStyle w:val="Heading2"/>
      </w:pPr>
      <w:r>
        <w:t>Complete pictured facts and v2 update</w:t>
      </w:r>
    </w:p>
    <w:p>
      <w:pPr>
        <w:spacing w:line="336" w:lineRule="auto" w:after="180"/>
      </w:pPr>
      <w:r>
        <w:rPr>
          <w:b w:val="0"/>
        </w:rPr>
        <w:t xml:space="preserve">Build a </w:t>
      </w:r>
      <w:r>
        <w:rPr>
          <w:b/>
        </w:rPr>
        <w:t>dataset card</w:t>
      </w:r>
      <w:r>
        <w:rPr>
          <w:b w:val="0"/>
        </w:rPr>
        <w:t xml:space="preserve"> that reveals what the photo count hides.</w:t>
      </w:r>
    </w:p>
    <w:p>
      <w:pPr>
        <w:spacing w:line="336" w:lineRule="auto" w:after="180"/>
      </w:pPr>
      <w:r>
        <w:rPr>
          <w:b w:val="0"/>
        </w:rPr>
        <w:t>Teacher-created dataset: 18 photos of 6 fictional plants, 3 views each, one tablet, indoor fluorescent light. Label rule is visible spot/no visible spot/review.</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Photo practice v2 adds one outdoor view of each of the same P1–P6 plants: new IDs P1d,P2d,P3d,P4d,P5d,P6d. The updated card records24 photos,6plant identities,18 indoor and6 outdoor views. Outdoor lighting details, device for the added views and per-photo labels are not supplied; do not invent them. A condition was added, but no additional source plants or accuracy result were created.</w:t>
      </w:r>
    </w:p>
    <w:p>
      <w:pPr>
        <w:spacing w:line="336" w:lineRule="auto" w:after="180"/>
      </w:pPr>
      <w:r>
        <w:rPr>
          <w:b w:val="0"/>
        </w:rPr>
        <w:t>Preserve v1 and record this explicit change in v2.</w:t>
      </w:r>
    </w:p>
    <w:p>
      <w:pPr>
        <w:pStyle w:val="Heading2"/>
      </w:pPr>
      <w:r>
        <w:t>Trace source, row units and limits</w:t>
      </w:r>
    </w:p>
    <w:p>
      <w:r>
        <w:drawing>
          <wp:inline xmlns:a="http://schemas.openxmlformats.org/drawingml/2006/main" xmlns:pic="http://schemas.openxmlformats.org/drawingml/2006/picture">
            <wp:extent cx="5486400" cy="3493008"/>
            <wp:docPr id="14" name="Picture 14" descr="Describe source: Record teacher-created fictional source, one tablet and indoor fluorescent lighting. → Describe units: 18 photo rows come from only 6 plant identities. → Record limits: Split by plant; state that outdoor use and disease diagnosis have not been evaluated."/>
            <wp:cNvGraphicFramePr>
              <a:graphicFrameLocks noChangeAspect="1"/>
            </wp:cNvGraphicFramePr>
            <a:graphic>
              <a:graphicData uri="http://schemas.openxmlformats.org/drawingml/2006/picture">
                <pic:pic>
                  <pic:nvPicPr>
                    <pic:cNvPr id="0" name="academy-story-ai-4-9-02.png"/>
                    <pic:cNvPicPr/>
                  </pic:nvPicPr>
                  <pic:blipFill>
                    <a:blip r:embed="rId17"/>
                    <a:stretch>
                      <a:fillRect/>
                    </a:stretch>
                  </pic:blipFill>
                  <pic:spPr>
                    <a:xfrm>
                      <a:off x="0" y="0"/>
                      <a:ext cx="5486400" cy="3493008"/>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Describe source</w:t>
            </w:r>
          </w:p>
        </w:tc>
        <w:tc>
          <w:tcPr>
            <w:tcW w:type="dxa" w:w="5112"/>
          </w:tcPr>
          <w:p>
            <w:r>
              <w:t>Record teacher-created fictional source, one tablet and indoor fluorescent lighting.</w:t>
            </w:r>
          </w:p>
        </w:tc>
      </w:tr>
      <w:tr>
        <w:tc>
          <w:tcPr>
            <w:tcW w:type="dxa" w:w="5112"/>
          </w:tcPr>
          <w:p>
            <w:r>
              <w:t>2. Describe units</w:t>
            </w:r>
          </w:p>
        </w:tc>
        <w:tc>
          <w:tcPr>
            <w:tcW w:type="dxa" w:w="5112"/>
          </w:tcPr>
          <w:p>
            <w:r>
              <w:t>18 photo rows come from only 6 plant identities.</w:t>
            </w:r>
          </w:p>
        </w:tc>
      </w:tr>
      <w:tr>
        <w:tc>
          <w:tcPr>
            <w:tcW w:type="dxa" w:w="5112"/>
          </w:tcPr>
          <w:p>
            <w:r>
              <w:t>3. Record limits</w:t>
            </w:r>
          </w:p>
        </w:tc>
        <w:tc>
          <w:tcPr>
            <w:tcW w:type="dxa" w:w="5112"/>
          </w:tcPr>
          <w:p>
            <w:r>
              <w:t>Split by plant; state that outdoor use and disease diagnosis have not been evaluated.</w:t>
            </w:r>
          </w:p>
        </w:tc>
      </w:tr>
    </w:tbl>
    <w:p>
      <w:r>
        <w:t>Match each pictured step to the supplied facts. This is a worked teaching case, not an independent assessment.</w:t>
      </w:r>
    </w:p>
    <w:p>
      <w:pPr>
        <w:spacing w:line="336" w:lineRule="auto" w:after="180"/>
      </w:pPr>
      <w:r>
        <w:rPr>
          <w:b w:val="0"/>
        </w:rPr>
        <w:t xml:space="preserve">Read the picture in order. Split by plant; state that outdoor use and disease diagnosis have not been evaluated.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six outdoor views of the same plants</w:t>
      </w:r>
    </w:p>
    <w:p>
      <w:pPr>
        <w:pStyle w:val="ListBullet"/>
      </w:pPr>
      <w:r>
        <w:t>Change one thing: The dataset adds 6 outdoor photos of the same plants.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5" name="Picture 15" descr="Original case: Split by plant; state that outdoor use and disease diagnosis have not been evaluated. Changed condition: The dataset adds 6 outdoor photos of the same plants. Expected result: Photo count becomes 24, plant count remains 6; lighting coverage changes. Reason: Additional views broaden conditions without creating new independent plant identities."/>
            <wp:cNvGraphicFramePr>
              <a:graphicFrameLocks noChangeAspect="1"/>
            </wp:cNvGraphicFramePr>
            <a:graphic>
              <a:graphicData uri="http://schemas.openxmlformats.org/drawingml/2006/picture">
                <pic:pic>
                  <pic:nvPicPr>
                    <pic:cNvPr id="0" name="academy-story-ai-4-9-04.png"/>
                    <pic:cNvPicPr/>
                  </pic:nvPicPr>
                  <pic:blipFill>
                    <a:blip r:embed="rId18"/>
                    <a:stretch>
                      <a:fillRect/>
                    </a:stretch>
                  </pic:blipFill>
                  <pic:spPr>
                    <a:xfrm>
                      <a:off x="0" y="0"/>
                      <a:ext cx="5486400" cy="3026664"/>
                    </a:xfrm>
                    <a:prstGeom prst="rect"/>
                  </pic:spPr>
                </pic:pic>
              </a:graphicData>
            </a:graphic>
          </wp:inline>
        </w:drawing>
      </w:r>
    </w:p>
    <w:p>
      <w:pPr>
        <w:pStyle w:val="Heading2"/>
      </w:pPr>
      <w:r>
        <w:t>Explain remaining gaps</w:t>
      </w:r>
    </w:p>
    <w:p>
      <w:pPr>
        <w:pStyle w:val="ListBullet"/>
      </w:pPr>
      <w:r>
        <w:t>A dataset card documents evidence and gaps; writing one does not fix biased sampling or inaccurate labels.</w:t>
      </w:r>
    </w:p>
    <w:p>
      <w:pPr>
        <w:pStyle w:val="ListBullet"/>
      </w:pPr>
      <w:r>
        <w:t>Read the labelled picture: What two counts should the revised card show? Point to the relevant step in the picture, then write the changed result and the rule or evidence that supports it.</w:t>
      </w:r>
    </w:p>
    <w:p>
      <w:pPr>
        <w:pStyle w:val="Heading2"/>
      </w:pPr>
      <w:r>
        <w:t>Review · Earlier trip card and overlap question · reference / check after trying</w:t>
      </w:r>
    </w:p>
    <w:p>
      <w:pPr>
        <w:spacing w:line="336" w:lineRule="auto" w:after="180"/>
      </w:pPr>
      <w:r>
        <w:rPr>
          <w:b w:val="0"/>
        </w:rPr>
        <w:t>For Robot practice v1, record the purpose as practising inspection, the source as teacher-authored fictional data, and the row meaning as an intended single indoor trip.</w:t>
      </w:r>
    </w:p>
    <w:p>
      <w:pPr>
        <w:spacing w:line="336" w:lineRule="auto" w:after="180"/>
      </w:pPr>
      <w:r>
        <w:rPr>
          <w:b w:val="0"/>
        </w:rPr>
        <w:t>Record the five-row count, the ID field, minutes as the duration unit and None as unknown. List the duplicate-ID and invalid-duration findings.</w:t>
      </w:r>
    </w:p>
    <w:p>
      <w:pPr>
        <w:spacing w:line="336" w:lineRule="auto" w:after="180"/>
      </w:pPr>
      <w:r>
        <w:rPr>
          <w:b w:val="0"/>
        </w:rPr>
        <w:t>State that no cleaning has occurred, no train/test split is assigned, and no model has been evaluated.</w:t>
      </w:r>
    </w:p>
    <w:p>
      <w:pPr>
        <w:spacing w:line="336" w:lineRule="auto" w:after="180"/>
      </w:pPr>
      <w:r>
        <w:rPr>
          <w:b w:val="0"/>
        </w:rPr>
        <w:t>Add intended use, excluded uses, known gaps, version and a contact or owner. Here the lesson teacher maintains the practice copy; its allowed classroom purpose is inspection practice.</w:t>
      </w:r>
    </w:p>
    <w:p>
      <w:pPr>
        <w:spacing w:line="336" w:lineRule="auto" w:after="180"/>
      </w:pPr>
      <w:r>
        <w:rPr>
          <w:b w:val="0"/>
        </w:rPr>
        <w:t>Do not describe it as validated navigation data.</w:t>
      </w:r>
    </w:p>
    <w:p>
      <w:pPr>
        <w:spacing w:line="336" w:lineRule="auto" w:after="180"/>
      </w:pPr>
      <w:r>
        <w:rPr>
          <w:b w:val="0"/>
        </w:rPr>
        <w:t>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6" name="Picture 16" descr="Four-step worked evidence for Week 9: Dataset Cards"/>
            <wp:cNvGraphicFramePr>
              <a:graphicFrameLocks noChangeAspect="1"/>
            </wp:cNvGraphicFramePr>
            <a:graphic>
              <a:graphicData uri="http://schemas.openxmlformats.org/drawingml/2006/picture">
                <pic:pic>
                  <pic:nvPicPr>
                    <pic:cNvPr id="0" name="7f787e27542dfb97ba620ae9aba1fc92294c98a5a03f8ab38b4f4170d3fb2bb6.png"/>
                    <pic:cNvPicPr/>
                  </pic:nvPicPr>
                  <pic:blipFill>
                    <a:blip r:embed="rId19"/>
                    <a:stretch>
                      <a:fillRect/>
                    </a:stretch>
                  </pic:blipFill>
                  <pic:spPr>
                    <a:xfrm>
                      <a:off x="0" y="0"/>
                      <a:ext cx="5486400" cy="2523744"/>
                    </a:xfrm>
                    <a:prstGeom prst="rect"/>
                  </pic:spPr>
                </pic:pic>
              </a:graphicData>
            </a:graphic>
          </wp:inline>
        </w:drawing>
      </w:r>
    </w:p>
    <w:p>
      <w:pPr>
        <w:spacing w:line="336" w:lineRule="auto" w:after="180"/>
      </w:pPr>
      <w:r>
        <w:rPr>
          <w:b w:val="0"/>
        </w:rPr>
        <w:t>STEP 1  Source: student-collected classroom plant photos with permission.</w:t>
      </w:r>
    </w:p>
    <w:p>
      <w:pPr>
        <w:spacing w:line="336" w:lineRule="auto" w:after="180"/>
      </w:pPr>
      <w:r>
        <w:rPr>
          <w:b w:val="0"/>
        </w:rPr>
        <w:t>STEP 2  Purpose: teach a low-stakes healthy-versus-spotted classifier.</w:t>
      </w:r>
    </w:p>
    <w:p>
      <w:pPr>
        <w:spacing w:line="336" w:lineRule="auto" w:after="180"/>
      </w:pPr>
      <w:r>
        <w:rPr>
          <w:b w:val="0"/>
        </w:rPr>
        <w:t xml:space="preserve">STEP 3  Gap: few evening-light photos and no outdoor disease diagnosis </w:t>
      </w:r>
      <w:r>
        <w:rPr>
          <w:b/>
        </w:rPr>
        <w:t>evidence</w:t>
      </w:r>
      <w:r>
        <w:rPr>
          <w:b w:val="0"/>
        </w:rPr>
        <w:t>.</w:t>
      </w:r>
    </w:p>
    <w:p>
      <w:pPr>
        <w:spacing w:line="336" w:lineRule="auto" w:after="180"/>
      </w:pPr>
      <w:r>
        <w:rPr>
          <w:b w:val="0"/>
        </w:rPr>
        <w:t>STEP 4  Prohibit medical, agricultural, or pesticide decisions; require teacher review.</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Dataset Cards</w:t>
      </w:r>
    </w:p>
    <w:p>
      <w:pPr>
        <w:pStyle w:val="Heading3"/>
      </w:pPr>
      <w:r>
        <w:t>The facts we will use</w:t>
      </w:r>
    </w:p>
    <w:p>
      <w:r>
        <w:drawing>
          <wp:inline xmlns:a="http://schemas.openxmlformats.org/drawingml/2006/main" xmlns:pic="http://schemas.openxmlformats.org/drawingml/2006/picture">
            <wp:extent cx="5486400" cy="5225143"/>
            <wp:docPr id="17" name="Picture 17" descr="Dataset Cards. Describe source: Record teacher-created fictional source, one tablet and indoor fluorescent lighting.. Describe units: 18 photo rows come from only 6 plant identities.. Record limits: Split by plant; state that outdoor use and disease diagnosis have not been evaluated."/>
            <wp:cNvGraphicFramePr>
              <a:graphicFrameLocks noChangeAspect="1"/>
            </wp:cNvGraphicFramePr>
            <a:graphic>
              <a:graphicData uri="http://schemas.openxmlformats.org/drawingml/2006/picture">
                <pic:pic>
                  <pic:nvPicPr>
                    <pic:cNvPr id="0" name="academy-visual-ai-4-9.png"/>
                    <pic:cNvPicPr/>
                  </pic:nvPicPr>
                  <pic:blipFill>
                    <a:blip r:embed="rId20"/>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card entries that outrun their source</w:t>
      </w:r>
    </w:p>
    <w:p>
      <w:r>
        <w:t>Correct the claim and keep the unresolved question visible.</w:t>
      </w:r>
    </w:p>
    <w:p>
      <w:pPr>
        <w:pStyle w:val="Heading2"/>
      </w:pPr>
      <w:r>
        <w:t>Complete misleading draft and repairs</w:t>
      </w:r>
    </w:p>
    <w:p>
      <w:pPr>
        <w:spacing w:line="336" w:lineRule="auto" w:after="180"/>
      </w:pPr>
      <w:r>
        <w:rPr>
          <w:b w:val="0"/>
        </w:rPr>
        <w:t>Repair this draft: “18 images,18 independent plants, healthy labels, safe outdoors.” The manifest has6plant identities, per-photo labels are not supplied, and only indoor fluorescent conditions are described. The dataset card supports none of those added claims. A second draft says “the split is plant-grouped” when no assignments exist: record a proposed grouping rule and unassigned status instead.</w:t>
      </w:r>
    </w:p>
    <w:p>
      <w:pPr>
        <w:spacing w:line="336" w:lineRule="auto" w:after="180"/>
      </w:pPr>
      <w:r>
        <w:rPr>
          <w:b w:val="0"/>
        </w:rPr>
        <w:t>Missing external reuse permission is a question to resolve for that use, not a value to guess.</w:t>
      </w:r>
    </w:p>
    <w:p>
      <w:pPr>
        <w:pStyle w:val="Heading2"/>
      </w:pPr>
      <w:r>
        <w:t>Propose one evidence check</w:t>
      </w:r>
    </w:p>
    <w:p>
      <w:pPr>
        <w:pStyle w:val="ListBullet"/>
      </w:pPr>
      <w:r>
        <w:t>Diagnose one cause and name the cleanest next experiment:</w:t>
      </w:r>
    </w:p>
    <w:p>
      <w:pPr>
        <w:pStyle w:val="Heading2"/>
      </w:pPr>
      <w:r>
        <w:t>Earlier wording, alternatives and picture transcripts · reference / check after trying</w:t>
      </w:r>
    </w:p>
    <w:p>
      <w:pPr>
        <w:spacing w:line="336" w:lineRule="auto" w:after="180"/>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8" name="Picture 18" descr="Misconception diagnosis and controlled repair for Week 9"/>
            <wp:cNvGraphicFramePr>
              <a:graphicFrameLocks noChangeAspect="1"/>
            </wp:cNvGraphicFramePr>
            <a:graphic>
              <a:graphicData uri="http://schemas.openxmlformats.org/drawingml/2006/picture">
                <pic:pic>
                  <pic:nvPicPr>
                    <pic:cNvPr id="0" name="36f1f5b0bc08e8fe4fb6a7257862990f11a64821019c34657eb5627e4a762696.png"/>
                    <pic:cNvPicPr/>
                  </pic:nvPicPr>
                  <pic:blipFill>
                    <a:blip r:embed="rId21"/>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pPr>
      <w:r>
        <w:rPr>
          <w:b w:val="0"/>
        </w:rPr>
        <w:t>CLAIM TO CHALLENGE  A file name and list of columns are enough documentation for responsible reuse.</w:t>
      </w:r>
    </w:p>
    <w:p>
      <w:pPr>
        <w:pStyle w:val="Heading3"/>
      </w:pPr>
      <w:r>
        <w:t>A closer explanation</w:t>
      </w:r>
    </w:p>
    <w:p>
      <w:pPr>
        <w:spacing w:line="336" w:lineRule="auto" w:after="180"/>
      </w:pPr>
      <w:r>
        <w:rPr>
          <w:b w:val="0"/>
        </w:rPr>
        <w:t>A complete-looking card does not prove the table is accurate or suitable for a model. It makes claims and unanswered questions reviewable.</w:t>
      </w:r>
    </w:p>
    <w:p>
      <w:pPr>
        <w:spacing w:line="336" w:lineRule="auto" w:after="180"/>
      </w:pPr>
      <w:r>
        <w:rPr>
          <w:b w:val="0"/>
        </w:rPr>
        <w:t>Report raw counts separately from any later accepted subset, with explicit rules for missing, invalid and repeated records. Do not silently change denominators after cleaning.</w:t>
      </w:r>
    </w:p>
    <w:p>
      <w:pPr>
        <w:spacing w:line="336" w:lineRule="auto" w:after="180"/>
      </w:pPr>
      <w:r>
        <w:rPr>
          <w:b w:val="0"/>
        </w:rPr>
        <w:t xml:space="preserve">For this exercise, zero is allowed and unknown is not zero. That is a stated </w:t>
      </w:r>
      <w:r>
        <w:rPr>
          <w:b/>
        </w:rPr>
        <w:t>schema</w:t>
      </w:r>
      <w:r>
        <w:rPr>
          <w:b w:val="0"/>
        </w:rPr>
        <w:t xml:space="preserve"> choice, not a universal rule for all duration datasets.</w:t>
      </w:r>
    </w:p>
    <w:p>
      <w:pPr>
        <w:spacing w:line="336" w:lineRule="auto" w:after="180"/>
      </w:pPr>
      <w:r>
        <w:rPr>
          <w:b w:val="0"/>
        </w:rPr>
        <w:t>In a real task, measurement resolution and event definitions determine which values make sense. Dataset inspection also does not replace protecting held out data from model choices.</w:t>
      </w:r>
    </w:p>
    <w:p>
      <w:pPr>
        <w:pStyle w:val="Heading3"/>
      </w:pPr>
      <w:r>
        <w:t>A card says the dataset is ready because it has no empty cells. Name two checks that claim misses, then write a more accurate statement about Robot practice v1.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writing and updating the card with less help</w:t>
      </w:r>
    </w:p>
    <w:p>
      <w:r>
        <w:t>Check every supplied fact against a card field.</w:t>
      </w:r>
    </w:p>
    <w:p>
      <w:pPr>
        <w:pStyle w:val="Heading2"/>
      </w:pPr>
      <w:r>
        <w:t>Current card task and response</w:t>
      </w:r>
    </w:p>
    <w:p>
      <w:pPr>
        <w:pStyle w:val="ListBullet"/>
      </w:pPr>
      <w:r>
        <w:t>From Photo practice v1’s complete manifest, fill purpose/source/version, photo and plant counts, known conditions, label status and split status. Mark one field not supplied and one use with no supporting evaluation. Then update the card for v2’s P1d–P6d outdoor additions, preserving the earlier version.</w:t>
      </w:r>
    </w:p>
    <w:p>
      <w:pPr>
        <w:pStyle w:val="Heading3"/>
      </w:pPr>
      <w:r>
        <w:t>My dataset-card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Explain updated photo and source counts</w:t>
      </w:r>
    </w:p>
    <w:p>
      <w:pPr>
        <w:pStyle w:val="ListBullet"/>
      </w:pPr>
      <w:r>
        <w:t>What two counts should the revised card show?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five-plant card</w:t>
      </w:r>
    </w:p>
    <w:p>
      <w:pPr>
        <w:spacing w:line="336" w:lineRule="auto" w:after="180"/>
      </w:pPr>
      <w:r>
        <w:rPr>
          <w:b w:val="0"/>
        </w:rPr>
        <w:t>This is supported practice. Keep the separately named independent case for an attempt before feedback.</w:t>
      </w:r>
    </w:p>
    <w:p>
      <w:pPr>
        <w:pStyle w:val="Heading2"/>
      </w:pPr>
      <w:r>
        <w:t>Review · Earlier trip-audit practice · reference / check after trying</w:t>
      </w:r>
    </w:p>
    <w:p>
      <w:pPr>
        <w:spacing w:line="336" w:lineRule="auto" w:after="180"/>
      </w:pPr>
      <w:r>
        <w:rPr>
          <w:b w:val="0"/>
        </w:rPr>
        <w:t>A learner replaces both None values with 0 and removes the negative sign from -2. The table now passes a simple nonnegative check, but those edits invent durations.</w:t>
      </w:r>
    </w:p>
    <w:p>
      <w:pPr>
        <w:spacing w:line="336" w:lineRule="auto" w:after="180"/>
      </w:pPr>
      <w:r>
        <w:rPr>
          <w:b w:val="0"/>
        </w:rPr>
        <w:t>Keep the original values, record the reason for each flag, and check the source. If a correction is supported, save a new version with the original value, corrected value and reason. If not, keep the uncertainty visible.</w:t>
      </w:r>
    </w:p>
    <w:p>
      <w:pPr>
        <w:spacing w:line="336" w:lineRule="auto" w:after="180"/>
      </w:pPr>
      <w:r>
        <w:rPr>
          <w:b w:val="0"/>
        </w:rPr>
        <w:t xml:space="preserve">Another learner says all robot trips are covered because every row says indoor. A </w:t>
      </w:r>
      <w:r>
        <w:rPr>
          <w:b/>
        </w:rPr>
        <w:t>dataset card</w:t>
      </w:r>
      <w:r>
        <w:rPr>
          <w:b w:val="0"/>
        </w:rPr>
        <w:t xml:space="preserve"> should instead state that outdoor trips are absent and that the data is fictional.</w:t>
      </w:r>
    </w:p>
    <w:p>
      <w:pPr>
        <w:spacing w:line="336" w:lineRule="auto" w:after="180"/>
      </w:pPr>
      <w:r>
        <w:rPr>
          <w:b w:val="0"/>
        </w:rPr>
        <w:t xml:space="preserve">Extra copies of existing rows do not create new conditions or new independent </w:t>
      </w:r>
      <w:r>
        <w:rPr>
          <w:b/>
        </w:rPr>
        <w:t>evidence</w:t>
      </w:r>
      <w:r>
        <w:rPr>
          <w:b w:val="0"/>
        </w:rPr>
        <w:t>.</w:t>
      </w:r>
    </w:p>
    <w:p>
      <w:pPr>
        <w:spacing w:line="336" w:lineRule="auto" w:after="180"/>
      </w:pPr>
      <w:r>
        <w:rPr>
          <w:b w:val="0"/>
        </w:rPr>
        <w:t xml:space="preserve">Use workbook W2 for the connected example “Dataset inspection and cards”.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spacing w:line="336" w:lineRule="auto" w:after="180"/>
      </w:pPr>
      <w:r>
        <w:rPr>
          <w:b w:val="0"/>
        </w:rPr>
        <w:t>Use the worked case for Dataset inspection and cards. Proposed explanation: “A complete card certifies data quality”.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2"/>
      </w:pPr>
      <w:r>
        <w:t>Earlier wording, alternatives and picture transcripts · reference / check after trying</w:t>
      </w:r>
    </w:p>
    <w:p>
      <w:pPr>
        <w:spacing w:line="336" w:lineRule="auto" w:after="180"/>
      </w:pPr>
      <w:r>
        <w:rPr>
          <w:b w:val="0"/>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9" name="Picture 19"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2"/>
                    <a:stretch>
                      <a:fillRect/>
                    </a:stretch>
                  </pic:blipFill>
                  <pic:spPr>
                    <a:xfrm>
                      <a:off x="0" y="0"/>
                      <a:ext cx="5486400" cy="2048256"/>
                    </a:xfrm>
                    <a:prstGeom prst="rect"/>
                  </pic:spPr>
                </pic:pic>
              </a:graphicData>
            </a:graphic>
          </wp:inline>
        </w:drawing>
      </w:r>
    </w:p>
    <w:p>
      <w:pPr>
        <w:pStyle w:val="Heading3"/>
      </w:pPr>
      <w:r>
        <w:t>Experiment record</w:t>
      </w:r>
    </w:p>
    <w:p>
      <w:pPr>
        <w:spacing w:line="336" w:lineRule="auto" w:after="180"/>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 xml:space="preserve">S + errors + subgroup slices + </w:t>
      </w:r>
      <w:r>
        <w:rPr>
          <w:b/>
        </w:rPr>
        <w:t>limitation</w:t>
      </w:r>
      <w:r>
        <w:rPr>
          <w:b w:val="0"/>
        </w:rPr>
        <w:t>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pStyle w:val="Heading3"/>
      </w:pPr>
      <w:r>
        <w:t>Practise with less help: Interpret the audit counts</w:t>
      </w:r>
    </w:p>
    <w:p>
      <w:pPr>
        <w:pStyle w:val="Heading3"/>
      </w:pPr>
      <w:r>
        <w:t>Check your reasoning</w:t>
      </w:r>
    </w:p>
    <w:p>
      <w:pPr>
        <w:pStyle w:val="Heading3"/>
      </w:pPr>
      <w:r>
        <w:t>Explain the picture</w:t>
      </w:r>
    </w:p>
    <w:p>
      <w:pPr>
        <w:pStyle w:val="Heading1"/>
      </w:pPr>
      <w:r>
        <w:t>09. Run a complete card-writing and update review</w:t>
      </w:r>
    </w:p>
    <w:p>
      <w:r>
        <w:t>Keep evidence, unknowns and future plans in distinct sentences.</w:t>
      </w:r>
    </w:p>
    <w:p>
      <w:pPr>
        <w:pStyle w:val="Heading2"/>
      </w:pPr>
      <w:r>
        <w:t>Normal, source-boundary, missing-label and changed-version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Card Review probe</w:t>
            </w:r>
          </w:p>
        </w:tc>
        <w:tc>
          <w:tcPr>
            <w:tcW w:type="dxa" w:w="5112"/>
          </w:tcPr>
          <w:p>
            <w:r>
              <w:t>Expected evidence decision</w:t>
            </w:r>
          </w:p>
        </w:tc>
      </w:tr>
      <w:tr>
        <w:tc>
          <w:tcPr>
            <w:tcW w:type="dxa" w:w="5112"/>
          </w:tcPr>
          <w:p>
            <w:r>
              <w:t>Normal:18photos from6plants/3views each</w:t>
            </w:r>
          </w:p>
        </w:tc>
        <w:tc>
          <w:tcPr>
            <w:tcW w:type="dxa" w:w="5112"/>
          </w:tcPr>
          <w:p>
            <w:r>
              <w:t>Record photo rows and source groups separately.</w:t>
            </w:r>
          </w:p>
        </w:tc>
      </w:tr>
      <w:tr>
        <w:tc>
          <w:tcPr>
            <w:tcW w:type="dxa" w:w="5112"/>
          </w:tcPr>
          <w:p>
            <w:r>
              <w:t>Boundary: record source is teacher-created fictional, not real collected data</w:t>
            </w:r>
          </w:p>
        </w:tc>
        <w:tc>
          <w:tcPr>
            <w:tcW w:type="dxa" w:w="5112"/>
          </w:tcPr>
          <w:p>
            <w:r>
              <w:t>State the fictional source; do not invent permission from real participants or field collection.</w:t>
            </w:r>
          </w:p>
        </w:tc>
      </w:tr>
      <w:tr>
        <w:tc>
          <w:tcPr>
            <w:tcW w:type="dxa" w:w="5112"/>
          </w:tcPr>
          <w:p>
            <w:r>
              <w:t>Missing: no per-photo label assignments supplied</w:t>
            </w:r>
          </w:p>
        </w:tc>
        <w:tc>
          <w:tcPr>
            <w:tcW w:type="dxa" w:w="5112"/>
          </w:tcPr>
          <w:p>
            <w:r>
              <w:t>Record vocabulary plus missing label records; no class counts or accuracy.</w:t>
            </w:r>
          </w:p>
        </w:tc>
      </w:tr>
      <w:tr>
        <w:tc>
          <w:tcPr>
            <w:tcW w:type="dxa" w:w="5112"/>
          </w:tcPr>
          <w:p>
            <w:r>
              <w:t>Changed source: v2 addsP1d–P6d outdoor views</w:t>
            </w:r>
          </w:p>
        </w:tc>
        <w:tc>
          <w:tcPr>
            <w:tcW w:type="dxa" w:w="5112"/>
          </w:tcPr>
          <w:p>
            <w:r>
              <w:t>24photos/6plants; conditions broaden, identities unchanged; unknown added-view details remain.</w:t>
            </w:r>
          </w:p>
        </w:tc>
      </w:tr>
    </w:tbl>
    <w:p>
      <w:pPr>
        <w:pStyle w:val="Heading2"/>
      </w:pPr>
      <w:r>
        <w:t>Write, trace, repair and version</w:t>
      </w:r>
    </w:p>
    <w:p>
      <w:pPr>
        <w:pStyle w:val="ListNumber"/>
      </w:pPr>
      <w:r>
        <w:t>Use the complete v1 manifest and worked card as the shared source. First write your own card from the facts, then compare every claim with the supplied evidence. Mark source, counts, conditions, labels, changes, split status, owner, excluded uses and unanswered questions. Repair the misleading draft without inventing replacements. Apply the exact v2 change in a new version; retain the old card. No model is fitted or accuracy measured. Keep the selected20-photo/5plant task for a first independent attempt.</w:t>
      </w:r>
    </w:p>
    <w:p>
      <w:pPr>
        <w:pStyle w:val="Heading2"/>
      </w:pPr>
      <w:r>
        <w:t>Retain the evidence record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20" name="Picture 20" descr="Guided ML lab for Week 9"/>
            <wp:cNvGraphicFramePr>
              <a:graphicFrameLocks noChangeAspect="1"/>
            </wp:cNvGraphicFramePr>
            <a:graphic>
              <a:graphicData uri="http://schemas.openxmlformats.org/drawingml/2006/picture">
                <pic:pic>
                  <pic:nvPicPr>
                    <pic:cNvPr id="0" name="cd5560a9d03468bb51ab01a5c3d2d1126a7e5075a0fc08e8ad4934c841fe8678.png"/>
                    <pic:cNvPicPr/>
                  </pic:nvPicPr>
                  <pic:blipFill>
                    <a:blip r:embed="rId23"/>
                    <a:stretch>
                      <a:fillRect/>
                    </a:stretch>
                  </pic:blipFill>
                  <pic:spPr>
                    <a:xfrm>
                      <a:off x="0" y="0"/>
                      <a:ext cx="5486400" cy="2048256"/>
                    </a:xfrm>
                    <a:prstGeom prst="rect"/>
                  </pic:spPr>
                </pic:pic>
              </a:graphicData>
            </a:graphic>
          </wp:inline>
        </w:drawing>
      </w:r>
    </w:p>
    <w:p>
      <w:pPr>
        <w:spacing w:line="336" w:lineRule="auto" w:after="180"/>
      </w:pPr>
      <w:r>
        <w:rPr>
          <w:b w:val="0"/>
        </w:rPr>
        <w:t xml:space="preserve">1.  Write the hypothesis and expected </w:t>
      </w:r>
      <w:r>
        <w:rPr>
          <w:b/>
        </w:rPr>
        <w:t>evidence</w:t>
      </w:r>
      <w:r>
        <w:rPr>
          <w:b w:val="0"/>
        </w:rPr>
        <w:t xml:space="preserve"> before running.</w:t>
      </w:r>
    </w:p>
    <w:p>
      <w:pPr>
        <w:spacing w:line="336" w:lineRule="auto" w:after="180"/>
      </w:pPr>
      <w:r>
        <w:rPr>
          <w:b w:val="0"/>
        </w:rPr>
        <w:t xml:space="preserve">2.  </w:t>
      </w:r>
      <w:r>
        <w:rPr>
          <w:b/>
        </w:rPr>
        <w:t>Dataset Card</w:t>
      </w:r>
      <w:r>
        <w:rPr>
          <w:b w:val="0"/>
        </w:rPr>
        <w:t xml:space="preserve"> Review: inspect two incomplete cards, find missing </w:t>
      </w:r>
      <w:r>
        <w:rPr>
          <w:b/>
        </w:rPr>
        <w:t>provenance</w:t>
      </w:r>
      <w:r>
        <w:rPr>
          <w:b w:val="0"/>
        </w:rPr>
        <w:t xml:space="preserve"> or risks, and write a defensible replacement.</w:t>
      </w:r>
    </w:p>
    <w:p>
      <w:pPr>
        <w:spacing w:line="336" w:lineRule="auto" w:after="180"/>
      </w:pPr>
      <w:r>
        <w:rPr>
          <w:b w:val="0"/>
        </w:rPr>
        <w:t>3.  Run one normal, one boundary, one missing, and one shifted case.</w:t>
      </w:r>
    </w:p>
    <w:p>
      <w:pPr>
        <w:spacing w:line="336" w:lineRule="auto" w:after="180"/>
      </w:pPr>
      <w:r>
        <w:rPr>
          <w:b w:val="0"/>
        </w:rPr>
        <w:t>4.  Calculate the metric from raw counts or row-level errors.</w:t>
      </w:r>
    </w:p>
    <w:p>
      <w:pPr>
        <w:spacing w:line="336" w:lineRule="auto" w:after="180"/>
      </w:pPr>
      <w:r>
        <w:rPr>
          <w:b w:val="0"/>
        </w:rPr>
        <w:t>5.  Interpret what changed, what did not, and what remains unsafe or unknown.</w:t>
      </w:r>
    </w:p>
    <w:p>
      <w:pPr>
        <w:pStyle w:val="Heading3"/>
      </w:pPr>
      <w:r>
        <w:t>Plan → try → check</w:t>
      </w:r>
    </w:p>
    <w:p>
      <w:pPr>
        <w:pStyle w:val="Heading1"/>
      </w:pPr>
      <w:r>
        <w:t>14. Try alone: document a fresh twenty-photo dataset</w:t>
      </w:r>
    </w:p>
    <w:p>
      <w:r>
        <w:t>Make unknown fields visible instead of filling them with plausible guesses.</w:t>
      </w:r>
    </w:p>
    <w:p>
      <w:pPr>
        <w:pStyle w:val="Heading2"/>
      </w:pPr>
      <w:r>
        <w:t>Selected facts and scope</w:t>
      </w:r>
    </w:p>
    <w:p>
      <w:pPr>
        <w:spacing w:line="336" w:lineRule="auto" w:after="180"/>
      </w:pPr>
      <w:r>
        <w:rPr>
          <w:b w:val="0"/>
        </w:rPr>
        <w:t>Write key dataset-card entries for20 photos: five plants, four views each, one phone, one indoor setting. Growth labels have not been supplied.</w:t>
      </w:r>
    </w:p>
    <w:p>
      <w:pPr>
        <w:spacing w:line="336" w:lineRule="auto" w:after="180"/>
      </w:pPr>
      <w:r>
        <w:rPr>
          <w:b w:val="0"/>
        </w:rPr>
        <w:t>Only the listed20photos/5plants/4views each,one phone,one indoor setting and absent growth labels are supplied. Do not invent the creator, date, permission, species, class balance or growth outcomes. Record unknown source fields as questions, propose a label contract and plant grouping, and distinguish proposals from completed assignments or evaluation.</w:t>
      </w:r>
    </w:p>
    <w:p>
      <w:pPr>
        <w:spacing w:line="336" w:lineRule="auto" w:after="180"/>
      </w:pPr>
      <w:r>
        <w:rPr>
          <w:b w:val="0"/>
        </w:rPr>
        <w:t>A claim about growth needs a defined target and observations, not just photos.</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Changed independent case</w:t>
      </w:r>
    </w:p>
    <w:p>
      <w:pPr>
        <w:pStyle w:val="Heading3"/>
      </w:pPr>
      <w:r>
        <w:t>Week 9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 </w:t>
      </w:r>
      <w:r>
        <w:rPr>
          <w:b/>
        </w:rPr>
        <w:t>dataset card</w:t>
      </w:r>
      <w:r>
        <w:rPr>
          <w:b w:val="0"/>
        </w:rPr>
        <w:t xml:space="preserve"> lists 500 images but omits collection conditions and intended use. Add two essential entries and explain their value.</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Publish the Plant Classifier </w:t>
      </w:r>
      <w:r>
        <w:rPr>
          <w:b/>
        </w:rPr>
        <w:t>dataset card</w:t>
      </w:r>
      <w:r>
        <w:rPr>
          <w:b w:val="0"/>
        </w:rPr>
        <w:t xml:space="preserve"> before model experiments begin; update it when data changes.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Write five dataset-card fields for a leaf dataset and explain why '1000 images' alone is insufficient.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the project card ready for the baseline lesson</w:t>
      </w:r>
    </w:p>
    <w:p>
      <w:r>
        <w:t>A later experiment must name the exact dataset version it uses.</w:t>
      </w:r>
    </w:p>
    <w:p>
      <w:pPr>
        <w:pStyle w:val="Heading2"/>
      </w:pPr>
      <w:r>
        <w:t>Project artifact and evidence</w:t>
      </w:r>
    </w:p>
    <w:p>
      <w:pPr>
        <w:spacing w:line="336" w:lineRule="auto" w:after="180"/>
      </w:pPr>
      <w:r>
        <w:rPr>
          <w:b w:val="0"/>
        </w:rPr>
        <w:t xml:space="preserve">THIS WEEK'S CHECKPOINT  Publish the Plant Classifier </w:t>
      </w:r>
      <w:r>
        <w:rPr>
          <w:b/>
        </w:rPr>
        <w:t>dataset card</w:t>
      </w:r>
      <w:r>
        <w:rPr>
          <w:b w:val="0"/>
        </w:rPr>
        <w:t xml:space="preserve"> before model experiments begin; update it when data changes.</w:t>
      </w:r>
    </w:p>
    <w:p>
      <w:pPr>
        <w:spacing w:line="336" w:lineRule="auto" w:after="180"/>
      </w:pPr>
      <w:r>
        <w:rPr>
          <w:b w:val="0"/>
        </w:rPr>
        <w:t>Prepare the project dataset card for the classroom repository: source/version/owner, intended and excluded uses, row and group counts, collection conditions, label rule/history, quality checks, transformations, split assignments or explicit unassigned status, and remaining questions. Preserve links to raw evidence and updates.</w:t>
      </w:r>
    </w:p>
    <w:p>
      <w:pPr>
        <w:spacing w:line="336" w:lineRule="auto" w:after="180"/>
      </w:pPr>
      <w:r>
        <w:rPr>
          <w:b w:val="0"/>
        </w:rPr>
        <w:t>A card does not by itself authorize external reuse or certify model performance; resolve those questions with the relevant evidence before that use.</w:t>
      </w:r>
    </w:p>
    <w:p>
      <w:pPr>
        <w:spacing w:line="336" w:lineRule="auto" w:after="180"/>
      </w:pPr>
      <w:r>
        <w:rPr>
          <w:b w:val="0"/>
        </w:rPr>
        <w:t xml:space="preserve">For your Responsible Plant Classifier,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Label this worked example as practice; use a different, previously unreviewed case when checking independent understanding.</w:t>
      </w:r>
    </w:p>
    <w:p>
      <w:pPr>
        <w:pStyle w:val="Heading2"/>
      </w:pPr>
      <w:r>
        <w:t>Limits and human decision</w:t>
      </w:r>
    </w:p>
    <w:p>
      <w:pPr>
        <w:spacing w:line="336" w:lineRule="auto" w:after="180"/>
      </w:pPr>
      <w:r>
        <w:rPr>
          <w:b w:val="0"/>
        </w:rPr>
        <w:t>Which requirement or risk does this artifact address?</w:t>
      </w:r>
    </w:p>
    <w:p>
      <w:pPr>
        <w:spacing w:line="336" w:lineRule="auto" w:after="180"/>
      </w:pPr>
      <w:r>
        <w:rPr>
          <w:b w:val="0"/>
        </w:rPr>
        <w:t>Which dataset, split, code, and metric version does it use?</w:t>
      </w:r>
    </w:p>
    <w:p>
      <w:pPr>
        <w:spacing w:line="336" w:lineRule="auto" w:after="180"/>
      </w:pPr>
      <w:r>
        <w:rPr>
          <w:b w:val="0"/>
        </w:rPr>
        <w:t>What normal and shifted cases were tested?</w:t>
      </w:r>
    </w:p>
    <w:p>
      <w:pPr>
        <w:spacing w:line="336" w:lineRule="auto" w:after="180"/>
      </w:pPr>
      <w:r>
        <w:rPr>
          <w:b w:val="0"/>
        </w:rPr>
        <w:t>What remains uncertain or weak?</w:t>
      </w:r>
    </w:p>
    <w:p>
      <w:pPr>
        <w:spacing w:line="336" w:lineRule="auto" w:after="180"/>
      </w:pPr>
      <w:r>
        <w:rPr>
          <w:b w:val="0"/>
        </w:rPr>
        <w:t>What decision still belongs to a teacher or qualified human?</w:t>
      </w:r>
    </w:p>
    <w:p>
      <w:pPr>
        <w:spacing w:line="336" w:lineRule="auto" w:after="180"/>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2"/>
      </w:pPr>
      <w:r>
        <w:t>Earlier wording, alternatives and picture transcripts · reference / check after trying</w:t>
      </w:r>
    </w:p>
    <w:p>
      <w:pPr>
        <w:spacing w:line="336" w:lineRule="auto" w:after="180"/>
      </w:pPr>
      <w:r>
        <w:rPr>
          <w:b w:val="0"/>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1" name="Picture 21" descr="Responsible Plant Classifier checkpoint for Week 9"/>
            <wp:cNvGraphicFramePr>
              <a:graphicFrameLocks noChangeAspect="1"/>
            </wp:cNvGraphicFramePr>
            <a:graphic>
              <a:graphicData uri="http://schemas.openxmlformats.org/drawingml/2006/picture">
                <pic:pic>
                  <pic:nvPicPr>
                    <pic:cNvPr id="0" name="b3b5375a393cf53097a901e4317389efadc0a2b742b2d65963c92a9de06a5657.png"/>
                    <pic:cNvPicPr/>
                  </pic:nvPicPr>
                  <pic:blipFill>
                    <a:blip r:embed="rId24"/>
                    <a:stretch>
                      <a:fillRect/>
                    </a:stretch>
                  </pic:blipFill>
                  <pic:spPr>
                    <a:xfrm>
                      <a:off x="0" y="0"/>
                      <a:ext cx="5486400" cy="2048256"/>
                    </a:xfrm>
                    <a:prstGeom prst="rect"/>
                  </pic:spPr>
                </pic:pic>
              </a:graphicData>
            </a:graphic>
          </wp:inline>
        </w:drawing>
      </w:r>
    </w:p>
    <w:p>
      <w:pPr>
        <w:pStyle w:val="Heading3"/>
      </w:pPr>
      <w:r>
        <w:t>Evidence for your project</w:t>
      </w:r>
    </w:p>
    <w:p>
      <w:pPr>
        <w:pStyle w:val="Heading1"/>
      </w:pPr>
      <w:r>
        <w:t>16. Finish with one supported entry and one open question</w:t>
      </w:r>
    </w:p>
    <w:p>
      <w:r>
        <w:t>Explain why a complete-looking card cannot certify quality.</w:t>
      </w:r>
    </w:p>
    <w:p>
      <w:pPr>
        <w:pStyle w:val="Heading2"/>
      </w:pPr>
      <w:r>
        <w:t>Retrieve and explain</w:t>
      </w:r>
    </w:p>
    <w:p>
      <w:pPr>
        <w:pStyle w:val="ListBullet"/>
      </w:pPr>
      <w:r>
        <w:t>Close your notes. Explain this goal in your own words: Inspect row meaning missing values and repeated records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current experiment</w:t>
      </w:r>
    </w:p>
    <w:p>
      <w:r>
        <w:t>Tie each word to a particular input, fitted choice or evidence record.</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dataset card</w:t>
            </w:r>
          </w:p>
        </w:tc>
        <w:tc>
          <w:tcPr>
            <w:tcW w:type="dxa" w:w="3408"/>
          </w:tcPr>
          <w:p>
            <w:r>
              <w:t>structured documentation for a dataset</w:t>
            </w:r>
          </w:p>
        </w:tc>
        <w:tc>
          <w:tcPr>
            <w:tcW w:type="dxa" w:w="3408"/>
          </w:tcPr>
          <w:p>
            <w:r/>
          </w:p>
        </w:tc>
      </w:tr>
      <w:tr>
        <w:tc>
          <w:tcPr>
            <w:tcW w:type="dxa" w:w="3408"/>
          </w:tcPr>
          <w:p>
            <w:r>
              <w:t>provenance</w:t>
            </w:r>
          </w:p>
        </w:tc>
        <w:tc>
          <w:tcPr>
            <w:tcW w:type="dxa" w:w="3408"/>
          </w:tcPr>
          <w:p>
            <w:r>
              <w:t>where data originated and changed</w:t>
            </w:r>
          </w:p>
        </w:tc>
        <w:tc>
          <w:tcPr>
            <w:tcW w:type="dxa" w:w="3408"/>
          </w:tcPr>
          <w:p>
            <w:r/>
          </w:p>
        </w:tc>
      </w:tr>
      <w:tr>
        <w:tc>
          <w:tcPr>
            <w:tcW w:type="dxa" w:w="3408"/>
          </w:tcPr>
          <w:p>
            <w:r>
              <w:t>limitation</w:t>
            </w:r>
          </w:p>
        </w:tc>
        <w:tc>
          <w:tcPr>
            <w:tcW w:type="dxa" w:w="3408"/>
          </w:tcPr>
          <w:p>
            <w:r>
              <w:t>condition weakening valid use</w:t>
            </w:r>
          </w:p>
        </w:tc>
        <w:tc>
          <w:tcPr>
            <w:tcW w:type="dxa" w:w="3408"/>
          </w:tcPr>
          <w:p>
            <w:r/>
          </w:p>
        </w:tc>
      </w:tr>
      <w:tr>
        <w:tc>
          <w:tcPr>
            <w:tcW w:type="dxa" w:w="3408"/>
          </w:tcPr>
          <w:p>
            <w:r>
              <w:t>prohibited use</w:t>
            </w:r>
          </w:p>
        </w:tc>
        <w:tc>
          <w:tcPr>
            <w:tcW w:type="dxa" w:w="3408"/>
          </w:tcPr>
          <w:p>
            <w:r>
              <w:t>use outside evidence or permission</w:t>
            </w:r>
          </w:p>
        </w:tc>
        <w:tc>
          <w:tcPr>
            <w:tcW w:type="dxa" w:w="3408"/>
          </w:tcPr>
          <w:p>
            <w:r/>
          </w:p>
        </w:tc>
      </w:tr>
    </w:tbl>
    <w:p>
      <w:pPr>
        <w:pStyle w:val="Heading2"/>
      </w:pPr>
      <w:r>
        <w:t>Closer-explanation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22" name="Picture 22" descr="Vocabulary: dataset card, structured documentation for a dataset"/>
            <wp:cNvGraphicFramePr>
              <a:graphicFrameLocks noChangeAspect="1"/>
            </wp:cNvGraphicFramePr>
            <a:graphic>
              <a:graphicData uri="http://schemas.openxmlformats.org/drawingml/2006/picture">
                <pic:pic>
                  <pic:nvPicPr>
                    <pic:cNvPr id="0" name="23a18bcf23f674bf78867dbe5528a5036b240e196628e1c6e8a4b97e05fce998.png"/>
                    <pic:cNvPicPr/>
                  </pic:nvPicPr>
                  <pic:blipFill>
                    <a:blip r:embed="rId2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3" name="Picture 23" descr="Vocabulary: provenance, where data originated and changed"/>
            <wp:cNvGraphicFramePr>
              <a:graphicFrameLocks noChangeAspect="1"/>
            </wp:cNvGraphicFramePr>
            <a:graphic>
              <a:graphicData uri="http://schemas.openxmlformats.org/drawingml/2006/picture">
                <pic:pic>
                  <pic:nvPicPr>
                    <pic:cNvPr id="0" name="c5f51a9549565a37d1c835d8b153d3a68067d7954bc33bdef8edb3ed3d85b1c6.png"/>
                    <pic:cNvPicPr/>
                  </pic:nvPicPr>
                  <pic:blipFill>
                    <a:blip r:embed="rId26"/>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4" name="Picture 24" descr="Vocabulary: limitation, condition weakening valid use"/>
            <wp:cNvGraphicFramePr>
              <a:graphicFrameLocks noChangeAspect="1"/>
            </wp:cNvGraphicFramePr>
            <a:graphic>
              <a:graphicData uri="http://schemas.openxmlformats.org/drawingml/2006/picture">
                <pic:pic>
                  <pic:nvPicPr>
                    <pic:cNvPr id="0" name="7ca6e94dd684d41e5c3570113e31539bfafb58f4beccf217158ca3d57fa8ff80.png"/>
                    <pic:cNvPicPr/>
                  </pic:nvPicPr>
                  <pic:blipFill>
                    <a:blip r:embed="rId2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5" name="Picture 25" descr="Vocabulary: prohibited use, use outside evidence or permission"/>
            <wp:cNvGraphicFramePr>
              <a:graphicFrameLocks noChangeAspect="1"/>
            </wp:cNvGraphicFramePr>
            <a:graphic>
              <a:graphicData uri="http://schemas.openxmlformats.org/drawingml/2006/picture">
                <pic:pic>
                  <pic:nvPicPr>
                    <pic:cNvPr id="0" name="015a5f6feb532c691907c332a4814480684f384d4eaff83db588057aab3fa605.png"/>
                    <pic:cNvPicPr/>
                  </pic:nvPicPr>
                  <pic:blipFill>
                    <a:blip r:embed="rId28"/>
                    <a:stretch>
                      <a:fillRect/>
                    </a:stretch>
                  </pic:blipFill>
                  <pic:spPr>
                    <a:xfrm>
                      <a:off x="0" y="0"/>
                      <a:ext cx="5237018" cy="3200400"/>
                    </a:xfrm>
                    <a:prstGeom prst="rect"/>
                  </pic:spPr>
                </pic:pic>
              </a:graphicData>
            </a:graphic>
          </wp:inline>
        </w:drawing>
      </w:r>
    </w:p>
    <w:p>
      <w:pPr>
        <w:spacing w:line="336" w:lineRule="auto" w:after="180"/>
      </w:pPr>
      <w:r>
        <w:rPr>
          <w:b w:val="0"/>
        </w:rPr>
        <w:t>MISCONCEPTION TO REPAIR  A file name and list of columns are enough documentation for responsible reuse.</w:t>
      </w:r>
    </w:p>
    <w:p>
      <w:pPr>
        <w:spacing w:line="336" w:lineRule="auto" w:after="180"/>
      </w:pPr>
      <w:r>
        <w:rPr>
          <w:b w:val="0"/>
        </w:rPr>
        <w:t>Repair the claim using a definition, calculation, or test record:</w:t>
      </w:r>
    </w:p>
    <w:p>
      <w:pPr>
        <w:pStyle w:val="Heading3"/>
      </w:pPr>
      <w:r>
        <w:t>Words used in the closer explanation</w:t>
      </w:r>
    </w:p>
    <w:p>
      <w:pPr>
        <w:pStyle w:val="Heading1"/>
      </w:pPr>
      <w:r>
        <w:t>10. Extra challenge · Build a stronger explanation</w:t>
      </w:r>
    </w:p>
    <w:p>
      <w:r>
        <w:t>Choose the next useful challenge after the main route.</w:t>
      </w:r>
    </w:p>
    <w:p>
      <w:pPr>
        <w:pStyle w:val="Heading2"/>
      </w:pPr>
      <w:r>
        <w:t>Thinking ladder</w:t>
      </w:r>
    </w:p>
    <w:p>
      <w:pPr>
        <w:pStyle w:val="ListBullet"/>
      </w:pPr>
      <w:r>
        <w:t>DEFINE  Use all four terms precisely: dataset card, provenance, limitation, prohibited use.</w:t>
      </w:r>
    </w:p>
    <w:p>
      <w:pPr>
        <w:pStyle w:val="ListBullet"/>
      </w:pPr>
      <w:r>
        <w:t>CALCULATE  Reproduce the worked evidence with units and denominator.</w:t>
      </w:r>
    </w:p>
    <w:p>
      <w:pPr>
        <w:pStyle w:val="ListBullet"/>
      </w:pPr>
      <w:r>
        <w:t>TRACE  Explain the data, code or decision path.</w:t>
      </w:r>
    </w:p>
    <w:p>
      <w:pPr>
        <w:pStyle w:val="ListBullet"/>
      </w:pPr>
      <w:r>
        <w:t>DIAGNOSE  A file name and list of columns are enough documentation for responsible reuse.</w:t>
      </w:r>
    </w:p>
    <w:p>
      <w:pPr>
        <w:pStyle w:val="ListBullet"/>
      </w:pPr>
      <w:r>
        <w:t>TRANSFER  Solve a fresh dataset or model case.</w:t>
      </w:r>
    </w:p>
    <w:p>
      <w:pPr>
        <w:pStyle w:val="ListBullet"/>
      </w:pPr>
      <w:r>
        <w:t>IMPROVE  Change one cause and rerun fixed evidence.</w:t>
      </w:r>
    </w:p>
    <w:p>
      <w:pPr>
        <w:pStyle w:val="ListBullet"/>
      </w:pPr>
      <w:r>
        <w:t>DEFEND  State intended use, metric, limitation, and human responsibility.</w:t>
      </w:r>
    </w:p>
    <w:p>
      <w:pPr>
        <w:spacing w:line="336" w:lineRule="auto" w:after="180"/>
      </w:pPr>
      <w:r>
        <w:rPr>
          <w:b w:val="0"/>
        </w:rPr>
        <w:t>MASTERY RULE  A coached calculation becomes mastery only after a different case is completed independently.</w:t>
      </w:r>
    </w:p>
    <w:p>
      <w:pPr>
        <w:pStyle w:val="Heading2"/>
      </w:pPr>
      <w:r>
        <w:t>Earlier wording, alternatives and picture transcripts · reference / check after trying</w:t>
      </w:r>
    </w:p>
    <w:p>
      <w:pPr>
        <w:spacing w:line="336" w:lineRule="auto" w:after="180"/>
      </w:pPr>
      <w:r>
        <w:rPr>
          <w:b w:val="0"/>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6" name="Picture 26"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9"/>
                    <a:stretch>
                      <a:fillRect/>
                    </a:stretch>
                  </pic:blipFill>
                  <pic:spPr>
                    <a:xfrm>
                      <a:off x="0" y="0"/>
                      <a:ext cx="5486400" cy="1865376"/>
                    </a:xfrm>
                    <a:prstGeom prst="rect"/>
                  </pic:spPr>
                </pic:pic>
              </a:graphicData>
            </a:graphic>
          </wp:inline>
        </w:drawing>
      </w:r>
    </w:p>
    <w:p>
      <w:pPr>
        <w:pStyle w:val="Heading1"/>
      </w:pPr>
      <w:r>
        <w:t>12. Reference · Inspect your evidence</w:t>
      </w:r>
    </w:p>
    <w:p>
      <w:r>
        <w:t>Use after practice; keep the selected20-photo five-plant documentation task for the individual attempt.</w:t>
      </w:r>
    </w:p>
    <w:p>
      <w:pPr>
        <w:pStyle w:val="Heading2"/>
      </w:pPr>
      <w:r>
        <w:t>Experiment evidence checklist</w:t>
      </w:r>
    </w:p>
    <w:p>
      <w:pPr>
        <w:pStyle w:val="ListBullet"/>
      </w:pPr>
      <w:r>
        <w:t>□ Define the task, feature/target roles, and intended-use boundary.</w:t>
      </w:r>
    </w:p>
    <w:p>
      <w:pPr>
        <w:pStyle w:val="ListBullet"/>
      </w:pPr>
      <w:r>
        <w:t>□ Show the calculation, code trace, or experiment record.</w:t>
      </w:r>
    </w:p>
    <w:p>
      <w:pPr>
        <w:pStyle w:val="ListBullet"/>
      </w:pPr>
      <w:r>
        <w:t>□ Test a normal case and one revealing boundary, missing, or shifted case.</w:t>
      </w:r>
    </w:p>
    <w:p>
      <w:pPr>
        <w:pStyle w:val="ListBullet"/>
      </w:pPr>
      <w:r>
        <w:t>□ Diagnose one failure without changing several factors at once.</w:t>
      </w:r>
    </w:p>
    <w:p>
      <w:pPr>
        <w:pStyle w:val="ListBullet"/>
      </w:pPr>
      <w:r>
        <w:t>□ Name a limitation, fairness concern, and the human-review action.</w:t>
      </w:r>
    </w:p>
    <w:p>
      <w:pPr>
        <w:pStyle w:val="ListBullet"/>
      </w:pPr>
      <w:r>
        <w:t>Independent evidence and defense:</w:t>
      </w:r>
    </w:p>
    <w:p>
      <w:pPr>
        <w:pStyle w:val="ListBullet"/>
      </w:pPr>
      <w:r>
        <w:t>My level:  □ Not yet  □ With one hint  □ Independently  □ I can teach and defend it</w:t>
      </w:r>
    </w:p>
    <w:p>
      <w:pPr>
        <w:pStyle w:val="Heading2"/>
      </w:pPr>
      <w:r>
        <w:t>Earlier wording, alternatives and picture transcripts · reference / check after trying</w:t>
      </w:r>
    </w:p>
    <w:p>
      <w:pPr>
        <w:spacing w:line="336" w:lineRule="auto" w:after="180"/>
      </w:pPr>
      <w:r>
        <w:rPr>
          <w:b w:val="0"/>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7" name="Picture 27" descr="Independent ML Builder proof for Week 9"/>
            <wp:cNvGraphicFramePr>
              <a:graphicFrameLocks noChangeAspect="1"/>
            </wp:cNvGraphicFramePr>
            <a:graphic>
              <a:graphicData uri="http://schemas.openxmlformats.org/drawingml/2006/picture">
                <pic:pic>
                  <pic:nvPicPr>
                    <pic:cNvPr id="0" name="399398a428d6de19fd380c103ae630bf7f0a13c9ec2b6dadd7ce6ff24ea6d377.png"/>
                    <pic:cNvPicPr/>
                  </pic:nvPicPr>
                  <pic:blipFill>
                    <a:blip r:embed="rId30"/>
                    <a:stretch>
                      <a:fillRect/>
                    </a:stretch>
                  </pic:blipFill>
                  <pic:spPr>
                    <a:xfrm>
                      <a:off x="0" y="0"/>
                      <a:ext cx="5486400" cy="2048256"/>
                    </a:xfrm>
                    <a:prstGeom prst="rect"/>
                  </pic:spPr>
                </pic:pic>
              </a:graphicData>
            </a:graphic>
          </wp:inline>
        </w:drawing>
      </w:r>
    </w:p>
    <w:p>
      <w:pPr>
        <w:spacing w:line="336" w:lineRule="auto" w:after="180"/>
      </w:pPr>
      <w:r>
        <w:rPr>
          <w:b w:val="0"/>
        </w:rPr>
        <w:t xml:space="preserve">REQUIRED PROOF  Complete a </w:t>
      </w:r>
      <w:r>
        <w:rPr>
          <w:b/>
        </w:rPr>
        <w:t>dataset card</w:t>
      </w:r>
      <w:r>
        <w:rPr>
          <w:b w:val="0"/>
        </w:rPr>
        <w:t xml:space="preserve"> and identify two uses the data cannot support.</w:t>
      </w:r>
    </w:p>
    <w:p>
      <w:pPr>
        <w:spacing w:line="336" w:lineRule="auto" w:after="180"/>
      </w:pPr>
      <w:r>
        <w:rPr>
          <w:b w:val="0"/>
        </w:rPr>
        <w:t xml:space="preserve">NEXT BRIDGE  Carry the experiment </w:t>
      </w:r>
      <w:r>
        <w:rPr>
          <w:b/>
        </w:rPr>
        <w:t>evidence</w:t>
      </w:r>
      <w:r>
        <w:rPr>
          <w:b w:val="0"/>
        </w:rPr>
        <w:t xml:space="preserve"> into: Baselines First.</w:t>
      </w:r>
    </w:p>
    <w:p>
      <w:pPr>
        <w:pStyle w:val="Heading1"/>
      </w:pPr>
      <w:r>
        <w:t>13. Extra practice · Earlier complete case</w:t>
      </w:r>
    </w:p>
    <w:p>
      <w:r>
        <w:t>Attempt the question before opening its worked explanation.</w:t>
      </w:r>
    </w:p>
    <w:p>
      <w:pPr>
        <w:pStyle w:val="Heading2"/>
      </w:pPr>
      <w:r>
        <w:t>Situation and question</w:t>
      </w:r>
    </w:p>
    <w:p>
      <w:pPr>
        <w:spacing w:line="336" w:lineRule="auto" w:after="180"/>
      </w:pPr>
      <w:r>
        <w:rPr>
          <w:b w:val="0"/>
        </w:rPr>
        <w:t xml:space="preserve">A </w:t>
      </w:r>
      <w:r>
        <w:rPr>
          <w:b/>
        </w:rPr>
        <w:t>dataset card</w:t>
      </w:r>
      <w:r>
        <w:rPr>
          <w:b w:val="0"/>
        </w:rPr>
        <w:t xml:space="preserve"> lists fields but omits source and intended use.</w:t>
      </w:r>
    </w:p>
    <w:p>
      <w:pPr>
        <w:spacing w:line="336" w:lineRule="auto" w:after="180"/>
      </w:pPr>
      <w:r>
        <w:rPr>
          <w:b w:val="0"/>
        </w:rPr>
        <w:t>Add information needed to assess suitability.</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rPr>
        <w:t>Provenance</w:t>
      </w:r>
      <w:r>
        <w:rPr>
          <w:b w:val="0"/>
        </w:rPr>
        <w:t xml:space="preserve">, permissions, collection method/time/conditions, label definitions, coverage, exclusions, missingness, use and </w:t>
      </w:r>
      <w:r>
        <w:rPr>
          <w:b/>
        </w:rPr>
        <w:t>limitation</w:t>
      </w:r>
      <w:r>
        <w:rPr>
          <w:b w:val="0"/>
        </w:rPr>
        <w:t>s. Fields alone are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Origin</w:t>
            </w:r>
          </w:p>
        </w:tc>
        <w:tc>
          <w:tcPr>
            <w:tcW w:type="dxa" w:w="5112"/>
          </w:tcPr>
          <w:p>
            <w:r>
              <w:t>Source, permission and collection</w:t>
            </w:r>
          </w:p>
        </w:tc>
      </w:tr>
      <w:tr>
        <w:tc>
          <w:tcPr>
            <w:tcW w:type="dxa" w:w="5112"/>
          </w:tcPr>
          <w:p>
            <w:r>
              <w:t>Meaning</w:t>
            </w:r>
          </w:p>
        </w:tc>
        <w:tc>
          <w:tcPr>
            <w:tcW w:type="dxa" w:w="5112"/>
          </w:tcPr>
          <w:p>
            <w:r>
              <w:t>Fields and operational labels</w:t>
            </w:r>
          </w:p>
        </w:tc>
      </w:tr>
      <w:tr>
        <w:tc>
          <w:tcPr>
            <w:tcW w:type="dxa" w:w="5112"/>
          </w:tcPr>
          <w:p>
            <w:r>
              <w:t>Coverage</w:t>
            </w:r>
          </w:p>
        </w:tc>
        <w:tc>
          <w:tcPr>
            <w:tcW w:type="dxa" w:w="5112"/>
          </w:tcPr>
          <w:p>
            <w:r>
              <w:t>Conditions, exclusions and missingness</w:t>
            </w:r>
          </w:p>
        </w:tc>
      </w:tr>
      <w:tr>
        <w:tc>
          <w:tcPr>
            <w:tcW w:type="dxa" w:w="5112"/>
          </w:tcPr>
          <w:p>
            <w:r>
              <w:t>Use</w:t>
            </w:r>
          </w:p>
        </w:tc>
        <w:tc>
          <w:tcPr>
            <w:tcW w:type="dxa" w:w="5112"/>
          </w:tcPr>
          <w:p>
            <w:r>
              <w:t>Intended tasks and limitations</w:t>
            </w:r>
          </w:p>
        </w:tc>
      </w:tr>
    </w:tbl>
    <w:p>
      <w:pPr>
        <w:pStyle w:val="Heading2"/>
      </w:pPr>
      <w:r>
        <w:t>Earlier wording, alternatives and picture transcripts · reference / check after trying</w:t>
      </w:r>
    </w:p>
    <w:p>
      <w:pPr>
        <w:pStyle w:val="Heading3"/>
      </w:pPr>
      <w:r>
        <w:t>Week 9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A dataset card explains suitability</w:t>
      </w:r>
    </w:p>
    <w:p>
      <w:pPr>
        <w:spacing w:line="336" w:lineRule="auto" w:after="180"/>
      </w:pPr>
      <w:r>
        <w:rPr>
          <w:b w:val="0"/>
        </w:rPr>
        <w:t xml:space="preserve">A </w:t>
      </w:r>
      <w:r>
        <w:rPr>
          <w:b/>
        </w:rPr>
        <w:t>dataset card</w:t>
      </w:r>
      <w:r>
        <w:rPr>
          <w:b w:val="0"/>
        </w:rPr>
        <w:t xml:space="preserve"> lists fields but omits source and intended use.</w:t>
      </w:r>
    </w:p>
    <w:p>
      <w:pPr>
        <w:spacing w:line="336" w:lineRule="auto" w:after="180"/>
      </w:pPr>
      <w:r>
        <w:rPr>
          <w:b w:val="0"/>
        </w:rPr>
        <w:t>Add information needed to assess suitability.</w:t>
      </w:r>
    </w:p>
    <w:p>
      <w:pPr>
        <w:spacing w:line="336" w:lineRule="auto" w:after="180"/>
      </w:pPr>
      <w:r>
        <w:rPr>
          <w:b/>
        </w:rPr>
        <w:t>Provenance</w:t>
      </w:r>
      <w:r>
        <w:rPr>
          <w:b w:val="0"/>
        </w:rPr>
        <w:t xml:space="preserve">, permissions, collection method/time/conditions, label definitions, coverage, exclusions, missingness, use and </w:t>
      </w:r>
      <w:r>
        <w:rPr>
          <w:b/>
        </w:rPr>
        <w:t>limitation</w:t>
      </w:r>
      <w:r>
        <w:rPr>
          <w:b w:val="0"/>
        </w:rPr>
        <w:t>s. Fields alone are insufficient.</w:t>
      </w:r>
    </w:p>
    <w:p>
      <w:pPr>
        <w:pStyle w:val="Heading1"/>
      </w:pPr>
      <w:r>
        <w:t>15. Reference · Earlier route checklist</w:t>
      </w:r>
    </w:p>
    <w:p>
      <w:r>
        <w:t>Use one main route; revisit the checklist only when useful.</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Inspect row meaning missing values and repeated records</w:t>
            </w:r>
          </w:p>
        </w:tc>
        <w:tc>
          <w:tcPr>
            <w:tcW w:type="dxa" w:w="5112"/>
          </w:tcPr>
          <w:p>
            <w:r>
              <w:t>Explain the deciding step, show a trace or test, and state one limit.</w:t>
            </w:r>
          </w:p>
        </w:tc>
      </w:tr>
      <w:tr>
        <w:tc>
          <w:tcPr>
            <w:tcW w:type="dxa" w:w="5112"/>
          </w:tcPr>
          <w:p>
            <w:r>
              <w:t>Document dataset source schema and limitations</w:t>
            </w:r>
          </w:p>
        </w:tc>
        <w:tc>
          <w:tcPr>
            <w:tcW w:type="dxa" w:w="5112"/>
          </w:tcPr>
          <w:p>
            <w:r>
              <w:t>Explain the deciding step, show a trace or test, and state one limit.</w:t>
            </w:r>
          </w:p>
        </w:tc>
      </w:tr>
      <w:tr>
        <w:tc>
          <w:tcPr>
            <w:tcW w:type="dxa" w:w="5112"/>
          </w:tcPr>
          <w:p>
            <w:r>
              <w:t>Separate observed quality flags from justified corrections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 xml:space="preserve">Start with this question: Build a </w:t>
      </w:r>
      <w:r>
        <w:rPr>
          <w:b/>
        </w:rPr>
        <w:t>dataset card</w:t>
      </w:r>
      <w:r>
        <w:rPr>
          <w:b w:val="0"/>
        </w:rPr>
        <w:t xml:space="preserve"> that reveals what the photo count hides.</w:t>
      </w:r>
    </w:p>
    <w:p>
      <w:pPr>
        <w:pStyle w:val="Heading1"/>
      </w:pPr>
      <w:r>
        <w:t>17. Extra practice · Predict, check and repair</w:t>
      </w:r>
    </w:p>
    <w:p>
      <w:r>
        <w:t>Keep supported feedback separate from the reserved independent case.</w:t>
      </w:r>
    </w:p>
    <w:p>
      <w:pPr>
        <w:pStyle w:val="Heading2"/>
      </w:pPr>
      <w:r>
        <w:t>First supported question and hint</w:t>
      </w:r>
    </w:p>
    <w:p>
      <w:pPr>
        <w:pStyle w:val="ListBullet"/>
      </w:pPr>
      <w:r>
        <w:t>Build a dataset card that reveals what the photo count hides.</w:t>
      </w:r>
    </w:p>
    <w:p>
      <w:pPr>
        <w:pStyle w:val="Heading3"/>
      </w:pPr>
      <w:r>
        <w:t>Practice 1: explain the deciding evidence</w:t>
      </w:r>
    </w:p>
    <w:p>
      <w:pPr>
        <w:pStyle w:val="ListBullet"/>
      </w:pPr>
      <w:r>
        <w:t>Which labelled step matches this detail? Split by plant; state that outdoor use and disease diagnosis have not been evaluated.</w:t>
      </w:r>
    </w:p>
    <w:p>
      <w:pPr>
        <w:pStyle w:val="ListBullet"/>
      </w:pPr>
      <w:r>
        <w:t>1. Record limits</w:t>
      </w:r>
    </w:p>
    <w:p>
      <w:pPr>
        <w:pStyle w:val="ListBullet"/>
      </w:pPr>
      <w:r>
        <w:t>2. Describe units</w:t>
      </w:r>
    </w:p>
    <w:p>
      <w:pPr>
        <w:pStyle w:val="ListBullet"/>
      </w:pPr>
      <w:r>
        <w:t>3. Describe source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Record limits Split by plant; state that outdoor use and disease diagnosis have not been evaluated. Read the picture in order.</w:t>
      </w:r>
    </w:p>
    <w:p>
      <w:pPr>
        <w:spacing w:line="336" w:lineRule="auto" w:after="180"/>
      </w:pPr>
      <w:r>
        <w:rPr>
          <w:b w:val="0"/>
        </w:rPr>
        <w:t xml:space="preserve">Split by plant; state that outdoor use and disease diagnosis have not been evaluated.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The dataset adds 6 outdoor photos of the same plants. Which conclusion is supported by the supplied facts?</w:t>
      </w:r>
    </w:p>
    <w:p>
      <w:pPr>
        <w:pStyle w:val="ListBullet"/>
      </w:pPr>
      <w:r>
        <w:t>1. We can decide the result without examining the changed input or the procedure.</w:t>
      </w:r>
    </w:p>
    <w:p>
      <w:pPr>
        <w:pStyle w:val="ListBullet"/>
      </w:pPr>
      <w:r>
        <w:t>2. Photo count becomes 24, plant count remains 6; lighting coverage changes.</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After your attempt, compare with the supported explanation: Photo count becomes 24, plant count remains 6; lighting coverage changes. Additional views broaden conditions without creating new independent plant identities.</w:t>
      </w:r>
    </w:p>
    <w:p>
      <w:pPr>
        <w:pStyle w:val="Heading2"/>
      </w:pPr>
      <w:r>
        <w:t>Repair and keep the record</w:t>
      </w:r>
    </w:p>
    <w:p>
      <w:pPr>
        <w:spacing w:line="336" w:lineRule="auto" w:after="180"/>
      </w:pPr>
      <w:r>
        <w:rPr>
          <w:b w:val="0"/>
        </w:rPr>
        <w:t xml:space="preserve">Review Leakage (ai-4/8). Goal: Choose a split unit that matches the intended </w:t>
      </w:r>
      <w:r>
        <w:rPr>
          <w:b/>
        </w:rPr>
        <w:t>prediction</w:t>
      </w:r>
      <w:r>
        <w:rPr>
          <w:b w:val="0"/>
        </w:rPr>
        <w:t xml:space="preserve"> claim. Short practice: How many independently new plant identities are in the original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Label Quality (ai-4/6). Goal: Write an observable label rule with boundaries and a review option. Short practice: Why should two annotators not vote away Z’s missing </w:t>
      </w:r>
      <w:r>
        <w:rPr>
          <w:b/>
        </w:rPr>
        <w:t>evidence</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Classification or Regression? (ai-4/3). Goal: Identify a task from the meaning of its target. Short practice: Did regression MAE improve when the boundary changed?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The six-picture journey</w:t>
      </w:r>
    </w:p>
    <w:p>
      <w:r>
        <w:t>Choose the picture needed for the current question.</w:t>
      </w:r>
    </w:p>
    <w:p>
      <w:pPr>
        <w:pStyle w:val="Heading2"/>
      </w:pPr>
      <w:r>
        <w:t>01. Dataset Cards: the case</w:t>
      </w:r>
    </w:p>
    <w:p>
      <w:r>
        <w:drawing>
          <wp:inline xmlns:a="http://schemas.openxmlformats.org/drawingml/2006/main" xmlns:pic="http://schemas.openxmlformats.org/drawingml/2006/picture">
            <wp:extent cx="5486400" cy="3142488"/>
            <wp:docPr id="28" name="Picture 28" descr="Build a dataset card that reveals what the photo count hides. Supplied facts: Teacher-created dataset: 18 photos of 6 fictional plants, 3 views each, one tablet, indoor fluorescent light. Label rule is visible spot/no visible spot/review.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9-01.png"/>
                    <pic:cNvPicPr/>
                  </pic:nvPicPr>
                  <pic:blipFill>
                    <a:blip r:embed="rId31"/>
                    <a:stretch>
                      <a:fillRect/>
                    </a:stretch>
                  </pic:blipFill>
                  <pic:spPr>
                    <a:xfrm>
                      <a:off x="0" y="0"/>
                      <a:ext cx="5486400" cy="3142488"/>
                    </a:xfrm>
                    <a:prstGeom prst="rect"/>
                  </pic:spPr>
                </pic:pic>
              </a:graphicData>
            </a:graphic>
          </wp:inline>
        </w:drawing>
      </w:r>
    </w:p>
    <w:p>
      <w:pPr>
        <w:spacing w:line="336" w:lineRule="auto" w:after="180"/>
      </w:pPr>
      <w:r>
        <w:rPr>
          <w:b w:val="0"/>
        </w:rPr>
        <w:t xml:space="preserve">Build a </w:t>
      </w:r>
      <w:r>
        <w:rPr>
          <w:b/>
        </w:rPr>
        <w:t>dataset card</w:t>
      </w:r>
      <w:r>
        <w:rPr>
          <w:b w:val="0"/>
        </w:rPr>
        <w:t xml:space="preserve"> that reveals what the photo count hides. Supplied facts: Teacher-created dataset: 18 photos of 6 fictional plants, 3 views each, one tablet, indoor fluorescent light.</w:t>
      </w:r>
    </w:p>
    <w:p>
      <w:pPr>
        <w:spacing w:line="336" w:lineRule="auto" w:after="180"/>
      </w:pPr>
      <w:r>
        <w:rPr>
          <w:b w:val="0"/>
        </w:rPr>
        <w:t xml:space="preserve">Label rule is visible spot/no visible spot/review.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493008"/>
            <wp:docPr id="29" name="Picture 29" descr="Describe source: Record teacher-created fictional source, one tablet and indoor fluorescent lighting. → Describe units: 18 photo rows come from only 6 plant identities. → Record limits: Split by plant; state that outdoor use and disease diagnosis have not been evaluated."/>
            <wp:cNvGraphicFramePr>
              <a:graphicFrameLocks noChangeAspect="1"/>
            </wp:cNvGraphicFramePr>
            <a:graphic>
              <a:graphicData uri="http://schemas.openxmlformats.org/drawingml/2006/picture">
                <pic:pic>
                  <pic:nvPicPr>
                    <pic:cNvPr id="0" name="academy-story-ai-4-9-02.png"/>
                    <pic:cNvPicPr/>
                  </pic:nvPicPr>
                  <pic:blipFill>
                    <a:blip r:embed="rId17"/>
                    <a:stretch>
                      <a:fillRect/>
                    </a:stretch>
                  </pic:blipFill>
                  <pic:spPr>
                    <a:xfrm>
                      <a:off x="0" y="0"/>
                      <a:ext cx="5486400" cy="3493008"/>
                    </a:xfrm>
                    <a:prstGeom prst="rect"/>
                  </pic:spPr>
                </pic:pic>
              </a:graphicData>
            </a:graphic>
          </wp:inline>
        </w:drawing>
      </w:r>
    </w:p>
    <w:p>
      <w:pPr>
        <w:spacing w:line="336" w:lineRule="auto" w:after="180"/>
      </w:pPr>
      <w:r>
        <w:rPr>
          <w:b w:val="0"/>
        </w:rPr>
        <w:t>Describe source: Record teacher-created fictional source, one tablet and indoor fluorescent lighting. → Describe units: 18 photo rows come from only 6 plant identities. → Record limits: Split by plant; state that outdoor use and disease diagnosis have not been evaluated.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Turn an observation into a documented action</w:t>
      </w:r>
    </w:p>
    <w:p>
      <w:r>
        <w:drawing>
          <wp:inline xmlns:a="http://schemas.openxmlformats.org/drawingml/2006/main" xmlns:pic="http://schemas.openxmlformats.org/drawingml/2006/picture">
            <wp:extent cx="5486400" cy="2834640"/>
            <wp:docPr id="30" name="Picture 30" descr="Turn an observation into a documented action. B appears twice | Identity needs review | Check export history. Two None values | 2 of 5 rows lack duration | Keep unknown explicit. C has minus 2 | Invalid elapsed duration | Check source and units"/>
            <wp:cNvGraphicFramePr>
              <a:graphicFrameLocks noChangeAspect="1"/>
            </wp:cNvGraphicFramePr>
            <a:graphic>
              <a:graphicData uri="http://schemas.openxmlformats.org/drawingml/2006/picture">
                <pic:pic>
                  <pic:nvPicPr>
                    <pic:cNvPr id="0" name="academy-story-ai-4-9-03.png"/>
                    <pic:cNvPicPr/>
                  </pic:nvPicPr>
                  <pic:blipFill>
                    <a:blip r:embed="rId32"/>
                    <a:stretch>
                      <a:fillRect/>
                    </a:stretch>
                  </pic:blipFill>
                  <pic:spPr>
                    <a:xfrm>
                      <a:off x="0" y="0"/>
                      <a:ext cx="5486400" cy="2834640"/>
                    </a:xfrm>
                    <a:prstGeom prst="rect"/>
                  </pic:spPr>
                </pic:pic>
              </a:graphicData>
            </a:graphic>
          </wp:inline>
        </w:drawing>
      </w:r>
    </w:p>
    <w:p>
      <w:pPr>
        <w:spacing w:line="336" w:lineRule="auto" w:after="180"/>
      </w:pPr>
      <w:r>
        <w:rPr>
          <w:b w:val="0"/>
        </w:rPr>
        <w:t xml:space="preserve">Turn an </w:t>
      </w:r>
      <w:r>
        <w:rPr>
          <w:b/>
        </w:rPr>
        <w:t>observation</w:t>
      </w:r>
      <w:r>
        <w:rPr>
          <w:b w:val="0"/>
        </w:rPr>
        <w:t xml:space="preserve"> into a documented action. B appears twice | Identity needs review | Check export history. Two None values | 2 of 5 rows lack duration | Keep unknown explicit.</w:t>
      </w:r>
    </w:p>
    <w:p>
      <w:pPr>
        <w:spacing w:line="336" w:lineRule="auto" w:after="180"/>
      </w:pPr>
      <w:r>
        <w:rPr>
          <w:b w:val="0"/>
        </w:rPr>
        <w:t>C has minus 2 | Invalid elapsed duration | Check source and units</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1" name="Picture 31" descr="Original case: Split by plant; state that outdoor use and disease diagnosis have not been evaluated. Changed condition: The dataset adds 6 outdoor photos of the same plants. Expected result: Photo count becomes 24, plant count remains 6; lighting coverage changes. Reason: Additional views broaden conditions without creating new independent plant identities."/>
            <wp:cNvGraphicFramePr>
              <a:graphicFrameLocks noChangeAspect="1"/>
            </wp:cNvGraphicFramePr>
            <a:graphic>
              <a:graphicData uri="http://schemas.openxmlformats.org/drawingml/2006/picture">
                <pic:pic>
                  <pic:nvPicPr>
                    <pic:cNvPr id="0" name="academy-story-ai-4-9-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Original case: Split by plant; state that outdoor use and disease diagnosis have not been evaluated. Changed condition: The dataset adds 6 outdoor photos of the same plants.</w:t>
      </w:r>
    </w:p>
    <w:p>
      <w:pPr>
        <w:spacing w:line="336" w:lineRule="auto" w:after="180"/>
      </w:pPr>
      <w:r>
        <w:rPr>
          <w:b w:val="0"/>
        </w:rPr>
        <w:t>Expected result: Photo count becomes 24, plant count remains 6; lighting coverage changes. Reason: Additional views broaden conditions without creating new independent plant identities.</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Read the picture in order. Split by plant; state that outdoor use and disease diagnosis have not been evaluated. The arrows show which recorded input or intermediate result each decision uses. Explain the deciding step aloud before checking the changed case; pointing to the final answer alone does not show how it follows. Limit: A dataset card documents evidence and gaps; writing one does not fix biased sampling or inaccurate labels."/>
            <wp:cNvGraphicFramePr>
              <a:graphicFrameLocks noChangeAspect="1"/>
            </wp:cNvGraphicFramePr>
            <a:graphic>
              <a:graphicData uri="http://schemas.openxmlformats.org/drawingml/2006/picture">
                <pic:pic>
                  <pic:nvPicPr>
                    <pic:cNvPr id="0" name="academy-story-ai-4-9-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Split by plant; state that outdoor use and disease diagnosis have not been evaluated.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w:t>
      </w:r>
      <w:r>
        <w:rPr>
          <w:b/>
        </w:rPr>
        <w:t>dataset card</w:t>
      </w:r>
      <w:r>
        <w:rPr>
          <w:b w:val="0"/>
        </w:rPr>
        <w:t xml:space="preserve"> documents </w:t>
      </w:r>
      <w:r>
        <w:rPr>
          <w:b/>
        </w:rPr>
        <w:t>evidence</w:t>
      </w:r>
      <w:r>
        <w:rPr>
          <w:b w:val="0"/>
        </w:rPr>
        <w:t xml:space="preserve"> and gaps; writing one does not fix biased sampling or inaccurate labels.</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3" name="Picture 33"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two counts should the revised card show?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9-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two counts should the revised card show?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Dataset Cards: the case</w:t>
      </w:r>
    </w:p>
    <w:p>
      <w:pPr>
        <w:pStyle w:val="Heading3"/>
      </w:pPr>
      <w:r>
        <w:t>02. Follow the deciding steps</w:t>
      </w:r>
    </w:p>
    <w:p>
      <w:pPr>
        <w:pStyle w:val="Heading3"/>
      </w:pPr>
      <w:r>
        <w:t>03. Turn an observation into a documented action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