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ai-4/15</w:t>
      </w:r>
    </w:p>
    <w:p>
      <w:pPr>
        <w:pStyle w:val="Title"/>
      </w:pPr>
      <w:r>
        <w:t>Confusion Matrix</w:t>
      </w:r>
    </w:p>
    <w:p>
      <w:r>
        <w:t>Project: Responsible Plant Classifier</w:t>
      </w:r>
    </w:p>
    <w:p>
      <w:pPr>
        <w:pStyle w:val="Heading1"/>
      </w:pPr>
      <w:r>
        <w:t>Read the reference. Read the prediction. Count the cell.</w:t>
      </w:r>
    </w:p>
    <w:p>
      <w:r>
        <w:t>Build and interpret confusion counts without hiding error identities or axis conventions.</w:t>
      </w:r>
    </w:p>
    <w:p>
      <w:r>
        <w:t>Eight complete records → counting program → labelled twenty-case picture → complete Matrix Build → independent new counts.</w:t>
      </w:r>
    </w:p>
    <w:p>
      <w:pPr>
        <w:pStyle w:val="Heading1"/>
      </w:pPr>
      <w:r>
        <w:t>01. What kind of mistake did the classifier make?</w:t>
      </w:r>
    </w:p>
    <w:p>
      <w:r>
        <w:t>Preserve the reference label, prediction and example ID before counting.</w:t>
      </w:r>
    </w:p>
    <w:p>
      <w:pPr>
        <w:pStyle w:val="Heading2"/>
      </w:pPr>
      <w:r>
        <w:t>Learning goals</w:t>
      </w:r>
    </w:p>
    <w:p>
      <w:pPr>
        <w:spacing w:line="336" w:lineRule="auto" w:after="180"/>
      </w:pPr>
      <w:r>
        <w:rPr>
          <w:b w:val="0"/>
        </w:rPr>
        <w:t xml:space="preserve">I can build a labelled </w:t>
      </w:r>
      <w:r>
        <w:rPr>
          <w:b/>
        </w:rPr>
        <w:t>confusion matrix</w:t>
      </w:r>
      <w:r>
        <w:rPr>
          <w:b w:val="0"/>
        </w:rPr>
        <w:t xml:space="preserve"> from matched reference and </w:t>
      </w:r>
      <w:r>
        <w:rPr>
          <w:b/>
        </w:rPr>
        <w:t>prediction</w:t>
      </w:r>
      <w:r>
        <w:rPr>
          <w:b w:val="0"/>
        </w:rPr>
        <w:t xml:space="preserve"> pairs.</w:t>
      </w:r>
    </w:p>
    <w:p>
      <w:pPr>
        <w:spacing w:line="336" w:lineRule="auto" w:after="180"/>
      </w:pPr>
      <w:r>
        <w:rPr>
          <w:b w:val="0"/>
        </w:rPr>
        <w:t xml:space="preserve">I can distinguish </w:t>
      </w:r>
      <w:r>
        <w:rPr>
          <w:b/>
        </w:rPr>
        <w:t>false positive</w:t>
      </w:r>
      <w:r>
        <w:rPr>
          <w:b w:val="0"/>
        </w:rPr>
        <w:t xml:space="preserve">s from </w:t>
      </w:r>
      <w:r>
        <w:rPr>
          <w:b/>
        </w:rPr>
        <w:t>false negative</w:t>
      </w:r>
      <w:r>
        <w:rPr>
          <w:b w:val="0"/>
        </w:rPr>
        <w:t xml:space="preserve">s using a declared </w:t>
      </w:r>
      <w:r>
        <w:rPr>
          <w:b/>
        </w:rPr>
        <w:t>positive class</w:t>
      </w:r>
      <w:r>
        <w:rPr>
          <w:b w:val="0"/>
        </w:rPr>
        <w:t>.</w:t>
      </w:r>
    </w:p>
    <w:p>
      <w:pPr>
        <w:spacing w:line="336" w:lineRule="auto" w:after="180"/>
      </w:pPr>
      <w:r>
        <w:rPr>
          <w:b w:val="0"/>
        </w:rPr>
        <w:t>I can check matrix totals and explain why equal accuracy can hide different errors.</w:t>
      </w:r>
    </w:p>
    <w:p>
      <w:pPr>
        <w:pStyle w:val="Heading2"/>
      </w:pPr>
      <w:r>
        <w:t>Recall the saved classifier pairs</w:t>
      </w:r>
    </w:p>
    <w:p>
      <w:pPr>
        <w:pStyle w:val="ListBullet"/>
      </w:pPr>
      <w:r>
        <w:t>Close your notes first. A rough first answer helps us choose the right starting point; it is not a score for your ability.</w:t>
      </w:r>
    </w:p>
    <w:p>
      <w:pPr>
        <w:pStyle w:val="ListBullet"/>
      </w:pPr>
      <w:r>
        <w:t>Without opening the old lesson, explain one key idea from Scores and Calibration Intuition. Give an example and a mistake that the idea helps you avoid.</w:t>
      </w:r>
    </w:p>
    <w:p>
      <w:pPr>
        <w:pStyle w:val="ListBullet"/>
      </w:pPr>
      <w:r>
        <w:t>Without opening the old lesson, explain one key idea from Nearest Neighbors. Give an example and a mistake that the idea helps you avoid.</w:t>
      </w:r>
    </w:p>
    <w:p>
      <w:pPr>
        <w:pStyle w:val="ListBullet"/>
      </w:pPr>
      <w:r>
        <w:t>Without opening the old lesson, explain one key idea from Dataset Cards. Give an example and a mistake that the idea helps you avoid.</w:t>
      </w:r>
    </w:p>
    <w:p>
      <w:pPr>
        <w:pStyle w:val="ListBullet"/>
      </w:pPr>
      <w:r>
        <w:t>Why should a reproducible run save predictions linked to example IDs rather than only an accuracy score?</w:t>
      </w:r>
    </w:p>
    <w:p>
      <w:pPr>
        <w:pStyle w:val="Heading2"/>
      </w:pPr>
      <w:r>
        <w:t>End goal</w:t>
      </w:r>
    </w:p>
    <w:p>
      <w:pPr>
        <w:spacing w:line="336" w:lineRule="auto" w:after="180"/>
      </w:pPr>
      <w:r>
        <w:rPr>
          <w:b w:val="0"/>
        </w:rPr>
        <w:t xml:space="preserve">By the end, I can explain </w:t>
      </w:r>
      <w:r>
        <w:rPr>
          <w:b/>
        </w:rPr>
        <w:t>confusion matrix</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p>
      <w:r>
        <w:drawing>
          <wp:inline xmlns:a="http://schemas.openxmlformats.org/drawingml/2006/main" xmlns:pic="http://schemas.openxmlformats.org/drawingml/2006/picture">
            <wp:extent cx="2942705" cy="2942705"/>
            <wp:docPr id="1" name="Picture 1"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Positive=spotted. TP=6,FN=2,FP=3,TN=9. Draw a matrix with actual labels in rows and </w:t>
      </w:r>
      <w:r>
        <w:rPr>
          <w:b/>
        </w:rPr>
        <w:t>prediction</w:t>
      </w:r>
      <w:r>
        <w:rPr>
          <w:b w:val="0"/>
        </w:rPr>
        <w:t>s in columns. Compute total and accuracy.</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Declare the positive class and both axis orders</w:t>
      </w:r>
    </w:p>
    <w:p>
      <w:r>
        <w:t>Positive names the condition of interest, not a good outcome.</w:t>
      </w:r>
    </w:p>
    <w:p>
      <w:pPr>
        <w:pStyle w:val="Heading2"/>
      </w:pPr>
      <w:r>
        <w:t>Matrix purpose and new fictional evaluation source</w:t>
      </w:r>
    </w:p>
    <w:p>
      <w:pPr>
        <w:spacing w:line="336" w:lineRule="auto" w:after="180"/>
      </w:pPr>
      <w:r>
        <w:rPr>
          <w:b w:val="0"/>
        </w:rPr>
        <w:t xml:space="preserve">A </w:t>
      </w:r>
      <w:r>
        <w:rPr>
          <w:b/>
        </w:rPr>
        <w:t>confusion matrix</w:t>
      </w:r>
      <w:r>
        <w:rPr>
          <w:b w:val="0"/>
        </w:rPr>
        <w:t xml:space="preserve"> shows which labels a classifier mixes up. It counts examples after </w:t>
      </w:r>
      <w:r>
        <w:rPr>
          <w:b/>
        </w:rPr>
        <w:t>prediction</w:t>
      </w:r>
      <w:r>
        <w:rPr>
          <w:b w:val="0"/>
        </w:rPr>
        <w:t>s are made; it does not fit or repair the classifier. Week 13 had reference/</w:t>
      </w:r>
      <w:r>
        <w:rPr>
          <w:b/>
        </w:rPr>
        <w:t>prediction</w:t>
      </w:r>
      <w:r>
        <w:rPr>
          <w:b w:val="0"/>
        </w:rPr>
        <w:t xml:space="preserve"> pairs clear/clear, blocked/blocked, clear/blocked. A labelled table can preserve the type of that error as well as the total score.</w:t>
      </w:r>
    </w:p>
    <w:p>
      <w:pPr>
        <w:spacing w:line="336" w:lineRule="auto" w:after="180"/>
      </w:pPr>
      <w:r>
        <w:rPr>
          <w:b w:val="0"/>
        </w:rPr>
        <w:t xml:space="preserve">This week uses eight new fictional evaluation records from a frozen classifier. They are not extra </w:t>
      </w:r>
      <w:r>
        <w:rPr>
          <w:b/>
        </w:rPr>
        <w:t>prediction</w:t>
      </w:r>
      <w:r>
        <w:rPr>
          <w:b w:val="0"/>
        </w:rPr>
        <w:t xml:space="preserve">s from the Week 13 code. Each ID appears once with a reviewed reference and one </w:t>
      </w:r>
      <w:r>
        <w:rPr>
          <w:b/>
        </w:rPr>
        <w:t>prediction</w:t>
      </w:r>
      <w:r>
        <w:rPr>
          <w:b w:val="0"/>
        </w:rPr>
        <w:t xml:space="preserve">. The grouped table below lists every ID. Keep reference and </w:t>
      </w:r>
      <w:r>
        <w:rPr>
          <w:b/>
        </w:rPr>
        <w:t>prediction</w:t>
      </w:r>
      <w:r>
        <w:rPr>
          <w:b w:val="0"/>
        </w:rPr>
        <w:t xml:space="preserve"> paired by ID before counting.</w:t>
      </w:r>
    </w:p>
    <w:p>
      <w:pPr>
        <w:pStyle w:val="Heading2"/>
      </w:pPr>
      <w:r>
        <w:t>Complete eight-record grouped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pPr>
        <w:pStyle w:val="Heading2"/>
      </w:pPr>
      <w:r>
        <w:t>Reference-row and prediction-column contract</w:t>
      </w:r>
    </w:p>
    <w:p>
      <w:pPr>
        <w:spacing w:line="336" w:lineRule="auto" w:after="180"/>
      </w:pPr>
      <w:r>
        <w:rPr>
          <w:b w:val="0"/>
        </w:rPr>
        <w:t xml:space="preserve">Use reference labels for rows and predicted labels for columns. On both axes the order is clear, then blocked. Declare blocked as the </w:t>
      </w:r>
      <w:r>
        <w:rPr>
          <w:b/>
        </w:rPr>
        <w:t>positive class</w:t>
      </w:r>
      <w:r>
        <w:rPr>
          <w:b w:val="0"/>
        </w:rPr>
        <w:t xml:space="preserve"> and clear as negative.</w:t>
      </w:r>
    </w:p>
    <w:p>
      <w:pPr>
        <w:spacing w:line="336" w:lineRule="auto" w:after="180"/>
      </w:pPr>
      <w:r>
        <w:rPr>
          <w:b w:val="0"/>
        </w:rPr>
        <w:t>Positive means the condition of interest, not good or safe. A missed blocked case and a false alarm are different errors.</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confusion matrix</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Put each reference/prediction pair in exactly one cell</w:t>
      </w:r>
    </w:p>
    <w:p>
      <w:r>
        <w:t>Axis labels make the numbers interpretable.</w:t>
      </w:r>
    </w:p>
    <w:p>
      <w:pPr>
        <w:pStyle w:val="Heading2"/>
      </w:pPr>
      <w:r>
        <w:t>Complete eight-record counting program</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pPr>
        <w:pStyle w:val="Heading2"/>
      </w:pPr>
      <w:r>
        <w:t>Trace IDs and assumptions</w:t>
      </w:r>
    </w:p>
    <w:p>
      <w:pPr>
        <w:spacing w:line="336" w:lineRule="auto" w:after="180"/>
      </w:pPr>
      <w:r>
        <w:rPr>
          <w:b w:val="0"/>
        </w:rPr>
        <w:t xml:space="preserve">index maps clear to 0 and blocked to 1. Each paired record adds one to its reference row and </w:t>
      </w:r>
      <w:r>
        <w:rPr>
          <w:b/>
        </w:rPr>
        <w:t>prediction</w:t>
      </w:r>
      <w:r>
        <w:rPr>
          <w:b w:val="0"/>
        </w:rPr>
        <w:t xml:space="preserve"> column. The script prints [[2, 1], [2, 3]] then 5 8. It assumes unique IDs and only these two labels.</w:t>
      </w:r>
    </w:p>
    <w:p>
      <w:pPr>
        <w:spacing w:line="336" w:lineRule="auto" w:after="180"/>
      </w:pPr>
      <w:r>
        <w:rPr>
          <w:b w:val="0"/>
        </w:rPr>
        <w:t>Check IDs and missing or unresolved references before counting; the code does not validate all those conditions.</w:t>
      </w:r>
    </w:p>
    <w:p>
      <w:pPr>
        <w:pStyle w:val="Heading2"/>
      </w:pPr>
      <w:r>
        <w:t>Read the labelled count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pPr>
        <w:pStyle w:val="Heading2"/>
      </w:pPr>
      <w:r>
        <w:t>Verify diagonal, errors and total</w:t>
      </w:r>
    </w:p>
    <w:p>
      <w:pPr>
        <w:spacing w:line="336" w:lineRule="auto" w:after="180"/>
      </w:pPr>
      <w:r>
        <w:rPr>
          <w:b w:val="0"/>
        </w:rPr>
        <w:t xml:space="preserve">The diagonal cells count correct </w:t>
      </w:r>
      <w:r>
        <w:rPr>
          <w:b/>
        </w:rPr>
        <w:t>prediction</w:t>
      </w:r>
      <w:r>
        <w:rPr>
          <w:b w:val="0"/>
        </w:rPr>
        <w:t>s: 2+3=5. Off-diagonal cells count mistakes: 1+2=3. Every record must contribute exactly once. This is a count matrix, not percentages or probabilities.</w:t>
      </w:r>
    </w:p>
    <w:p>
      <w:pPr>
        <w:spacing w:line="336" w:lineRule="auto" w:after="180"/>
      </w:pPr>
      <w:r>
        <w:rPr>
          <w:b w:val="0"/>
        </w:rPr>
        <w:t>Keep the axis labels even when copying the numbers.</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5 machine-learning flow stage 1"/>
            <wp:cNvGraphicFramePr>
              <a:graphicFrameLocks noChangeAspect="1"/>
            </wp:cNvGraphicFramePr>
            <a:graphic>
              <a:graphicData uri="http://schemas.openxmlformats.org/drawingml/2006/picture">
                <pic:pic>
                  <pic:nvPicPr>
                    <pic:cNvPr id="0" name="65bfac71da9a28d8e2a2b3388fde7af5c2bbd9311edd2b807adcc88a299b63f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5 machine-learning flow stage 2"/>
            <wp:cNvGraphicFramePr>
              <a:graphicFrameLocks noChangeAspect="1"/>
            </wp:cNvGraphicFramePr>
            <a:graphic>
              <a:graphicData uri="http://schemas.openxmlformats.org/drawingml/2006/picture">
                <pic:pic>
                  <pic:nvPicPr>
                    <pic:cNvPr id="0" name="6c9801cee0184203f3b45678141bf624df41f6f6ecd61e60570f36fbb5a18c29.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5 machine-learning flow stage 3"/>
            <wp:cNvGraphicFramePr>
              <a:graphicFrameLocks noChangeAspect="1"/>
            </wp:cNvGraphicFramePr>
            <a:graphic>
              <a:graphicData uri="http://schemas.openxmlformats.org/drawingml/2006/picture">
                <pic:pic>
                  <pic:nvPicPr>
                    <pic:cNvPr id="0" name="1de566a3593f5d294fe09d883ecec70f22d887c1402fc9a56fbfd4ca8b444946.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Construct all four cells from twenty </w:t>
      </w:r>
      <w:r>
        <w:rPr>
          <w:b/>
        </w:rPr>
        <w:t>prediction</w:t>
      </w:r>
      <w:r>
        <w:rPr>
          <w:b w:val="0"/>
        </w:rPr>
        <w:t>s and verify the total.</w:t>
      </w:r>
    </w:p>
    <w:p>
      <w:pPr>
        <w:spacing w:line="336" w:lineRule="auto" w:after="180"/>
      </w:pPr>
      <w:r>
        <w:rPr>
          <w:b w:val="0"/>
        </w:rPr>
        <w:t xml:space="preserve">MODEL IDEA  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For spotted=positive: TP=6, FP=3, FN=2, TN=9. Check total: 6 + 3 + 2 + 9 = 20 cases.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two error types that one accuracy total hides</w:t>
      </w:r>
    </w:p>
    <w:p>
      <w:r>
        <w:t>A false alarm and a missed positive tell different stories.</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1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1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1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1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A review corrects one missed spotted leaf, moving it from FN to TP.</w:t>
      </w:r>
    </w:p>
    <w:p>
      <w:pPr>
        <w:pStyle w:val="Heading2"/>
      </w:pPr>
      <w:r>
        <w:t>Check after predicting · reference / check after trying</w:t>
      </w:r>
    </w:p>
    <w:p>
      <w:pPr>
        <w:spacing w:line="336" w:lineRule="auto" w:after="180"/>
      </w:pPr>
      <w:r>
        <w:rPr>
          <w:b/>
        </w:rPr>
        <w:t>Prediction</w:t>
      </w:r>
      <w:r>
        <w:rPr>
          <w:b w:val="0"/>
        </w:rPr>
        <w:t>: Counts become TP 5, FN 0, FP 3, TN 12; accuracy is 17/20=85%.</w:t>
      </w:r>
    </w:p>
    <w:p>
      <w:pPr>
        <w:spacing w:line="336" w:lineRule="auto" w:after="180"/>
      </w:pPr>
      <w:r>
        <w:rPr>
          <w:b w:val="0"/>
        </w:rPr>
        <w:t>Reason: One decision becomes correct while the total number of evaluated leaves remains20.</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1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1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1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1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Read the four stories through their labelled cells</w:t>
      </w:r>
    </w:p>
    <w:p>
      <w:r>
        <w:t>Changing one decision moves one record; it does not add a new record.</w:t>
      </w:r>
    </w:p>
    <w:p>
      <w:pPr>
        <w:pStyle w:val="Heading2"/>
      </w:pPr>
      <w:r>
        <w:t>Complete pictured facts and axis-order scope</w:t>
      </w:r>
    </w:p>
    <w:p>
      <w:pPr>
        <w:spacing w:line="336" w:lineRule="auto" w:after="180"/>
      </w:pPr>
      <w:r>
        <w:rPr>
          <w:b w:val="0"/>
        </w:rPr>
        <w:t xml:space="preserve">Read the </w:t>
      </w:r>
      <w:r>
        <w:rPr>
          <w:b/>
        </w:rPr>
        <w:t>confusion matrix</w:t>
      </w:r>
      <w:r>
        <w:rPr>
          <w:b w:val="0"/>
        </w:rPr>
        <w:t xml:space="preserve"> as four distinct stories about a plant decision.</w:t>
      </w:r>
    </w:p>
    <w:p>
      <w:pPr>
        <w:spacing w:line="336" w:lineRule="auto" w:after="180"/>
      </w:pPr>
      <w:r>
        <w:rPr>
          <w:b w:val="0"/>
        </w:rPr>
        <w:t>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corridor matrix uses clear/blocked on both axes: [[2,1],[2,3]], positive blocked, total8,correct5. The pictured leaf matrix uses spotted/healthy on both axes: [[4,1],[3,12]], positive spotted,total20,correct16. Both use reference rows/prediction columns; the category order differs, so do not copy cell positions without labels.</w:t>
      </w:r>
    </w:p>
    <w:p>
      <w:pPr>
        <w:spacing w:line="336" w:lineRule="auto" w:after="180"/>
      </w:pPr>
      <w:r>
        <w:rPr>
          <w:b w:val="0"/>
        </w:rPr>
        <w:t>In the pictured change, one output is corrected by review while its reference stays spotted: FN decreases1and TP increases1. Report this as a reviewed outcome, not improved untouched model accuracy; preserve the frozen model’s original prediction and score.</w:t>
      </w:r>
    </w:p>
    <w:p>
      <w:pPr>
        <w:pStyle w:val="Heading2"/>
      </w:pPr>
      <w:r>
        <w:t>Trace actual spotted and healthy rows</w:t>
      </w:r>
    </w:p>
    <w:p>
      <w:r>
        <w:drawing>
          <wp:inline xmlns:a="http://schemas.openxmlformats.org/drawingml/2006/main" xmlns:pic="http://schemas.openxmlformats.org/drawingml/2006/picture">
            <wp:extent cx="5486400" cy="3182112"/>
            <wp:docPr id="14" name="Picture 14"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labelled matrix</w:t>
      </w:r>
    </w:p>
    <w:p>
      <w:r>
        <w:drawing>
          <wp:inline xmlns:a="http://schemas.openxmlformats.org/drawingml/2006/main" xmlns:pic="http://schemas.openxmlformats.org/drawingml/2006/picture">
            <wp:extent cx="5486400" cy="3077029"/>
            <wp:docPr id="15" name="Picture 15"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18"/>
                    <a:stretch>
                      <a:fillRect/>
                    </a:stretch>
                  </pic:blipFill>
                  <pic:spPr>
                    <a:xfrm>
                      <a:off x="0" y="0"/>
                      <a:ext cx="5486400" cy="3077029"/>
                    </a:xfrm>
                    <a:prstGeom prst="rect"/>
                  </pic:spPr>
                </pic:pic>
              </a:graphicData>
            </a:graphic>
          </wp:inline>
        </w:drawing>
      </w:r>
    </w:p>
    <w:p>
      <w:pPr>
        <w:pStyle w:val="Heading2"/>
      </w:pPr>
      <w:r>
        <w:t>Predict a reviewed FN-to-TP decision change</w:t>
      </w:r>
    </w:p>
    <w:p>
      <w:pPr>
        <w:pStyle w:val="ListBullet"/>
      </w:pPr>
      <w:r>
        <w:t>Change one thing: A review corrects one missed spotted leaf, moving it from FN to TP.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6" name="Picture 16" descr="Original case: Correct=4+12=16 of total 20, giving80%. Changed condition: A review corrects one missed spotted leaf, moving it from FN to TP. Expected result: Counts become TP 5, FN 0, FP 3, TN 12; accuracy is 17/20=85%. Reason: One decision becomes correct while the total number of evaluated leaves remains20."/>
            <wp:cNvGraphicFramePr>
              <a:graphicFrameLocks noChangeAspect="1"/>
            </wp:cNvGraphicFramePr>
            <a:graphic>
              <a:graphicData uri="http://schemas.openxmlformats.org/drawingml/2006/picture">
                <pic:pic>
                  <pic:nvPicPr>
                    <pic:cNvPr id="0" name="academy-story-ai-4-15-04.png"/>
                    <pic:cNvPicPr/>
                  </pic:nvPicPr>
                  <pic:blipFill>
                    <a:blip r:embed="rId19"/>
                    <a:stretch>
                      <a:fillRect/>
                    </a:stretch>
                  </pic:blipFill>
                  <pic:spPr>
                    <a:xfrm>
                      <a:off x="0" y="0"/>
                      <a:ext cx="5486400" cy="3026664"/>
                    </a:xfrm>
                    <a:prstGeom prst="rect"/>
                  </pic:spPr>
                </pic:pic>
              </a:graphicData>
            </a:graphic>
          </wp:inline>
        </w:drawing>
      </w:r>
    </w:p>
    <w:p>
      <w:pPr>
        <w:pStyle w:val="Heading2"/>
      </w:pPr>
      <w:r>
        <w:t>Explain limits and total preservation</w:t>
      </w:r>
    </w:p>
    <w:p>
      <w:pPr>
        <w:pStyle w:val="ListBullet"/>
      </w:pPr>
      <w:r>
        <w:t>The matrix depends on positive-class definition and reference labels. Accuracy alone hides the difference between misses and false alarms.</w:t>
      </w:r>
    </w:p>
    <w:p>
      <w:pPr>
        <w:pStyle w:val="ListBullet"/>
      </w:pPr>
      <w:r>
        <w:t>Read the labelled picture: Why is adding TP alone without reducing FN an incorrect revision? Point to the relevant step in the picture, then write the changed result and the rule or evidence that supports it.</w:t>
      </w:r>
    </w:p>
    <w:p>
      <w:pPr>
        <w:pStyle w:val="Heading2"/>
      </w:pPr>
      <w:r>
        <w:t>Return to corridor V3/V4 error identities</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True means </w:t>
      </w:r>
      <w:r>
        <w:rPr>
          <w:b/>
        </w:rPr>
        <w:t>prediction</w:t>
      </w:r>
      <w:r>
        <w:rPr>
          <w:b w:val="0"/>
        </w:rPr>
        <w:t xml:space="preserve"> agrees with the reference. It does not prove that the reference annotation is infallible. Resolve disputed labels with the documented review policy rather than silently changing them to match </w:t>
      </w:r>
      <w:r>
        <w:rPr>
          <w:b/>
        </w:rPr>
        <w:t>prediction</w:t>
      </w:r>
      <w:r>
        <w:rPr>
          <w:b w:val="0"/>
        </w:rPr>
        <w:t>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7" name="Picture 17" descr="Four-step worked evidence for Week 15: Confusion Matrix"/>
            <wp:cNvGraphicFramePr>
              <a:graphicFrameLocks noChangeAspect="1"/>
            </wp:cNvGraphicFramePr>
            <a:graphic>
              <a:graphicData uri="http://schemas.openxmlformats.org/drawingml/2006/picture">
                <pic:pic>
                  <pic:nvPicPr>
                    <pic:cNvPr id="0" name="39a3745e216f667b076a969a2a7b2834968486f3179afc4cd67520feaade4507.png"/>
                    <pic:cNvPicPr/>
                  </pic:nvPicPr>
                  <pic:blipFill>
                    <a:blip r:embed="rId20"/>
                    <a:stretch>
                      <a:fillRect/>
                    </a:stretch>
                  </pic:blipFill>
                  <pic:spPr>
                    <a:xfrm>
                      <a:off x="0" y="0"/>
                      <a:ext cx="5486400" cy="2523744"/>
                    </a:xfrm>
                    <a:prstGeom prst="rect"/>
                  </pic:spPr>
                </pic:pic>
              </a:graphicData>
            </a:graphic>
          </wp:inline>
        </w:drawing>
      </w:r>
    </w:p>
    <w:p>
      <w:pPr>
        <w:spacing w:line="336" w:lineRule="auto" w:after="180"/>
      </w:pPr>
      <w:r>
        <w:rPr>
          <w:b w:val="0"/>
        </w:rPr>
        <w:t>STEP 1  For spotted=positive: TP=6, FP=3, FN=2, TN=9.</w:t>
      </w:r>
    </w:p>
    <w:p>
      <w:pPr>
        <w:spacing w:line="336" w:lineRule="auto" w:after="180"/>
      </w:pPr>
      <w:r>
        <w:rPr>
          <w:b w:val="0"/>
        </w:rPr>
        <w:t>STEP 2  Check total: 6 + 3 + 2 + 9 = 20 cases.</w:t>
      </w:r>
    </w:p>
    <w:p>
      <w:pPr>
        <w:spacing w:line="336" w:lineRule="auto" w:after="180"/>
      </w:pPr>
      <w:r>
        <w:rPr>
          <w:b w:val="0"/>
        </w:rPr>
        <w:t xml:space="preserve">STEP 3  Correct </w:t>
      </w:r>
      <w:r>
        <w:rPr>
          <w:b/>
        </w:rPr>
        <w:t>prediction</w:t>
      </w:r>
      <w:r>
        <w:rPr>
          <w:b w:val="0"/>
        </w:rPr>
        <w:t>s = TP + TN = 15; accuracy = 15 ÷ 20 = 75%.</w:t>
      </w:r>
    </w:p>
    <w:p>
      <w:pPr>
        <w:spacing w:line="336" w:lineRule="auto" w:after="180"/>
      </w:pPr>
      <w:r>
        <w:rPr>
          <w:b w:val="0"/>
        </w:rPr>
        <w:t>STEP 4  Inspect false alarms and misses separately before choosing an improvement.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Confusion Matrix</w:t>
      </w:r>
    </w:p>
    <w:p>
      <w:pPr>
        <w:pStyle w:val="Heading3"/>
      </w:pPr>
      <w:r>
        <w:t>The facts we will use</w:t>
      </w:r>
    </w:p>
    <w:p>
      <w:r>
        <w:drawing>
          <wp:inline xmlns:a="http://schemas.openxmlformats.org/drawingml/2006/main" xmlns:pic="http://schemas.openxmlformats.org/drawingml/2006/picture">
            <wp:extent cx="5486400" cy="5185229"/>
            <wp:docPr id="18" name="Picture 18"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2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cell named without its class or axes</w:t>
      </w:r>
    </w:p>
    <w:p>
      <w:r>
        <w:t>Keep reference quality and excluded records visible.</w:t>
      </w:r>
    </w:p>
    <w:p>
      <w:pPr>
        <w:pStyle w:val="Heading2"/>
      </w:pPr>
      <w:r>
        <w:t>Diagnose the main claim</w:t>
      </w:r>
    </w:p>
    <w:p>
      <w:pPr>
        <w:spacing w:line="336" w:lineRule="auto" w:after="180"/>
      </w:pPr>
      <w:r>
        <w:rPr>
          <w:b w:val="0"/>
        </w:rPr>
        <w:t>CLAIM TO CHALLENGE  The diagonal alone tells everything important about a classifier.</w:t>
      </w:r>
    </w:p>
    <w:p>
      <w:pPr>
        <w:pStyle w:val="ListBullet"/>
      </w:pPr>
      <w:r>
        <w:t>Diagnose one cause and name the cleanest next experiment:</w:t>
      </w:r>
    </w:p>
    <w:p>
      <w:pPr>
        <w:pStyle w:val="Heading2"/>
      </w:pPr>
      <w:r>
        <w:t>Check interpretation and evidence limits</w:t>
      </w:r>
    </w:p>
    <w:p>
      <w:pPr>
        <w:pStyle w:val="ListBullet"/>
      </w:pPr>
      <w:r>
        <w:t>Always report the evaluated split, number of records, reference and prediction axes, label order and positive class. Reversing the axis order changes positions, not the underlying outcomes. Transposing rows and columns swaps the two kinds of error unless the labels are corrected. Read the headers before interpreting a diagram from another source.</w:t>
      </w:r>
    </w:p>
    <w:p>
      <w:pPr>
        <w:pStyle w:val="ListBullet"/>
      </w:pPr>
      <w:r>
        <w:t>A zero cell means no such event in this evaluated set, not that it is impossible. A confusion matrix does not show the cause of errors, label quality or performance on future data. Keep the ID-level records for investigation. 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9" name="Picture 19" descr="Misconception diagnosis and controlled repair for Week 15"/>
            <wp:cNvGraphicFramePr>
              <a:graphicFrameLocks noChangeAspect="1"/>
            </wp:cNvGraphicFramePr>
            <a:graphic>
              <a:graphicData uri="http://schemas.openxmlformats.org/drawingml/2006/picture">
                <pic:pic>
                  <pic:nvPicPr>
                    <pic:cNvPr id="0" name="32b3898959c3b4a95be748b1f035cba435765d5b54d1d962315a4f24a460ec55.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error types and verify every marginal total</w:t>
      </w:r>
    </w:p>
    <w:p>
      <w:r>
        <w:t>Equal accuracy can conceal a different mix of mistakes.</w:t>
      </w:r>
    </w:p>
    <w:p>
      <w:pPr>
        <w:pStyle w:val="Heading2"/>
      </w:pPr>
      <w:r>
        <w:t>Try W2 with the eight-record source</w:t>
      </w:r>
    </w:p>
    <w:p>
      <w:pPr>
        <w:spacing w:line="336" w:lineRule="auto" w:after="180"/>
      </w:pPr>
      <w:r>
        <w:rPr>
          <w:b w:val="0"/>
        </w:rPr>
        <w:t xml:space="preserve">Use workbook W2 for the connected example “Confusion matrices”.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Read row/column totals and alternative error pattern</w:t>
      </w:r>
    </w:p>
    <w:p>
      <w:pPr>
        <w:spacing w:line="336" w:lineRule="auto" w:after="180"/>
      </w:pPr>
      <w:r>
        <w:rPr>
          <w:b w:val="0"/>
        </w:rPr>
        <w:t>Row totals are 3 reference-clear and 5 reference-blocked. Column totals are 4 predicted-clear and 4 predicted-blocked. All four cells sum to 8. Accuracy is the diagonal total divided by the total: 5/8, or 62.5 percent. The Week 13 three-record matrix was [[1,1],[0,1]] in this same axis order, giving 2/3.</w:t>
      </w:r>
    </w:p>
    <w:p>
      <w:pPr>
        <w:spacing w:line="336" w:lineRule="auto" w:after="180"/>
      </w:pPr>
      <w:r>
        <w:rPr>
          <w:b w:val="0"/>
        </w:rPr>
        <w:t xml:space="preserve">Another classifier on these same eight reference-labelled records could have matrix [[3,0],[3,2]]. It also gets 5/8 correct, but has zero </w:t>
      </w:r>
      <w:r>
        <w:rPr>
          <w:b/>
        </w:rPr>
        <w:t>false positive</w:t>
      </w:r>
      <w:r>
        <w:rPr>
          <w:b w:val="0"/>
        </w:rPr>
        <w:t xml:space="preserve">s and three </w:t>
      </w:r>
      <w:r>
        <w:rPr>
          <w:b/>
        </w:rPr>
        <w:t>false negative</w:t>
      </w:r>
      <w:r>
        <w:rPr>
          <w:b w:val="0"/>
        </w:rPr>
        <w:t>s.</w:t>
      </w:r>
    </w:p>
    <w:p>
      <w:pPr>
        <w:spacing w:line="336" w:lineRule="auto" w:after="180"/>
      </w:pPr>
      <w:r>
        <w:rPr>
          <w:b w:val="0"/>
        </w:rPr>
        <w:t xml:space="preserve">Our worked classifier has one </w:t>
      </w:r>
      <w:r>
        <w:rPr>
          <w:b/>
        </w:rPr>
        <w:t>false positive</w:t>
      </w:r>
      <w:r>
        <w:rPr>
          <w:b w:val="0"/>
        </w:rPr>
        <w:t xml:space="preserve"> and two </w:t>
      </w:r>
      <w:r>
        <w:rPr>
          <w:b/>
        </w:rPr>
        <w:t>false negative</w:t>
      </w:r>
      <w:r>
        <w:rPr>
          <w:b w:val="0"/>
        </w:rPr>
        <w:t xml:space="preserve">s. Equal accuracy does not settle which error pattern is preferable; consider the task and </w:t>
      </w:r>
      <w:r>
        <w:rPr>
          <w:b/>
        </w:rPr>
        <w:t>evidence</w:t>
      </w:r>
      <w:r>
        <w:rPr>
          <w:b w:val="0"/>
        </w:rPr>
        <w:t xml:space="preserve"> before choosing.</w:t>
      </w:r>
    </w:p>
    <w:p>
      <w:pPr>
        <w:pStyle w:val="Heading2"/>
      </w:pPr>
      <w:r>
        <w:t>Challenge positive-means-good reasoning</w:t>
      </w:r>
    </w:p>
    <w:p>
      <w:pPr>
        <w:pStyle w:val="ListBullet"/>
      </w:pPr>
      <w:r>
        <w:t>Use the worked case for Confusion matrices. Proposed explanation: “Positive means good”.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one-record move</w:t>
      </w:r>
    </w:p>
    <w:p>
      <w:pPr>
        <w:pStyle w:val="ListBullet"/>
      </w:pPr>
      <w:r>
        <w:t>Why is adding TP alone without reducing FN an incorrect revision?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counts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20" name="Picture 20"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 xml:space="preserve">METRICS + </w:t>
      </w:r>
      <w:r>
        <w:rPr>
          <w:b/>
        </w:rPr>
        <w:t>positive class</w:t>
      </w:r>
      <w:r>
        <w:rPr>
          <w:b w:val="0"/>
        </w:rPr>
        <w:t xml:space="preserve">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Explain the two error types</w:t>
      </w:r>
    </w:p>
    <w:p>
      <w:pPr>
        <w:pStyle w:val="Heading3"/>
      </w:pPr>
      <w:r>
        <w:t>Check your reasoning</w:t>
      </w:r>
    </w:p>
    <w:p>
      <w:pPr>
        <w:pStyle w:val="Heading3"/>
      </w:pPr>
      <w:r>
        <w:t>Explain the picture</w:t>
      </w:r>
    </w:p>
    <w:p>
      <w:pPr>
        <w:pStyle w:val="Heading1"/>
      </w:pPr>
      <w:r>
        <w:t>09. Run Matrix Build with all twenty pairs supplied</w:t>
      </w:r>
    </w:p>
    <w:p>
      <w:r>
        <w:t>A count audit should account for every example exactly once.</w:t>
      </w:r>
    </w:p>
    <w:p>
      <w:pPr>
        <w:pStyle w:val="Heading2"/>
      </w:pPr>
      <w:r>
        <w:t>Complete twenty fictional reference/prediction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ID</w:t>
            </w:r>
          </w:p>
        </w:tc>
        <w:tc>
          <w:tcPr>
            <w:tcW w:type="dxa" w:w="3408"/>
          </w:tcPr>
          <w:p>
            <w:r>
              <w:t>Reference</w:t>
            </w:r>
          </w:p>
        </w:tc>
        <w:tc>
          <w:tcPr>
            <w:tcW w:type="dxa" w:w="3408"/>
          </w:tcPr>
          <w:p>
            <w:r>
              <w:t>Prediction</w:t>
            </w:r>
          </w:p>
        </w:tc>
      </w:tr>
      <w:tr>
        <w:tc>
          <w:tcPr>
            <w:tcW w:type="dxa" w:w="3408"/>
          </w:tcPr>
          <w:p>
            <w:r>
              <w:t>C01</w:t>
            </w:r>
          </w:p>
        </w:tc>
        <w:tc>
          <w:tcPr>
            <w:tcW w:type="dxa" w:w="3408"/>
          </w:tcPr>
          <w:p>
            <w:r>
              <w:t>spotted</w:t>
            </w:r>
          </w:p>
        </w:tc>
        <w:tc>
          <w:tcPr>
            <w:tcW w:type="dxa" w:w="3408"/>
          </w:tcPr>
          <w:p>
            <w:r>
              <w:t>spotted</w:t>
            </w:r>
          </w:p>
        </w:tc>
      </w:tr>
      <w:tr>
        <w:tc>
          <w:tcPr>
            <w:tcW w:type="dxa" w:w="3408"/>
          </w:tcPr>
          <w:p>
            <w:r>
              <w:t>C02</w:t>
            </w:r>
          </w:p>
        </w:tc>
        <w:tc>
          <w:tcPr>
            <w:tcW w:type="dxa" w:w="3408"/>
          </w:tcPr>
          <w:p>
            <w:r>
              <w:t>spotted</w:t>
            </w:r>
          </w:p>
        </w:tc>
        <w:tc>
          <w:tcPr>
            <w:tcW w:type="dxa" w:w="3408"/>
          </w:tcPr>
          <w:p>
            <w:r>
              <w:t>spotted</w:t>
            </w:r>
          </w:p>
        </w:tc>
      </w:tr>
      <w:tr>
        <w:tc>
          <w:tcPr>
            <w:tcW w:type="dxa" w:w="3408"/>
          </w:tcPr>
          <w:p>
            <w:r>
              <w:t>C03</w:t>
            </w:r>
          </w:p>
        </w:tc>
        <w:tc>
          <w:tcPr>
            <w:tcW w:type="dxa" w:w="3408"/>
          </w:tcPr>
          <w:p>
            <w:r>
              <w:t>spotted</w:t>
            </w:r>
          </w:p>
        </w:tc>
        <w:tc>
          <w:tcPr>
            <w:tcW w:type="dxa" w:w="3408"/>
          </w:tcPr>
          <w:p>
            <w:r>
              <w:t>spotted</w:t>
            </w:r>
          </w:p>
        </w:tc>
      </w:tr>
      <w:tr>
        <w:tc>
          <w:tcPr>
            <w:tcW w:type="dxa" w:w="3408"/>
          </w:tcPr>
          <w:p>
            <w:r>
              <w:t>C04</w:t>
            </w:r>
          </w:p>
        </w:tc>
        <w:tc>
          <w:tcPr>
            <w:tcW w:type="dxa" w:w="3408"/>
          </w:tcPr>
          <w:p>
            <w:r>
              <w:t>spotted</w:t>
            </w:r>
          </w:p>
        </w:tc>
        <w:tc>
          <w:tcPr>
            <w:tcW w:type="dxa" w:w="3408"/>
          </w:tcPr>
          <w:p>
            <w:r>
              <w:t>spotted</w:t>
            </w:r>
          </w:p>
        </w:tc>
      </w:tr>
      <w:tr>
        <w:tc>
          <w:tcPr>
            <w:tcW w:type="dxa" w:w="3408"/>
          </w:tcPr>
          <w:p>
            <w:r>
              <w:t>C05</w:t>
            </w:r>
          </w:p>
        </w:tc>
        <w:tc>
          <w:tcPr>
            <w:tcW w:type="dxa" w:w="3408"/>
          </w:tcPr>
          <w:p>
            <w:r>
              <w:t>spotted</w:t>
            </w:r>
          </w:p>
        </w:tc>
        <w:tc>
          <w:tcPr>
            <w:tcW w:type="dxa" w:w="3408"/>
          </w:tcPr>
          <w:p>
            <w:r>
              <w:t>healthy</w:t>
            </w:r>
          </w:p>
        </w:tc>
      </w:tr>
      <w:tr>
        <w:tc>
          <w:tcPr>
            <w:tcW w:type="dxa" w:w="3408"/>
          </w:tcPr>
          <w:p>
            <w:r>
              <w:t>C06</w:t>
            </w:r>
          </w:p>
        </w:tc>
        <w:tc>
          <w:tcPr>
            <w:tcW w:type="dxa" w:w="3408"/>
          </w:tcPr>
          <w:p>
            <w:r>
              <w:t>healthy</w:t>
            </w:r>
          </w:p>
        </w:tc>
        <w:tc>
          <w:tcPr>
            <w:tcW w:type="dxa" w:w="3408"/>
          </w:tcPr>
          <w:p>
            <w:r>
              <w:t>spotted</w:t>
            </w:r>
          </w:p>
        </w:tc>
      </w:tr>
      <w:tr>
        <w:tc>
          <w:tcPr>
            <w:tcW w:type="dxa" w:w="3408"/>
          </w:tcPr>
          <w:p>
            <w:r>
              <w:t>C07</w:t>
            </w:r>
          </w:p>
        </w:tc>
        <w:tc>
          <w:tcPr>
            <w:tcW w:type="dxa" w:w="3408"/>
          </w:tcPr>
          <w:p>
            <w:r>
              <w:t>healthy</w:t>
            </w:r>
          </w:p>
        </w:tc>
        <w:tc>
          <w:tcPr>
            <w:tcW w:type="dxa" w:w="3408"/>
          </w:tcPr>
          <w:p>
            <w:r>
              <w:t>spotted</w:t>
            </w:r>
          </w:p>
        </w:tc>
      </w:tr>
      <w:tr>
        <w:tc>
          <w:tcPr>
            <w:tcW w:type="dxa" w:w="3408"/>
          </w:tcPr>
          <w:p>
            <w:r>
              <w:t>C08</w:t>
            </w:r>
          </w:p>
        </w:tc>
        <w:tc>
          <w:tcPr>
            <w:tcW w:type="dxa" w:w="3408"/>
          </w:tcPr>
          <w:p>
            <w:r>
              <w:t>healthy</w:t>
            </w:r>
          </w:p>
        </w:tc>
        <w:tc>
          <w:tcPr>
            <w:tcW w:type="dxa" w:w="3408"/>
          </w:tcPr>
          <w:p>
            <w:r>
              <w:t>spotted</w:t>
            </w:r>
          </w:p>
        </w:tc>
      </w:tr>
      <w:tr>
        <w:tc>
          <w:tcPr>
            <w:tcW w:type="dxa" w:w="3408"/>
          </w:tcPr>
          <w:p>
            <w:r>
              <w:t>C09</w:t>
            </w:r>
          </w:p>
        </w:tc>
        <w:tc>
          <w:tcPr>
            <w:tcW w:type="dxa" w:w="3408"/>
          </w:tcPr>
          <w:p>
            <w:r>
              <w:t>healthy</w:t>
            </w:r>
          </w:p>
        </w:tc>
        <w:tc>
          <w:tcPr>
            <w:tcW w:type="dxa" w:w="3408"/>
          </w:tcPr>
          <w:p>
            <w:r>
              <w:t>healthy</w:t>
            </w:r>
          </w:p>
        </w:tc>
      </w:tr>
      <w:tr>
        <w:tc>
          <w:tcPr>
            <w:tcW w:type="dxa" w:w="3408"/>
          </w:tcPr>
          <w:p>
            <w:r>
              <w:t>C10</w:t>
            </w:r>
          </w:p>
        </w:tc>
        <w:tc>
          <w:tcPr>
            <w:tcW w:type="dxa" w:w="3408"/>
          </w:tcPr>
          <w:p>
            <w:r>
              <w:t>healthy</w:t>
            </w:r>
          </w:p>
        </w:tc>
        <w:tc>
          <w:tcPr>
            <w:tcW w:type="dxa" w:w="3408"/>
          </w:tcPr>
          <w:p>
            <w:r>
              <w:t>healthy</w:t>
            </w:r>
          </w:p>
        </w:tc>
      </w:tr>
      <w:tr>
        <w:tc>
          <w:tcPr>
            <w:tcW w:type="dxa" w:w="3408"/>
          </w:tcPr>
          <w:p>
            <w:r>
              <w:t>C11</w:t>
            </w:r>
          </w:p>
        </w:tc>
        <w:tc>
          <w:tcPr>
            <w:tcW w:type="dxa" w:w="3408"/>
          </w:tcPr>
          <w:p>
            <w:r>
              <w:t>healthy</w:t>
            </w:r>
          </w:p>
        </w:tc>
        <w:tc>
          <w:tcPr>
            <w:tcW w:type="dxa" w:w="3408"/>
          </w:tcPr>
          <w:p>
            <w:r>
              <w:t>healthy</w:t>
            </w:r>
          </w:p>
        </w:tc>
      </w:tr>
      <w:tr>
        <w:tc>
          <w:tcPr>
            <w:tcW w:type="dxa" w:w="3408"/>
          </w:tcPr>
          <w:p>
            <w:r>
              <w:t>C12</w:t>
            </w:r>
          </w:p>
        </w:tc>
        <w:tc>
          <w:tcPr>
            <w:tcW w:type="dxa" w:w="3408"/>
          </w:tcPr>
          <w:p>
            <w:r>
              <w:t>healthy</w:t>
            </w:r>
          </w:p>
        </w:tc>
        <w:tc>
          <w:tcPr>
            <w:tcW w:type="dxa" w:w="3408"/>
          </w:tcPr>
          <w:p>
            <w:r>
              <w:t>healthy</w:t>
            </w:r>
          </w:p>
        </w:tc>
      </w:tr>
      <w:tr>
        <w:tc>
          <w:tcPr>
            <w:tcW w:type="dxa" w:w="3408"/>
          </w:tcPr>
          <w:p>
            <w:r>
              <w:t>C13</w:t>
            </w:r>
          </w:p>
        </w:tc>
        <w:tc>
          <w:tcPr>
            <w:tcW w:type="dxa" w:w="3408"/>
          </w:tcPr>
          <w:p>
            <w:r>
              <w:t>healthy</w:t>
            </w:r>
          </w:p>
        </w:tc>
        <w:tc>
          <w:tcPr>
            <w:tcW w:type="dxa" w:w="3408"/>
          </w:tcPr>
          <w:p>
            <w:r>
              <w:t>healthy</w:t>
            </w:r>
          </w:p>
        </w:tc>
      </w:tr>
      <w:tr>
        <w:tc>
          <w:tcPr>
            <w:tcW w:type="dxa" w:w="3408"/>
          </w:tcPr>
          <w:p>
            <w:r>
              <w:t>C14</w:t>
            </w:r>
          </w:p>
        </w:tc>
        <w:tc>
          <w:tcPr>
            <w:tcW w:type="dxa" w:w="3408"/>
          </w:tcPr>
          <w:p>
            <w:r>
              <w:t>healthy</w:t>
            </w:r>
          </w:p>
        </w:tc>
        <w:tc>
          <w:tcPr>
            <w:tcW w:type="dxa" w:w="3408"/>
          </w:tcPr>
          <w:p>
            <w:r>
              <w:t>healthy</w:t>
            </w:r>
          </w:p>
        </w:tc>
      </w:tr>
      <w:tr>
        <w:tc>
          <w:tcPr>
            <w:tcW w:type="dxa" w:w="3408"/>
          </w:tcPr>
          <w:p>
            <w:r>
              <w:t>C15</w:t>
            </w:r>
          </w:p>
        </w:tc>
        <w:tc>
          <w:tcPr>
            <w:tcW w:type="dxa" w:w="3408"/>
          </w:tcPr>
          <w:p>
            <w:r>
              <w:t>healthy</w:t>
            </w:r>
          </w:p>
        </w:tc>
        <w:tc>
          <w:tcPr>
            <w:tcW w:type="dxa" w:w="3408"/>
          </w:tcPr>
          <w:p>
            <w:r>
              <w:t>healthy</w:t>
            </w:r>
          </w:p>
        </w:tc>
      </w:tr>
      <w:tr>
        <w:tc>
          <w:tcPr>
            <w:tcW w:type="dxa" w:w="3408"/>
          </w:tcPr>
          <w:p>
            <w:r>
              <w:t>C16</w:t>
            </w:r>
          </w:p>
        </w:tc>
        <w:tc>
          <w:tcPr>
            <w:tcW w:type="dxa" w:w="3408"/>
          </w:tcPr>
          <w:p>
            <w:r>
              <w:t>healthy</w:t>
            </w:r>
          </w:p>
        </w:tc>
        <w:tc>
          <w:tcPr>
            <w:tcW w:type="dxa" w:w="3408"/>
          </w:tcPr>
          <w:p>
            <w:r>
              <w:t>healthy</w:t>
            </w:r>
          </w:p>
        </w:tc>
      </w:tr>
      <w:tr>
        <w:tc>
          <w:tcPr>
            <w:tcW w:type="dxa" w:w="3408"/>
          </w:tcPr>
          <w:p>
            <w:r>
              <w:t>C17</w:t>
            </w:r>
          </w:p>
        </w:tc>
        <w:tc>
          <w:tcPr>
            <w:tcW w:type="dxa" w:w="3408"/>
          </w:tcPr>
          <w:p>
            <w:r>
              <w:t>healthy</w:t>
            </w:r>
          </w:p>
        </w:tc>
        <w:tc>
          <w:tcPr>
            <w:tcW w:type="dxa" w:w="3408"/>
          </w:tcPr>
          <w:p>
            <w:r>
              <w:t>healthy</w:t>
            </w:r>
          </w:p>
        </w:tc>
      </w:tr>
      <w:tr>
        <w:tc>
          <w:tcPr>
            <w:tcW w:type="dxa" w:w="3408"/>
          </w:tcPr>
          <w:p>
            <w:r>
              <w:t>C18</w:t>
            </w:r>
          </w:p>
        </w:tc>
        <w:tc>
          <w:tcPr>
            <w:tcW w:type="dxa" w:w="3408"/>
          </w:tcPr>
          <w:p>
            <w:r>
              <w:t>healthy</w:t>
            </w:r>
          </w:p>
        </w:tc>
        <w:tc>
          <w:tcPr>
            <w:tcW w:type="dxa" w:w="3408"/>
          </w:tcPr>
          <w:p>
            <w:r>
              <w:t>healthy</w:t>
            </w:r>
          </w:p>
        </w:tc>
      </w:tr>
      <w:tr>
        <w:tc>
          <w:tcPr>
            <w:tcW w:type="dxa" w:w="3408"/>
          </w:tcPr>
          <w:p>
            <w:r>
              <w:t>C19</w:t>
            </w:r>
          </w:p>
        </w:tc>
        <w:tc>
          <w:tcPr>
            <w:tcW w:type="dxa" w:w="3408"/>
          </w:tcPr>
          <w:p>
            <w:r>
              <w:t>healthy</w:t>
            </w:r>
          </w:p>
        </w:tc>
        <w:tc>
          <w:tcPr>
            <w:tcW w:type="dxa" w:w="3408"/>
          </w:tcPr>
          <w:p>
            <w:r>
              <w:t>healthy</w:t>
            </w:r>
          </w:p>
        </w:tc>
      </w:tr>
      <w:tr>
        <w:tc>
          <w:tcPr>
            <w:tcW w:type="dxa" w:w="3408"/>
          </w:tcPr>
          <w:p>
            <w:r>
              <w:t>C20</w:t>
            </w:r>
          </w:p>
        </w:tc>
        <w:tc>
          <w:tcPr>
            <w:tcW w:type="dxa" w:w="3408"/>
          </w:tcPr>
          <w:p>
            <w:r>
              <w:t>healthy</w:t>
            </w:r>
          </w:p>
        </w:tc>
        <w:tc>
          <w:tcPr>
            <w:tcW w:type="dxa" w:w="3408"/>
          </w:tcPr>
          <w:p>
            <w:r>
              <w:t>healthy</w:t>
            </w:r>
          </w:p>
        </w:tc>
      </w:tr>
    </w:tbl>
    <w:p>
      <w:pPr>
        <w:pStyle w:val="Heading2"/>
      </w:pPr>
      <w:r>
        <w:t>Declare axes and trace all totals</w:t>
      </w:r>
    </w:p>
    <w:p>
      <w:pPr>
        <w:spacing w:line="336" w:lineRule="auto" w:after="180"/>
      </w:pPr>
      <w:r>
        <w:rPr>
          <w:b w:val="0"/>
        </w:rPr>
        <w:t>Matrix Build uses the twenty C01–C20 records, matching the original pictured counts. Declare spotted positive and use spotted/healthy on both reference-row and prediction-column axes. Each ID contributes once: C01–C04 TP, C05 FN, C06–C08 FP, C09–C20 TN. Verify row totals5and15, column totals7and13, total20,correct16,accuracy80%.</w:t>
      </w:r>
    </w:p>
    <w:p>
      <w:pPr>
        <w:spacing w:line="336" w:lineRule="auto" w:after="180"/>
      </w:pPr>
      <w:r>
        <w:rPr>
          <w:b w:val="0"/>
        </w:rPr>
        <w:t>This lab is separate from the eight-record corridor example and the independent new count set.</w:t>
      </w:r>
    </w:p>
    <w:p>
      <w:pPr>
        <w:pStyle w:val="Heading2"/>
      </w:pPr>
      <w:r>
        <w:t>Normal, axis-order, missing-reference and positive-definition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matrix probe</w:t>
            </w:r>
          </w:p>
        </w:tc>
        <w:tc>
          <w:tcPr>
            <w:tcW w:type="dxa" w:w="5112"/>
          </w:tcPr>
          <w:p>
            <w:r>
              <w:t>Expected bounded check</w:t>
            </w:r>
          </w:p>
        </w:tc>
      </w:tr>
      <w:tr>
        <w:tc>
          <w:tcPr>
            <w:tcW w:type="dxa" w:w="5112"/>
          </w:tcPr>
          <w:p>
            <w:r>
              <w:t>Normal C05 spotted/healthy</w:t>
            </w:r>
          </w:p>
        </w:tc>
        <w:tc>
          <w:tcPr>
            <w:tcW w:type="dxa" w:w="5112"/>
          </w:tcPr>
          <w:p>
            <w:r>
              <w:t>False negative, first reference row/second prediction column.</w:t>
            </w:r>
          </w:p>
        </w:tc>
      </w:tr>
      <w:tr>
        <w:tc>
          <w:tcPr>
            <w:tcW w:type="dxa" w:w="5112"/>
          </w:tcPr>
          <w:p>
            <w:r>
              <w:t>Boundary reverse both label orders to healthy/spotted</w:t>
            </w:r>
          </w:p>
        </w:tc>
        <w:tc>
          <w:tcPr>
            <w:tcW w:type="dxa" w:w="5112"/>
          </w:tcPr>
          <w:p>
            <w:r>
              <w:t>Same records become [[12,3],[1,4]], still16/20correct; labels must travel with cells.</w:t>
            </w:r>
          </w:p>
        </w:tc>
      </w:tr>
      <w:tr>
        <w:tc>
          <w:tcPr>
            <w:tcW w:type="dxa" w:w="5112"/>
          </w:tcPr>
          <w:p>
            <w:r>
              <w:t>Missing reference on an extra proposed C21</w:t>
            </w:r>
          </w:p>
        </w:tc>
        <w:tc>
          <w:tcPr>
            <w:tcW w:type="dxa" w:w="5112"/>
          </w:tcPr>
          <w:p>
            <w:r>
              <w:t>Cannot place an unknown reference as healthy; resolve or document exclusion separately, with its denominator.</w:t>
            </w:r>
          </w:p>
        </w:tc>
      </w:tr>
      <w:tr>
        <w:tc>
          <w:tcPr>
            <w:tcW w:type="dxa" w:w="5112"/>
          </w:tcPr>
          <w:p>
            <w:r>
              <w:t>Changed positive definition healthy, unchanged C01–C20 records</w:t>
            </w:r>
          </w:p>
        </w:tc>
        <w:tc>
          <w:tcPr>
            <w:tcW w:type="dxa" w:w="5112"/>
          </w:tcPr>
          <w:p>
            <w:r>
              <w:t>With original spotted/healthy axes unchanged: TP12,TN4,FP1,FN3; same numeric matrix and accuracy.</w:t>
            </w:r>
          </w:p>
        </w:tc>
      </w:tr>
    </w:tbl>
    <w:p>
      <w:pPr>
        <w:pStyle w:val="Heading2"/>
      </w:pPr>
      <w:r>
        <w:t>Count, verify and explain</w:t>
      </w:r>
    </w:p>
    <w:p>
      <w:pPr>
        <w:pStyle w:val="ListNumber"/>
      </w:pPr>
      <w:r>
        <w:t>Count each supplied C01–C20 card into the labelled matrix, then verify all totals independently before checking the optional complete program. Explain C05andC06in ordinary words rather than only abbreviations. Compare the axis-order and positive-definition probes separately: changing display order and changing the condition of interest have different effects. Retain original frozen predictions when recording reviewed decisions. No model is fitted or repaired by calculating the table. Keep the independent new TP/FN/FP/TN counts for an unaided first attempt.</w:t>
      </w:r>
    </w:p>
    <w:p>
      <w:pPr>
        <w:pStyle w:val="Heading2"/>
      </w:pPr>
      <w:r>
        <w:t>Optional complete checked counting program</w:t>
      </w:r>
    </w:p>
    <w:p>
      <w:r>
        <w:rPr>
          <w:rFonts w:ascii="Courier New" w:hAnsi="Courier New"/>
          <w:sz w:val="18"/>
        </w:rPr>
        <w:t>def build_counts(pairs, labels):</w:t>
        <w:br/>
        <w:t xml:space="preserve">    if len(labels) != 2 or len(set(labels)) != 2:</w:t>
        <w:br/>
        <w:t xml:space="preserve">        raise ValueError('Declare exactly two distinct labels in axis order')</w:t>
        <w:br/>
        <w:t xml:space="preserve">    ids = [item_id for item_id, actual, predicted in pairs]</w:t>
        <w:br/>
        <w:t xml:space="preserve">    if len(ids) != len(set(ids)):</w:t>
        <w:br/>
        <w:t xml:space="preserve">        raise ValueError('Repeated evaluation ID: review the source')</w:t>
        <w:br/>
        <w:t xml:space="preserve">    index = {label: i for i, label in enumerate(labels)}</w:t>
        <w:br/>
        <w:t xml:space="preserve">    counts = [[0, 0], [0, 0]]</w:t>
        <w:br/>
        <w:t xml:space="preserve">    for item_id, actual, predicted in pairs:</w:t>
        <w:br/>
        <w:t xml:space="preserve">        if actual not in index or predicted not in index:</w:t>
        <w:br/>
        <w:t xml:space="preserve">            raise ValueError('Missing, unresolved or unsupported label')</w:t>
        <w:br/>
        <w:t xml:space="preserve">        counts[index[actual]][index[predicted]] += 1</w:t>
        <w:br/>
        <w:t xml:space="preserve">    total = sum(sum(row) for row in counts)</w:t>
        <w:br/>
        <w:t xml:space="preserve">    correct = counts[0][0] + counts[1][1]</w:t>
        <w:br/>
        <w:t xml:space="preserve">    return counts, correct, total</w:t>
        <w:br/>
        <w:br/>
        <w:br/>
        <w:t># The complete printed C01–C20 fixture, with reference first in every pair.</w:t>
        <w:br/>
        <w:t>pairs = [(f'C{i:02}', 'spotted', 'spotted') for i in range(1, 5)]</w:t>
        <w:br/>
        <w:t>pairs += [('C05', 'spotted', 'healthy')]</w:t>
        <w:br/>
        <w:t>pairs += [(f'C{i:02}', 'healthy', 'spotted') for i in range(6, 9)]</w:t>
        <w:br/>
        <w:t>pairs += [(f'C{i:02}', 'healthy', 'healthy') for i in range(9, 21)]</w:t>
        <w:br/>
        <w:t>labels = ['spotted', 'healthy']</w:t>
        <w:br/>
        <w:t>counts, correct, total = build_counts(pairs, labels)</w:t>
        <w:br/>
        <w:t>print(labels, counts)</w:t>
        <w:br/>
        <w:t>print(correct, total, correct / total if total else 'unavailable')</w:t>
        <w:br/>
        <w:t># Empty evaluation has zero counts but no observed accuracy, never an invented 0%.</w:t>
        <w:br/>
      </w:r>
    </w:p>
    <w:p>
      <w:pPr>
        <w:pStyle w:val="Heading2"/>
      </w:pPr>
      <w:r>
        <w:t>Retain evidence and actual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1" name="Picture 21" descr="Guided ML lab for Week 15"/>
            <wp:cNvGraphicFramePr>
              <a:graphicFrameLocks noChangeAspect="1"/>
            </wp:cNvGraphicFramePr>
            <a:graphic>
              <a:graphicData uri="http://schemas.openxmlformats.org/drawingml/2006/picture">
                <pic:pic>
                  <pic:nvPicPr>
                    <pic:cNvPr id="0" name="0c837c8223404b19cf054e0e5e8be1de9e3dd8e6e36475b0533a992a932e1e78.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2.  Matrix Build: convert twenty actual/predicted pairs into four cells, recompute totals, and explain each error in plain language.</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build a matrix from fresh error counts</w:t>
      </w:r>
    </w:p>
    <w:p>
      <w:r>
        <w:t>State the class convention, verify the total and show the accuracy denominator.</w:t>
      </w:r>
    </w:p>
    <w:p>
      <w:pPr>
        <w:pStyle w:val="Heading2"/>
      </w:pPr>
      <w:r>
        <w:t>Complete selected counts and scope</w:t>
      </w:r>
    </w:p>
    <w:p>
      <w:pPr>
        <w:spacing w:line="336" w:lineRule="auto" w:after="180"/>
      </w:pPr>
      <w:r>
        <w:rPr>
          <w:b w:val="0"/>
        </w:rPr>
        <w:t xml:space="preserve">On20 cases: </w:t>
      </w:r>
      <w:r>
        <w:rPr>
          <w:b/>
        </w:rPr>
        <w:t>true positive</w:t>
      </w:r>
      <w:r>
        <w:rPr>
          <w:b w:val="0"/>
        </w:rPr>
        <w:t xml:space="preserve">s5, </w:t>
      </w:r>
      <w:r>
        <w:rPr>
          <w:b/>
        </w:rPr>
        <w:t>false negative</w:t>
      </w:r>
      <w:r>
        <w:rPr>
          <w:b w:val="0"/>
        </w:rPr>
        <w:t xml:space="preserve">s4, </w:t>
      </w:r>
      <w:r>
        <w:rPr>
          <w:b/>
        </w:rPr>
        <w:t>false positive</w:t>
      </w:r>
      <w:r>
        <w:rPr>
          <w:b w:val="0"/>
        </w:rPr>
        <w:t xml:space="preserve">s2, </w:t>
      </w:r>
      <w:r>
        <w:rPr>
          <w:b/>
        </w:rPr>
        <w:t>true negative</w:t>
      </w:r>
      <w:r>
        <w:rPr>
          <w:b w:val="0"/>
        </w:rPr>
        <w:t xml:space="preserve">s9. Build the </w:t>
      </w:r>
      <w:r>
        <w:rPr>
          <w:b/>
        </w:rPr>
        <w:t>confusion matrix</w:t>
      </w:r>
      <w:r>
        <w:rPr>
          <w:b w:val="0"/>
        </w:rPr>
        <w:t xml:space="preserve"> with actual class as rows and predicted class as columns. Compute accuracy.</w:t>
      </w:r>
    </w:p>
    <w:p>
      <w:pPr>
        <w:spacing w:line="336" w:lineRule="auto" w:after="180"/>
      </w:pPr>
      <w:r>
        <w:rPr>
          <w:b w:val="0"/>
        </w:rPr>
        <w:t>Declare actual positive/negative as row order and predicted positive/negative as column order before placing the supplied counts. If you illustrate positive as spotted, label that interpretation explicitly; the generic count task itself does not supply a diagnosis. Use the new20-case totals, not the pictured counts. No row-level IDs or subgroup evidence are provided, so do not invent them.</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15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Treat fern as positive. Counts are TP=6, FP=2, FN=3 and TN=9. How many examples and how many correct </w:t>
      </w:r>
      <w:r>
        <w:rPr>
          <w:b/>
        </w:rPr>
        <w:t>prediction</w:t>
      </w:r>
      <w:r>
        <w:rPr>
          <w:b w:val="0"/>
        </w:rPr>
        <w:t>s are there?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Plant Classifier </w:t>
      </w:r>
      <w:r>
        <w:rPr>
          <w:b/>
        </w:rPr>
        <w:t>confusion matrix</w:t>
      </w:r>
      <w:r>
        <w:rPr>
          <w:b w:val="0"/>
        </w:rPr>
        <w:t xml:space="preserve"> with positive-class definition, counts, denominator, and test-set version.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Positive=spotted. TP=6,FN=2,FP=3,TN=9. Draw a matrix with actual labels in rows and </w:t>
      </w:r>
      <w:r>
        <w:rPr>
          <w:b/>
        </w:rPr>
        <w:t>prediction</w:t>
      </w:r>
      <w:r>
        <w:rPr>
          <w:b w:val="0"/>
        </w:rPr>
        <w:t>s in columns. Compute total and accuracy.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error stories beside its total score</w:t>
      </w:r>
    </w:p>
    <w:p>
      <w:r>
        <w:t>A labelled matrix can be checked against the underlying pair record.</w:t>
      </w:r>
    </w:p>
    <w:p>
      <w:pPr>
        <w:pStyle w:val="Heading2"/>
      </w:pPr>
      <w:r>
        <w:t>Project artifact and evidence</w:t>
      </w:r>
    </w:p>
    <w:p>
      <w:pPr>
        <w:spacing w:line="336" w:lineRule="auto" w:after="180"/>
      </w:pPr>
      <w:r>
        <w:rPr>
          <w:b w:val="0"/>
        </w:rPr>
        <w:t xml:space="preserve">THIS WEEK'S CHECKPOINT  Publish the Plant Classifier </w:t>
      </w:r>
      <w:r>
        <w:rPr>
          <w:b/>
        </w:rPr>
        <w:t>confusion matrix</w:t>
      </w:r>
      <w:r>
        <w:rPr>
          <w:b w:val="0"/>
        </w:rPr>
        <w:t xml:space="preserve"> with positive-class definition, counts, denominator, and test-set version.</w:t>
      </w:r>
    </w:p>
    <w:p>
      <w:pPr>
        <w:spacing w:line="336" w:lineRule="auto" w:after="180"/>
      </w:pPr>
      <w:r>
        <w:rPr>
          <w:b w:val="0"/>
        </w:rPr>
        <w:t>Save the model/data/label versions, frozen ID-linked predictions, reviewed references, positive definition, axis orders, matrix counts, totals and exclusions. If a human changes an output after review, keep that outcome separate from the original model-only score. A matrix reveals error types but does not verify reference truth, equal consequences or performance on new conditions.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2" name="Picture 22" descr="Responsible Plant Classifier checkpoint for Week 15"/>
            <wp:cNvGraphicFramePr>
              <a:graphicFrameLocks noChangeAspect="1"/>
            </wp:cNvGraphicFramePr>
            <a:graphic>
              <a:graphicData uri="http://schemas.openxmlformats.org/drawingml/2006/picture">
                <pic:pic>
                  <pic:nvPicPr>
                    <pic:cNvPr id="0" name="4b5c8ef6d56ad5a540c24aca4b16ff3617fbec5f1f46192c828a14caa4ded935.png"/>
                    <pic:cNvPicPr/>
                  </pic:nvPicPr>
                  <pic:blipFill>
                    <a:blip r:embed="rId25"/>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a labelled error and its denominator</w:t>
      </w:r>
    </w:p>
    <w:p>
      <w:r>
        <w:t>Explain why identical accuracies need not tell the same story.</w:t>
      </w:r>
    </w:p>
    <w:p>
      <w:pPr>
        <w:pStyle w:val="Heading2"/>
      </w:pPr>
      <w:r>
        <w:t>Retrieve and explain</w:t>
      </w:r>
    </w:p>
    <w:p>
      <w:pPr>
        <w:pStyle w:val="ListBullet"/>
      </w:pPr>
      <w:r>
        <w:t>Close your notes. Explain this goal in your own words: Build a labelled confusion matrix from matched reference and prediction pairs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true positive</w:t>
            </w:r>
          </w:p>
        </w:tc>
        <w:tc>
          <w:tcPr>
            <w:tcW w:type="dxa" w:w="3408"/>
          </w:tcPr>
          <w:p>
            <w:r>
              <w:t>positive case predicted positive</w:t>
            </w:r>
          </w:p>
        </w:tc>
        <w:tc>
          <w:tcPr>
            <w:tcW w:type="dxa" w:w="3408"/>
          </w:tcPr>
          <w:p>
            <w:r/>
          </w:p>
        </w:tc>
      </w:tr>
      <w:tr>
        <w:tc>
          <w:tcPr>
            <w:tcW w:type="dxa" w:w="3408"/>
          </w:tcPr>
          <w:p>
            <w:r>
              <w:t>false positive</w:t>
            </w:r>
          </w:p>
        </w:tc>
        <w:tc>
          <w:tcPr>
            <w:tcW w:type="dxa" w:w="3408"/>
          </w:tcPr>
          <w:p>
            <w:r>
              <w:t>negative case predicted positive</w:t>
            </w:r>
          </w:p>
        </w:tc>
        <w:tc>
          <w:tcPr>
            <w:tcW w:type="dxa" w:w="3408"/>
          </w:tcPr>
          <w:p>
            <w:r/>
          </w:p>
        </w:tc>
      </w:tr>
      <w:tr>
        <w:tc>
          <w:tcPr>
            <w:tcW w:type="dxa" w:w="3408"/>
          </w:tcPr>
          <w:p>
            <w:r>
              <w:t>false negative</w:t>
            </w:r>
          </w:p>
        </w:tc>
        <w:tc>
          <w:tcPr>
            <w:tcW w:type="dxa" w:w="3408"/>
          </w:tcPr>
          <w:p>
            <w:r>
              <w:t>positive case predicted negative</w:t>
            </w:r>
          </w:p>
        </w:tc>
        <w:tc>
          <w:tcPr>
            <w:tcW w:type="dxa" w:w="3408"/>
          </w:tcPr>
          <w:p>
            <w:r/>
          </w:p>
        </w:tc>
      </w:tr>
      <w:tr>
        <w:tc>
          <w:tcPr>
            <w:tcW w:type="dxa" w:w="3408"/>
          </w:tcPr>
          <w:p>
            <w:r>
              <w:t>true negative</w:t>
            </w:r>
          </w:p>
        </w:tc>
        <w:tc>
          <w:tcPr>
            <w:tcW w:type="dxa" w:w="3408"/>
          </w:tcPr>
          <w:p>
            <w:r>
              <w:t>negative case predicted negative</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3" name="Picture 23" descr="Vocabulary: true positive, positive case predicted positive"/>
            <wp:cNvGraphicFramePr>
              <a:graphicFrameLocks noChangeAspect="1"/>
            </wp:cNvGraphicFramePr>
            <a:graphic>
              <a:graphicData uri="http://schemas.openxmlformats.org/drawingml/2006/picture">
                <pic:pic>
                  <pic:nvPicPr>
                    <pic:cNvPr id="0" name="50dab9e481fa10a68000ed4fba5764d6af6ec7d5ae0d3922172dba12770a91d3.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false positive, negative case predicted positive"/>
            <wp:cNvGraphicFramePr>
              <a:graphicFrameLocks noChangeAspect="1"/>
            </wp:cNvGraphicFramePr>
            <a:graphic>
              <a:graphicData uri="http://schemas.openxmlformats.org/drawingml/2006/picture">
                <pic:pic>
                  <pic:nvPicPr>
                    <pic:cNvPr id="0" name="f92bd49ab7c906b21a35fce4d8665afb79b3da45bb76b30a9e41c2b598b122b7.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false negative, positive case predicted negative"/>
            <wp:cNvGraphicFramePr>
              <a:graphicFrameLocks noChangeAspect="1"/>
            </wp:cNvGraphicFramePr>
            <a:graphic>
              <a:graphicData uri="http://schemas.openxmlformats.org/drawingml/2006/picture">
                <pic:pic>
                  <pic:nvPicPr>
                    <pic:cNvPr id="0" name="572bf2026d5efd046c08a7821b854cc1b18b7d12fdad1a078caa852ca41e743a.png"/>
                    <pic:cNvPicPr/>
                  </pic:nvPicPr>
                  <pic:blipFill>
                    <a:blip r:embed="rId2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6" name="Picture 26" descr="Vocabulary: true negative, negative case predicted negative"/>
            <wp:cNvGraphicFramePr>
              <a:graphicFrameLocks noChangeAspect="1"/>
            </wp:cNvGraphicFramePr>
            <a:graphic>
              <a:graphicData uri="http://schemas.openxmlformats.org/drawingml/2006/picture">
                <pic:pic>
                  <pic:nvPicPr>
                    <pic:cNvPr id="0" name="87349a1223e2b316d16dc5f0312aa460f5f8640aadeca25edca4117c4c9e511f.png"/>
                    <pic:cNvPicPr/>
                  </pic:nvPicPr>
                  <pic:blipFill>
                    <a:blip r:embed="rId29"/>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The diagonal alone tells everything important about a classifier.</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true positive, false positive, false negative, true negative.</w:t>
      </w:r>
    </w:p>
    <w:p>
      <w:pPr>
        <w:pStyle w:val="ListBullet"/>
      </w:pPr>
      <w:r>
        <w:t>CALCULATE  Reproduce the worked evidence with units and denominator.</w:t>
      </w:r>
    </w:p>
    <w:p>
      <w:pPr>
        <w:pStyle w:val="ListBullet"/>
      </w:pPr>
      <w:r>
        <w:t>TRACE  Explain the data, code or decision path.</w:t>
      </w:r>
    </w:p>
    <w:p>
      <w:pPr>
        <w:pStyle w:val="ListBullet"/>
      </w:pPr>
      <w:r>
        <w:t>DIAGNOSE  The diagonal alone tells everything important about a classifier.</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7" name="Picture 27"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30"/>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 TP5/FN4/FP2/TN9 count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8" name="Picture 28" descr="Independent ML Builder proof for Week 15"/>
            <wp:cNvGraphicFramePr>
              <a:graphicFrameLocks noChangeAspect="1"/>
            </wp:cNvGraphicFramePr>
            <a:graphic>
              <a:graphicData uri="http://schemas.openxmlformats.org/drawingml/2006/picture">
                <pic:pic>
                  <pic:nvPicPr>
                    <pic:cNvPr id="0" name="3c51e6ec090578e37611f93fcfe1d5e71fef035bfd885cdbf1d883497f9e73d2.png"/>
                    <pic:cNvPicPr/>
                  </pic:nvPicPr>
                  <pic:blipFill>
                    <a:blip r:embed="rId31"/>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Construct all four cells from twenty </w:t>
      </w:r>
      <w:r>
        <w:rPr>
          <w:b/>
        </w:rPr>
        <w:t>prediction</w:t>
      </w:r>
      <w:r>
        <w:rPr>
          <w:b w:val="0"/>
        </w:rPr>
        <w:t>s and verify the total.</w:t>
      </w:r>
    </w:p>
    <w:p>
      <w:pPr>
        <w:spacing w:line="336" w:lineRule="auto" w:after="180"/>
      </w:pPr>
      <w:r>
        <w:rPr>
          <w:b w:val="0"/>
        </w:rPr>
        <w:t xml:space="preserve">NEXT BRIDGE  Carry the experiment </w:t>
      </w:r>
      <w:r>
        <w:rPr>
          <w:b/>
        </w:rPr>
        <w:t>evidence</w:t>
      </w:r>
      <w:r>
        <w:rPr>
          <w:b w:val="0"/>
        </w:rPr>
        <w:t xml:space="preserve"> into: Accuracy and Imbalance.</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Positive is spotted. TP=8, FP=2, FN=4, TN=6.</w:t>
      </w:r>
    </w:p>
    <w:p>
      <w:pPr>
        <w:spacing w:line="336" w:lineRule="auto" w:after="180"/>
      </w:pPr>
      <w:r>
        <w:rPr>
          <w:b w:val="0"/>
        </w:rPr>
        <w:t>Build actual-row/predicted-column matrix and total.</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Actual spotted row is 8 spotted,4 healthy; actual healthy row is 2 spotted,6 healthy. Total=20; correct=14. State axes and </w:t>
      </w:r>
      <w:r>
        <w:rPr>
          <w:b/>
        </w:rPr>
        <w:t>positive class</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8</w:t>
            </w:r>
          </w:p>
        </w:tc>
      </w:tr>
      <w:tr>
        <w:tc>
          <w:tcPr>
            <w:tcW w:type="dxa" w:w="5112"/>
          </w:tcPr>
          <w:p>
            <w:r>
              <w:t>False negative</w:t>
            </w:r>
          </w:p>
        </w:tc>
        <w:tc>
          <w:tcPr>
            <w:tcW w:type="dxa" w:w="5112"/>
          </w:tcPr>
          <w:p>
            <w:r>
              <w:t>4</w:t>
            </w:r>
          </w:p>
        </w:tc>
      </w:tr>
      <w:tr>
        <w:tc>
          <w:tcPr>
            <w:tcW w:type="dxa" w:w="5112"/>
          </w:tcPr>
          <w:p>
            <w:r>
              <w:t>False positive</w:t>
            </w:r>
          </w:p>
        </w:tc>
        <w:tc>
          <w:tcPr>
            <w:tcW w:type="dxa" w:w="5112"/>
          </w:tcPr>
          <w:p>
            <w:r>
              <w:t>2</w:t>
            </w:r>
          </w:p>
        </w:tc>
      </w:tr>
      <w:tr>
        <w:tc>
          <w:tcPr>
            <w:tcW w:type="dxa" w:w="5112"/>
          </w:tcPr>
          <w:p>
            <w:r>
              <w:t>True negative</w:t>
            </w:r>
          </w:p>
        </w:tc>
        <w:tc>
          <w:tcPr>
            <w:tcW w:type="dxa" w:w="5112"/>
          </w:tcPr>
          <w:p>
            <w:r>
              <w:t>6</w:t>
            </w:r>
          </w:p>
        </w:tc>
      </w:tr>
    </w:tbl>
    <w:p>
      <w:pPr>
        <w:pStyle w:val="Heading2"/>
      </w:pPr>
      <w:r>
        <w:t>Earlier wording, alternatives and picture transcripts · reference / check after trying</w:t>
      </w:r>
    </w:p>
    <w:p>
      <w:pPr>
        <w:pStyle w:val="Heading3"/>
      </w:pPr>
      <w:r>
        <w:t>Week 15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Actual rows, predicted columns</w:t>
      </w:r>
    </w:p>
    <w:p>
      <w:pPr>
        <w:spacing w:line="336" w:lineRule="auto" w:after="180"/>
      </w:pPr>
      <w:r>
        <w:rPr>
          <w:b w:val="0"/>
        </w:rPr>
        <w:t>Positive is spotted. TP=8, FP=2, FN=4, TN=6.</w:t>
      </w:r>
    </w:p>
    <w:p>
      <w:pPr>
        <w:spacing w:line="336" w:lineRule="auto" w:after="180"/>
      </w:pPr>
      <w:r>
        <w:rPr>
          <w:b w:val="0"/>
        </w:rPr>
        <w:t>Build actual-row/predicted-column matrix and total.</w:t>
      </w:r>
    </w:p>
    <w:p>
      <w:pPr>
        <w:spacing w:line="336" w:lineRule="auto" w:after="180"/>
      </w:pPr>
      <w:r>
        <w:rPr>
          <w:b w:val="0"/>
        </w:rPr>
        <w:t xml:space="preserve">Actual spotted row is 8 spotted,4 healthy; actual healthy row is 2 spotted,6 healthy. Total=20; correct=14. State axes and </w:t>
      </w:r>
      <w:r>
        <w:rPr>
          <w:b/>
        </w:rPr>
        <w:t>positive class</w:t>
      </w:r>
      <w:r>
        <w:rPr>
          <w:b w:val="0"/>
        </w:rPr>
        <w:t>.</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labelled confusion matrix from matched reference and prediction pairs</w:t>
            </w:r>
          </w:p>
        </w:tc>
        <w:tc>
          <w:tcPr>
            <w:tcW w:type="dxa" w:w="5112"/>
          </w:tcPr>
          <w:p>
            <w:r>
              <w:t>Explain the deciding step, show a trace or test, and state one limit.</w:t>
            </w:r>
          </w:p>
        </w:tc>
      </w:tr>
      <w:tr>
        <w:tc>
          <w:tcPr>
            <w:tcW w:type="dxa" w:w="5112"/>
          </w:tcPr>
          <w:p>
            <w:r>
              <w:t>Distinguish false positives from false negatives using a declared positive class</w:t>
            </w:r>
          </w:p>
        </w:tc>
        <w:tc>
          <w:tcPr>
            <w:tcW w:type="dxa" w:w="5112"/>
          </w:tcPr>
          <w:p>
            <w:r>
              <w:t>Explain the deciding step, show a trace or test, and state one limit.</w:t>
            </w:r>
          </w:p>
        </w:tc>
      </w:tr>
      <w:tr>
        <w:tc>
          <w:tcPr>
            <w:tcW w:type="dxa" w:w="5112"/>
          </w:tcPr>
          <w:p>
            <w:r>
              <w:t>Check matrix totals and explain why equal accuracy can hide different errors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Read the </w:t>
      </w:r>
      <w:r>
        <w:rPr>
          <w:b/>
        </w:rPr>
        <w:t>confusion matrix</w:t>
      </w:r>
      <w:r>
        <w:rPr>
          <w:b w:val="0"/>
        </w:rPr>
        <w:t xml:space="preserve"> as four distinct stories about a plant decision.</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Read the confusion matrix as four distinct stories about a plant decision.</w:t>
      </w:r>
    </w:p>
    <w:p>
      <w:pPr>
        <w:pStyle w:val="Heading3"/>
      </w:pPr>
      <w:r>
        <w:t>Practice 1: explain the deciding evidence</w:t>
      </w:r>
    </w:p>
    <w:p>
      <w:pPr>
        <w:pStyle w:val="ListBullet"/>
      </w:pPr>
      <w:r>
        <w:t>Which labelled step matches this detail? Correct=4+12=16 of total 20, giving80%.</w:t>
      </w:r>
    </w:p>
    <w:p>
      <w:pPr>
        <w:pStyle w:val="ListBullet"/>
      </w:pPr>
      <w:r>
        <w:t>1. Compute accuracy</w:t>
      </w:r>
    </w:p>
    <w:p>
      <w:pPr>
        <w:pStyle w:val="ListBullet"/>
      </w:pPr>
      <w:r>
        <w:t>2. Fill actual spotted row</w:t>
      </w:r>
    </w:p>
    <w:p>
      <w:pPr>
        <w:pStyle w:val="ListBullet"/>
      </w:pPr>
      <w:r>
        <w:t>3. Fill actual healthy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Compute accuracy Correct=4+12=16 of total 20, giving</w:t>
      </w:r>
      <w:r>
        <w:rPr>
          <w:b/>
        </w:rPr>
        <w:t>80%</w:t>
      </w:r>
      <w:r>
        <w:rPr>
          <w:b w:val="0"/>
        </w:rPr>
        <w:t>. Read the picture in order. Correct=4+12=16 of total 20, giving</w:t>
      </w:r>
      <w:r>
        <w:rPr>
          <w:b/>
        </w:rPr>
        <w:t>80%</w:t>
      </w:r>
      <w:r>
        <w:rPr>
          <w:b w:val="0"/>
        </w:rPr>
        <w:t>.</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A review corrects one missed spotted leaf, moving it from FN to TP. Which conclusion is supported by the supplied facts?</w:t>
      </w:r>
    </w:p>
    <w:p>
      <w:pPr>
        <w:pStyle w:val="ListBullet"/>
      </w:pPr>
      <w:r>
        <w:t>1. Counts become TP 5, FN 0, FP 3, TN 12; accuracy is 17/20=85%.</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Counts become TP 5, FN 0, FP 3, TN 12; accuracy is 17/20=85%. One decision becomes correct while the total number of evaluated leaves remains20.</w:t>
      </w:r>
    </w:p>
    <w:p>
      <w:pPr>
        <w:pStyle w:val="Heading2"/>
      </w:pPr>
      <w:r>
        <w:t>Repair and keep the record</w:t>
      </w:r>
    </w:p>
    <w:p>
      <w:pPr>
        <w:spacing w:line="336" w:lineRule="auto" w:after="180"/>
      </w:pPr>
      <w:r>
        <w:rPr>
          <w:b w:val="0"/>
        </w:rPr>
        <w:t>Review Scores and Calibration Intuition (ai-4/14). Goal: Interpret calibration using groups of forecasts. Short practice: Does a calibrated 0.8 score mean every such leaf is spotted?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Dataset Cards (ai-4/9). Goal: Inspect row meaning missing values and repeated records. Short practice: What two counts should the revised card show?</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Confusion Matrix: the case</w:t>
      </w:r>
    </w:p>
    <w:p>
      <w:r>
        <w:drawing>
          <wp:inline xmlns:a="http://schemas.openxmlformats.org/drawingml/2006/main" xmlns:pic="http://schemas.openxmlformats.org/drawingml/2006/picture">
            <wp:extent cx="5486400" cy="3142488"/>
            <wp:docPr id="29" name="Picture 29" descr="Read the confusion matrix as four distinct stories about a plant decision. Supplied facts: Positive means spotted. Toy results: TP=4, FN=1, FP=3, TN=12. Rows are actual spotted/healthy; columns predicted spotted/health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5-01.png"/>
                    <pic:cNvPicPr/>
                  </pic:nvPicPr>
                  <pic:blipFill>
                    <a:blip r:embed="rId32"/>
                    <a:stretch>
                      <a:fillRect/>
                    </a:stretch>
                  </pic:blipFill>
                  <pic:spPr>
                    <a:xfrm>
                      <a:off x="0" y="0"/>
                      <a:ext cx="5486400" cy="3142488"/>
                    </a:xfrm>
                    <a:prstGeom prst="rect"/>
                  </pic:spPr>
                </pic:pic>
              </a:graphicData>
            </a:graphic>
          </wp:inline>
        </w:drawing>
      </w:r>
    </w:p>
    <w:p>
      <w:pPr>
        <w:spacing w:line="336" w:lineRule="auto" w:after="180"/>
      </w:pPr>
      <w:r>
        <w:rPr>
          <w:b w:val="0"/>
        </w:rPr>
        <w:t xml:space="preserve">Read the </w:t>
      </w:r>
      <w:r>
        <w:rPr>
          <w:b/>
        </w:rPr>
        <w:t>confusion matrix</w:t>
      </w:r>
      <w:r>
        <w:rPr>
          <w:b w:val="0"/>
        </w:rPr>
        <w:t xml:space="preserve"> as four distinct stories about a plant decision. Supplied facts: 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30" name="Picture 30"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Fill actual spotted row: Actual spotted: [4, 1]. Four caught; one missed. → Fill actual healthy row: Actual healthy: [3, 12].</w:t>
      </w:r>
    </w:p>
    <w:p>
      <w:pPr>
        <w:spacing w:line="336" w:lineRule="auto" w:after="180"/>
      </w:pPr>
      <w:r>
        <w:rPr>
          <w:b w:val="0"/>
        </w:rPr>
        <w:t>Three false alarms; twelve correctly clear. → Compute accuracy: Correct=4+12=16 of total 20, giving</w:t>
      </w:r>
      <w:r>
        <w:rPr>
          <w:b/>
        </w:rPr>
        <w:t>80%</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Positive means spotted</w:t>
      </w:r>
    </w:p>
    <w:p>
      <w:r>
        <w:drawing>
          <wp:inline xmlns:a="http://schemas.openxmlformats.org/drawingml/2006/main" xmlns:pic="http://schemas.openxmlformats.org/drawingml/2006/picture">
            <wp:extent cx="5486400" cy="3096768"/>
            <wp:docPr id="31" name="Picture 31" descr="Positive means spotted. actual spotted: predicted spotted = 4, predicted healthy = 1. actual healthy: predicted spotted = 3, predicted healthy = 12."/>
            <wp:cNvGraphicFramePr>
              <a:graphicFrameLocks noChangeAspect="1"/>
            </wp:cNvGraphicFramePr>
            <a:graphic>
              <a:graphicData uri="http://schemas.openxmlformats.org/drawingml/2006/picture">
                <pic:pic>
                  <pic:nvPicPr>
                    <pic:cNvPr id="0" name="academy-story-ai-4-15-03.png"/>
                    <pic:cNvPicPr/>
                  </pic:nvPicPr>
                  <pic:blipFill>
                    <a:blip r:embed="rId33"/>
                    <a:stretch>
                      <a:fillRect/>
                    </a:stretch>
                  </pic:blipFill>
                  <pic:spPr>
                    <a:xfrm>
                      <a:off x="0" y="0"/>
                      <a:ext cx="5486400" cy="3096768"/>
                    </a:xfrm>
                    <a:prstGeom prst="rect"/>
                  </pic:spPr>
                </pic:pic>
              </a:graphicData>
            </a:graphic>
          </wp:inline>
        </w:drawing>
      </w:r>
    </w:p>
    <w:p>
      <w:pPr>
        <w:spacing w:line="336" w:lineRule="auto" w:after="180"/>
      </w:pPr>
      <w:r>
        <w:rPr>
          <w:b w:val="0"/>
        </w:rPr>
        <w:t>Positive means spotted. actual spotted: predicted spotted = 4, predicted healthy = 1. actual healthy: predicted spotted = 3, predicted healthy = 12.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Correct=4+12=16 of total 20, giving80%. Changed condition: A review corrects one missed spotted leaf, moving it from FN to TP. Expected result: Counts become TP 5, FN 0, FP 3, TN 12; accuracy is 17/20=85%. Reason: One decision becomes correct while the total number of evaluated leaves remains20."/>
            <wp:cNvGraphicFramePr>
              <a:graphicFrameLocks noChangeAspect="1"/>
            </wp:cNvGraphicFramePr>
            <a:graphic>
              <a:graphicData uri="http://schemas.openxmlformats.org/drawingml/2006/picture">
                <pic:pic>
                  <pic:nvPicPr>
                    <pic:cNvPr id="0" name="academy-story-ai-4-15-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Original case: Correct=4+12=16 of total 20, giving</w:t>
      </w:r>
      <w:r>
        <w:rPr>
          <w:b/>
        </w:rPr>
        <w:t>80%</w:t>
      </w:r>
      <w:r>
        <w:rPr>
          <w:b w:val="0"/>
        </w:rPr>
        <w:t>. Changed condition: A review corrects one missed spotted leaf, moving it from FN to TP. Expected result: Counts become TP 5, FN 0, FP 3, TN 12; accuracy is 17/20=85%.</w:t>
      </w:r>
    </w:p>
    <w:p>
      <w:pPr>
        <w:spacing w:line="336" w:lineRule="auto" w:after="180"/>
      </w:pPr>
      <w:r>
        <w:rPr>
          <w:b w:val="0"/>
        </w:rPr>
        <w:t>Reason: One decision becomes correct while the total number of evaluated leaves remains20.</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ad the picture in order. Correct=4+12=16 of total 20, giving80%. The arrows show which recorded input or intermediate result each decision uses. Explain the deciding step aloud before checking the changed case; pointing to the final answer alone does not show how it follows. Limit: The matrix depends on positive-class definition and reference labels. Accuracy alone hides the difference between misses and false alarms."/>
            <wp:cNvGraphicFramePr>
              <a:graphicFrameLocks noChangeAspect="1"/>
            </wp:cNvGraphicFramePr>
            <a:graphic>
              <a:graphicData uri="http://schemas.openxmlformats.org/drawingml/2006/picture">
                <pic:pic>
                  <pic:nvPicPr>
                    <pic:cNvPr id="0" name="academy-story-ai-4-15-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The matrix depends on positive-class definition and reference labels.</w:t>
      </w:r>
    </w:p>
    <w:p>
      <w:pPr>
        <w:spacing w:line="336" w:lineRule="auto" w:after="180"/>
      </w:pPr>
      <w:r>
        <w:rPr>
          <w:b w:val="0"/>
        </w:rPr>
        <w:t>Accuracy alone hides the difference between misses and false alarms.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4" name="Picture 34"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adding TP alone without reducing FN an incorrect rev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5-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adding TP alone without reducing FN an incorrect revision?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Confusion Matrix: the case</w:t>
      </w:r>
    </w:p>
    <w:p>
      <w:pPr>
        <w:pStyle w:val="Heading3"/>
      </w:pPr>
      <w:r>
        <w:t>02. Follow the deciding steps</w:t>
      </w:r>
    </w:p>
    <w:p>
      <w:pPr>
        <w:pStyle w:val="Heading3"/>
      </w:pPr>
      <w:r>
        <w:t>03. Positive means spotted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