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ai-4/18</w:t>
      </w:r>
    </w:p>
    <w:p>
      <w:pPr>
        <w:pStyle w:val="Title"/>
      </w:pPr>
      <w:r>
        <w:t>Error Analysis</w:t>
      </w:r>
    </w:p>
    <w:p>
      <w:r>
        <w:t>Project: Responsible Plant Classifier</w:t>
      </w:r>
    </w:p>
    <w:p>
      <w:pPr>
        <w:pStyle w:val="Heading1"/>
      </w:pPr>
      <w:r>
        <w:t>Keep the cases. Count every slice. Test the explanation.</w:t>
      </w:r>
    </w:p>
    <w:p>
      <w:r>
        <w:t>Use error evidence to propose controlled follow-up without hiding regressions or claiming causes from associations.</w:t>
      </w:r>
    </w:p>
    <w:p>
      <w:r>
        <w:t>Complete aggregate comparison → pictured percent bars → thirty-case replay → paired-scene proposal → independent route change.</w:t>
      </w:r>
    </w:p>
    <w:p>
      <w:pPr>
        <w:pStyle w:val="Heading1"/>
      </w:pPr>
      <w:r>
        <w:t>01. Which errors changed, and what would explain them?</w:t>
      </w:r>
    </w:p>
    <w:p>
      <w:r>
        <w:t>An error cluster suggests a test; it does not establish a cause.</w:t>
      </w:r>
    </w:p>
    <w:p>
      <w:pPr>
        <w:pStyle w:val="Heading2"/>
      </w:pPr>
      <w:r>
        <w:t>Learning goals</w:t>
      </w:r>
    </w:p>
    <w:p>
      <w:pPr>
        <w:spacing w:line="336" w:lineRule="auto" w:after="180"/>
      </w:pPr>
      <w:r>
        <w:rPr>
          <w:b w:val="0"/>
        </w:rPr>
        <w:t xml:space="preserve">I can categorize development errors using </w:t>
      </w:r>
      <w:r>
        <w:rPr>
          <w:b/>
        </w:rPr>
        <w:t>evidence</w:t>
      </w:r>
      <w:r>
        <w:rPr>
          <w:b w:val="0"/>
        </w:rPr>
        <w:t>.</w:t>
      </w:r>
    </w:p>
    <w:p>
      <w:pPr>
        <w:spacing w:line="336" w:lineRule="auto" w:after="180"/>
      </w:pPr>
      <w:r>
        <w:rPr>
          <w:b w:val="0"/>
        </w:rPr>
        <w:t xml:space="preserve">I can design a controlled change with a stated </w:t>
      </w:r>
      <w:r>
        <w:rPr>
          <w:b/>
        </w:rPr>
        <w:t>hypothesis</w:t>
      </w:r>
      <w:r>
        <w:rPr>
          <w:b w:val="0"/>
        </w:rPr>
        <w:t>.</w:t>
      </w:r>
    </w:p>
    <w:p>
      <w:pPr>
        <w:spacing w:line="336" w:lineRule="auto" w:after="180"/>
      </w:pPr>
      <w:r>
        <w:rPr>
          <w:b w:val="0"/>
        </w:rPr>
        <w:t>I can preserve failures and test boundaries.</w:t>
      </w:r>
    </w:p>
    <w:p>
      <w:pPr>
        <w:pStyle w:val="Heading2"/>
      </w:pPr>
      <w:r>
        <w:t>Recall matrices and missing case context</w:t>
      </w:r>
    </w:p>
    <w:p>
      <w:pPr>
        <w:pStyle w:val="ListBullet"/>
      </w:pPr>
      <w:r>
        <w:t>Close your notes first. A rough first answer helps us choose the right starting point; it is not a score for your ability.</w:t>
      </w:r>
    </w:p>
    <w:p>
      <w:pPr>
        <w:pStyle w:val="ListBullet"/>
      </w:pPr>
      <w:r>
        <w:t>Without opening the old lesson, explain one key idea from Precision and Recall. Give an example and a mistake that the idea helps you avoid.</w:t>
      </w:r>
    </w:p>
    <w:p>
      <w:pPr>
        <w:pStyle w:val="ListBullet"/>
      </w:pPr>
      <w:r>
        <w:t>Without opening the old lesson, explain one key idea from Confusion Matrix. Give an example and a mistake that the idea helps you avoid.</w:t>
      </w:r>
    </w:p>
    <w:p>
      <w:pPr>
        <w:pStyle w:val="ListBullet"/>
      </w:pPr>
      <w:r>
        <w:t>Without opening the old lesson, explain one key idea from Nearest Neighbors. Give an example and a mistake that the idea helps you avoid.</w:t>
      </w:r>
    </w:p>
    <w:p>
      <w:pPr>
        <w:pStyle w:val="ListBullet"/>
      </w:pPr>
      <w:r>
        <w:t>What does a confusion matrix omit?</w:t>
      </w:r>
    </w:p>
    <w:p>
      <w:pPr>
        <w:pStyle w:val="Heading2"/>
      </w:pPr>
      <w:r>
        <w:t>End goal</w:t>
      </w:r>
    </w:p>
    <w:p>
      <w:pPr>
        <w:spacing w:line="336" w:lineRule="auto" w:after="180"/>
      </w:pPr>
      <w:r>
        <w:rPr>
          <w:b w:val="0"/>
        </w:rPr>
        <w:t xml:space="preserve">By the end, I can explain </w:t>
      </w:r>
      <w:r>
        <w:rPr>
          <w:b/>
        </w:rPr>
        <w:t>error analysis</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Grouping errors by observable conditions connects a metric problem to possible data, label, feature, or model causes.</w:t>
      </w:r>
    </w:p>
    <w:p>
      <w:r>
        <w:drawing>
          <wp:inline xmlns:a="http://schemas.openxmlformats.org/drawingml/2006/main" xmlns:pic="http://schemas.openxmlformats.org/drawingml/2006/picture">
            <wp:extent cx="2942705" cy="2942705"/>
            <wp:docPr id="1" name="Picture 1"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LEARNING TARGET  A model fails 6/10 backlit and 2/20 front-lit photos. Compute error rates and design a follow-up that tests lighting rather than leaf identity.</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Begin with IDs, references and collection conditions</w:t>
      </w:r>
    </w:p>
    <w:p>
      <w:r>
        <w:t>Keep the observations separate from proposed explanations.</w:t>
      </w:r>
    </w:p>
    <w:p>
      <w:pPr>
        <w:pStyle w:val="Heading2"/>
      </w:pPr>
      <w:r>
        <w:t>Error-analysis purpose and fictional scope</w:t>
      </w:r>
    </w:p>
    <w:p>
      <w:pPr>
        <w:spacing w:line="336" w:lineRule="auto" w:after="180"/>
      </w:pPr>
      <w:r>
        <w:rPr>
          <w:b/>
        </w:rPr>
        <w:t>Error analysis</w:t>
      </w:r>
      <w:r>
        <w:rPr>
          <w:b w:val="0"/>
        </w:rPr>
        <w:t xml:space="preserve"> begins with </w:t>
      </w:r>
      <w:r>
        <w:rPr>
          <w:b/>
        </w:rPr>
        <w:t>prediction</w:t>
      </w:r>
      <w:r>
        <w:rPr>
          <w:b w:val="0"/>
        </w:rPr>
        <w:t xml:space="preserve"> IDs and reference labels. Inspect features, collection conditions and the labelling policy. Do not assume every surprising </w:t>
      </w:r>
      <w:r>
        <w:rPr>
          <w:b/>
        </w:rPr>
        <w:t>prediction</w:t>
      </w:r>
      <w:r>
        <w:rPr>
          <w:b w:val="0"/>
        </w:rPr>
        <w:t xml:space="preserve"> proves the reference is wrong.</w:t>
      </w:r>
    </w:p>
    <w:p>
      <w:pPr>
        <w:spacing w:line="336" w:lineRule="auto" w:after="180"/>
      </w:pPr>
      <w:r>
        <w:rPr>
          <w:b w:val="0"/>
        </w:rPr>
        <w:t>Use development errors to propose a change and specify what outcome would support the explanation.</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error analysis</w:t>
      </w:r>
      <w:r>
        <w:rPr>
          <w:b w:val="0"/>
        </w:rPr>
        <w:t xml:space="preserve"> and controlled follow-up.</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error analysis</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Compare slice rates before and after a planned change</w:t>
      </w:r>
    </w:p>
    <w:p>
      <w:r>
        <w:t>A total improvement can conceal a regression in one group.</w:t>
      </w:r>
    </w:p>
    <w:p>
      <w:pPr>
        <w:pStyle w:val="Heading2"/>
      </w:pPr>
      <w:r>
        <w:t>Complete aggregate development example</w:t>
      </w:r>
    </w:p>
    <w:p>
      <w:pPr>
        <w:spacing w:line="336" w:lineRule="auto" w:after="180"/>
      </w:pPr>
      <w:r>
        <w:rPr>
          <w:b w:val="0"/>
        </w:rPr>
        <w:t>A validation audit has 12 dim-light cases with 4 errors and 18 bright-light cases with 3 errors. Rates are 4/12=1/3 and 3/18=1/6. Dim lighting is a useful lead, not proof of causation: camera, route or labels may also differ.</w:t>
      </w:r>
    </w:p>
    <w:p>
      <w:pPr>
        <w:spacing w:line="336" w:lineRule="auto" w:after="180"/>
      </w:pPr>
      <w:r>
        <w:rPr>
          <w:b w:val="0"/>
        </w:rPr>
        <w:t xml:space="preserve">A planned change uses a </w:t>
      </w:r>
      <w:r>
        <w:rPr>
          <w:b/>
        </w:rPr>
        <w:t>training</w:t>
      </w:r>
      <w:r>
        <w:rPr>
          <w:b w:val="0"/>
        </w:rPr>
        <w:t>-fitted brightness normalization while keeping split and classifier settings fixed.</w:t>
      </w:r>
    </w:p>
    <w:p>
      <w:pPr>
        <w:pStyle w:val="Heading2"/>
      </w:pPr>
      <w:r>
        <w:t>Optional complete supplied-count comparison script</w:t>
      </w:r>
    </w:p>
    <w:p>
      <w:r>
        <w:rPr>
          <w:rFonts w:ascii="Courier New" w:hAnsi="Courier New"/>
          <w:sz w:val="18"/>
        </w:rPr>
        <w:t>old_errors = [4, 3]</w:t>
        <w:br/>
        <w:t>new_errors = [2, 4]</w:t>
        <w:br/>
        <w:t>counts = [12, 18]</w:t>
        <w:br/>
        <w:t>for old, new, n in zip(old_errors, new_errors, counts):</w:t>
        <w:br/>
        <w:t xml:space="preserve">    print(old / n, new / n)</w:t>
        <w:br/>
        <w:t>print(sum(old_errors), sum(new_errors))</w:t>
        <w:br/>
        <w:t># Total errors fall from 7 to 6; one group worsens.</w:t>
      </w:r>
    </w:p>
    <w:p>
      <w:pPr>
        <w:pStyle w:val="Heading2"/>
      </w:pPr>
      <w:r>
        <w:t>Trace before running</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8 machine-learning flow stage 1"/>
            <wp:cNvGraphicFramePr>
              <a:graphicFrameLocks noChangeAspect="1"/>
            </wp:cNvGraphicFramePr>
            <a:graphic>
              <a:graphicData uri="http://schemas.openxmlformats.org/drawingml/2006/picture">
                <pic:pic>
                  <pic:nvPicPr>
                    <pic:cNvPr id="0" name="925823facdb38970e0f627674ed515a82c9d3f33cffe0aa1198ddc283c0a6af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8 machine-learning flow stage 2"/>
            <wp:cNvGraphicFramePr>
              <a:graphicFrameLocks noChangeAspect="1"/>
            </wp:cNvGraphicFramePr>
            <a:graphic>
              <a:graphicData uri="http://schemas.openxmlformats.org/drawingml/2006/picture">
                <pic:pic>
                  <pic:nvPicPr>
                    <pic:cNvPr id="0" name="ba8cfeaec9eb033c971f0dbac5adcbdd353b3bfb51e85b10123d0cb34b6d66e4.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8 machine-learning flow stage 3"/>
            <wp:cNvGraphicFramePr>
              <a:graphicFrameLocks noChangeAspect="1"/>
            </wp:cNvGraphicFramePr>
            <a:graphic>
              <a:graphicData uri="http://schemas.openxmlformats.org/drawingml/2006/picture">
                <pic:pic>
                  <pic:nvPicPr>
                    <pic:cNvPr id="0" name="ac03e02d9d7c493918238bb8d633675d09ec56faedbbaa1c712fafda1a7bed40.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QUESTION  Cluster mistakes and propose cause-specific next tests.</w:t>
      </w:r>
    </w:p>
    <w:p>
      <w:pPr>
        <w:spacing w:line="336" w:lineRule="auto" w:after="180"/>
      </w:pPr>
      <w:r>
        <w:rPr>
          <w:b w:val="0"/>
        </w:rPr>
        <w:t>MODEL IDEA  Grouping errors by observable conditions connects a metric problem to possible data, label, feature, or model causes.</w:t>
      </w:r>
    </w:p>
    <w:p>
      <w:pPr>
        <w:spacing w:line="336" w:lineRule="auto" w:after="180"/>
      </w:pPr>
      <w:r>
        <w:rPr>
          <w:b w:val="0"/>
        </w:rPr>
        <w:t xml:space="preserve">PROOF NEEDED  Use an unseen case, visible calculation, </w:t>
      </w:r>
      <w:r>
        <w:rPr>
          <w:b/>
        </w:rPr>
        <w:t>error analysis</w:t>
      </w:r>
      <w:r>
        <w:rPr>
          <w:b w:val="0"/>
        </w:rPr>
        <w:t>, and a stated limitation.</w:t>
      </w:r>
    </w:p>
    <w:p>
      <w:pPr>
        <w:spacing w:line="336" w:lineRule="auto" w:after="180"/>
      </w:pPr>
      <w:r>
        <w:rPr>
          <w:b w:val="0"/>
        </w:rPr>
        <w:t>UNDER THE HOOD  Twelve errors are grouped: 6 low light, 3 blurred, 2 label disagreements, 1 unusual species. Largest cluster suggests a lighting representation problem, not proof of the cause.</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an error lead with a controlled follow-up</w:t>
      </w:r>
    </w:p>
    <w:p>
      <w:r>
        <w:t>Count the cases in each condition before judging its error burden.</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1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Dim errors fall to1/6 in a later same-case replay.</w:t>
      </w:r>
    </w:p>
    <w:p>
      <w:pPr>
        <w:pStyle w:val="Heading2"/>
      </w:pPr>
      <w:r>
        <w:t>Check after predicting · reference / check after trying</w:t>
      </w:r>
    </w:p>
    <w:p>
      <w:pPr>
        <w:spacing w:line="336" w:lineRule="auto" w:after="180"/>
      </w:pPr>
      <w:r>
        <w:rPr>
          <w:b/>
        </w:rPr>
        <w:t>Prediction</w:t>
      </w:r>
      <w:r>
        <w:rPr>
          <w:b w:val="0"/>
        </w:rPr>
        <w:t xml:space="preserve">: The replay’s dim error rate is 16.7%; it is development </w:t>
      </w:r>
      <w:r>
        <w:rPr>
          <w:b/>
        </w:rPr>
        <w:t>evidence</w:t>
      </w:r>
      <w:r>
        <w:rPr>
          <w:b w:val="0"/>
        </w:rPr>
        <w:t xml:space="preserve"> if those cases guided the revision.</w:t>
      </w:r>
    </w:p>
    <w:p>
      <w:pPr>
        <w:spacing w:line="336" w:lineRule="auto" w:after="180"/>
      </w:pPr>
      <w:r>
        <w:rPr>
          <w:b w:val="0"/>
        </w:rPr>
        <w:t>Reason: Observed improvement on reused cases is not an untouched final generalisation test.</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Read slice denominators beside the error-rate bars</w:t>
      </w:r>
    </w:p>
    <w:p>
      <w:r>
        <w:t>Keep the main and pictured cohorts clearly separated.</w:t>
      </w:r>
    </w:p>
    <w:p>
      <w:pPr>
        <w:pStyle w:val="Heading2"/>
      </w:pPr>
      <w:r>
        <w:t>Complete pictured facts and comparison scope</w:t>
      </w:r>
    </w:p>
    <w:p>
      <w:pPr>
        <w:spacing w:line="336" w:lineRule="auto" w:after="180"/>
      </w:pPr>
      <w:r>
        <w:rPr>
          <w:b w:val="0"/>
        </w:rPr>
        <w:t>Find an error cluster before choosing a controlled follow-up.</w:t>
      </w:r>
    </w:p>
    <w:p>
      <w:pPr>
        <w:spacing w:line="336" w:lineRule="auto" w:after="180"/>
      </w:pPr>
      <w:r>
        <w:rPr>
          <w:b w:val="0"/>
        </w:rPr>
        <w:t>Candidate errors: bright-light photos1/8; dim-light photos3/6. Images and reference labels are fixed for this audit.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fixture has dim errors 4/12 and bright errors 3/18, later supplied as 2/12 and 4/18. Dim improves while bright worsens; total falls 7/30 to 6/30. The separate picture has bright 1/8 and dim 3/6, total 4/14. Its bar labels 12.5 and 50 are percentages, not counts from a hundred measured photos. The pictured same-case replay changes dim to 1/6; it is reused development evidence, not fresh generalization.</w:t>
      </w:r>
    </w:p>
    <w:p>
      <w:pPr>
        <w:spacing w:line="336" w:lineRule="auto" w:after="180"/>
      </w:pPr>
      <w:r>
        <w:rPr>
          <w:b w:val="0"/>
        </w:rPr>
        <w:t>None of these numbers alone proves lighting caused the errors.</w:t>
      </w:r>
    </w:p>
    <w:p>
      <w:pPr>
        <w:pStyle w:val="Heading2"/>
      </w:pPr>
      <w:r>
        <w:t>Trace slice rates and a controlled-pair plan</w:t>
      </w:r>
    </w:p>
    <w:p>
      <w:r>
        <w:drawing>
          <wp:inline xmlns:a="http://schemas.openxmlformats.org/drawingml/2006/main" xmlns:pic="http://schemas.openxmlformats.org/drawingml/2006/picture">
            <wp:extent cx="5486400" cy="3493008"/>
            <wp:docPr id="14" name="Picture 14" descr="Compute slice errors: Bright: 12.5%; dim: 50%. Total errors4/14, about28.6%. → Inspect dim failures: Check blur, lighting and label uncertainty instead of assuming lighting caused every error. →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story-ai-4-18-02.png"/>
                    <pic:cNvPicPr/>
                  </pic:nvPicPr>
                  <pic:blipFill>
                    <a:blip r:embed="rId17"/>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spacing w:line="336" w:lineRule="auto" w:after="180"/>
      </w:pPr>
      <w:r>
        <w:rPr>
          <w:b w:val="0"/>
        </w:rPr>
        <w:t xml:space="preserve">Read the picture in order. 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percent-scale bars</w:t>
      </w:r>
    </w:p>
    <w:p>
      <w:r>
        <w:drawing>
          <wp:inline xmlns:a="http://schemas.openxmlformats.org/drawingml/2006/main" xmlns:pic="http://schemas.openxmlformats.org/drawingml/2006/picture">
            <wp:extent cx="5486400" cy="2641600"/>
            <wp:docPr id="15" name="Picture 15"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18"/>
                    <a:stretch>
                      <a:fillRect/>
                    </a:stretch>
                  </pic:blipFill>
                  <pic:spPr>
                    <a:xfrm>
                      <a:off x="0" y="0"/>
                      <a:ext cx="5486400" cy="2641600"/>
                    </a:xfrm>
                    <a:prstGeom prst="rect"/>
                  </pic:spPr>
                </pic:pic>
              </a:graphicData>
            </a:graphic>
          </wp:inline>
        </w:drawing>
      </w:r>
    </w:p>
    <w:p>
      <w:pPr>
        <w:pStyle w:val="Heading2"/>
      </w:pPr>
      <w:r>
        <w:t>Predict a same-case dim replay</w:t>
      </w:r>
    </w:p>
    <w:p>
      <w:pPr>
        <w:pStyle w:val="ListBullet"/>
      </w:pPr>
      <w:r>
        <w:t>Change one thing: Dim errors fall to1/6 in a later same-case replay.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6" name="Picture 16" descr="Original case: Photograph the same approved toy scene in bright and dim conditions; hold device and framing fixed. Changed condition: Dim errors fall to1/6 in a later same-case replay. Expected result: The replay’s dim error rate is 16.7%; it is development evidence if those cases guided the revision. Reason: Observed improvement on reused cases is not an untouched final generalisation test."/>
            <wp:cNvGraphicFramePr>
              <a:graphicFrameLocks noChangeAspect="1"/>
            </wp:cNvGraphicFramePr>
            <a:graphic>
              <a:graphicData uri="http://schemas.openxmlformats.org/drawingml/2006/picture">
                <pic:pic>
                  <pic:nvPicPr>
                    <pic:cNvPr id="0" name="academy-story-ai-4-18-04.png"/>
                    <pic:cNvPicPr/>
                  </pic:nvPicPr>
                  <pic:blipFill>
                    <a:blip r:embed="rId19"/>
                    <a:stretch>
                      <a:fillRect/>
                    </a:stretch>
                  </pic:blipFill>
                  <pic:spPr>
                    <a:xfrm>
                      <a:off x="0" y="0"/>
                      <a:ext cx="5486400" cy="3041904"/>
                    </a:xfrm>
                    <a:prstGeom prst="rect"/>
                  </pic:spPr>
                </pic:pic>
              </a:graphicData>
            </a:graphic>
          </wp:inline>
        </w:drawing>
      </w:r>
    </w:p>
    <w:p>
      <w:pPr>
        <w:pStyle w:val="Heading2"/>
      </w:pPr>
      <w:r>
        <w:t>Explain causal and fresh-case limits</w:t>
      </w:r>
    </w:p>
    <w:p>
      <w:pPr>
        <w:pStyle w:val="ListBullet"/>
      </w:pPr>
      <w:r>
        <w:t>A slice difference suggests investigation; it does not establish a causal lighting explanation by itself.</w:t>
      </w:r>
    </w:p>
    <w:p>
      <w:pPr>
        <w:pStyle w:val="ListBullet"/>
      </w:pPr>
      <w:r>
        <w:t>Read the labelled picture: What evidence would support the claim that a change helps fresh dim-light images? Point to the relevant step in the picture, then write the changed result and the rule or evidence that supports it.</w:t>
      </w:r>
    </w:p>
    <w:p>
      <w:pPr>
        <w:pStyle w:val="Heading2"/>
      </w:pPr>
      <w:r>
        <w:t>Return to the main inspection question</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18: Error Analysis"/>
            <wp:cNvGraphicFramePr>
              <a:graphicFrameLocks noChangeAspect="1"/>
            </wp:cNvGraphicFramePr>
            <a:graphic>
              <a:graphicData uri="http://schemas.openxmlformats.org/drawingml/2006/picture">
                <pic:pic>
                  <pic:nvPicPr>
                    <pic:cNvPr id="0" name="ba1e9335b78a96cd49db305446d2dd6005b42e662da97fad7541fdafb18fb0c6.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STEP 1  Twelve errors are grouped: 6 low light, 3 blurred, 2 label disagreements, 1 unusual species.</w:t>
      </w:r>
    </w:p>
    <w:p>
      <w:pPr>
        <w:spacing w:line="336" w:lineRule="auto" w:after="180"/>
      </w:pPr>
      <w:r>
        <w:rPr>
          <w:b w:val="0"/>
        </w:rPr>
        <w:t>STEP 2  Largest cluster suggests a lighting representation problem, not proof of the cause.</w:t>
      </w:r>
    </w:p>
    <w:p>
      <w:pPr>
        <w:spacing w:line="336" w:lineRule="auto" w:after="180"/>
      </w:pPr>
      <w:r>
        <w:rPr>
          <w:b w:val="0"/>
        </w:rPr>
        <w:t>STEP 3  Collect or transform low-light examples, changing one factor.</w:t>
      </w:r>
    </w:p>
    <w:p>
      <w:pPr>
        <w:spacing w:line="336" w:lineRule="auto" w:after="180"/>
      </w:pPr>
      <w:r>
        <w:rPr>
          <w:b w:val="0"/>
        </w:rPr>
        <w:t xml:space="preserve">STEP 4  Rerun the same evaluation and inspect other slices for </w:t>
      </w:r>
      <w:r>
        <w:rPr>
          <w:b/>
        </w:rPr>
        <w:t>regression</w:t>
      </w:r>
      <w:r>
        <w:rPr>
          <w:b w:val="0"/>
        </w:rPr>
        <w:t>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Error Analysis</w:t>
      </w:r>
    </w:p>
    <w:p>
      <w:pPr>
        <w:pStyle w:val="Heading3"/>
      </w:pPr>
      <w:r>
        <w:t>The facts we will use</w:t>
      </w:r>
    </w:p>
    <w:p>
      <w:r>
        <w:drawing>
          <wp:inline xmlns:a="http://schemas.openxmlformats.org/drawingml/2006/main" xmlns:pic="http://schemas.openxmlformats.org/drawingml/2006/picture">
            <wp:extent cx="5486400" cy="5225143"/>
            <wp:docPr id="18" name="Picture 18"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2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hypothesis reported as an established cause</w:t>
      </w:r>
    </w:p>
    <w:p>
      <w:r>
        <w:t>A surprising output does not automatically prove a bad reference label.</w:t>
      </w:r>
    </w:p>
    <w:p>
      <w:pPr>
        <w:pStyle w:val="Heading2"/>
      </w:pPr>
      <w:r>
        <w:t>Diagnose the first claim</w:t>
      </w:r>
    </w:p>
    <w:p>
      <w:pPr>
        <w:spacing w:line="336" w:lineRule="auto" w:after="180"/>
      </w:pPr>
      <w:r>
        <w:rPr>
          <w:b w:val="0"/>
        </w:rPr>
        <w:t>CLAIM TO CHALLENGE  Looking closely at one surprising error is enough to diagnose the model.</w:t>
      </w:r>
    </w:p>
    <w:p>
      <w:pPr>
        <w:pStyle w:val="ListBullet"/>
      </w:pPr>
      <w:r>
        <w:t>Diagnose one cause and name the cleanest next experiment:</w:t>
      </w:r>
    </w:p>
    <w:p>
      <w:pPr>
        <w:pStyle w:val="Heading2"/>
      </w:pPr>
      <w:r>
        <w:t>State evidence and next-test limits</w:t>
      </w:r>
    </w:p>
    <w:p>
      <w:pPr>
        <w:pStyle w:val="ListBullet"/>
      </w:pPr>
      <w:r>
        <w:t>Do not delete difficult cases to raise the score or reuse final-test errors for an unreported revision. Once test feedback guides a change, treat it as development evidence and obtain a new independent evaluation for a fresh final claim.</w:t>
      </w:r>
    </w:p>
    <w:p>
      <w:pPr>
        <w:pStyle w:val="Heading3"/>
      </w:pPr>
      <w:r>
        <w:t>A team removes all disputed records only from the new model report. Why is the comparison invalid?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18"/>
            <wp:cNvGraphicFramePr>
              <a:graphicFrameLocks noChangeAspect="1"/>
            </wp:cNvGraphicFramePr>
            <a:graphic>
              <a:graphicData uri="http://schemas.openxmlformats.org/drawingml/2006/picture">
                <pic:pic>
                  <pic:nvPicPr>
                    <pic:cNvPr id="0" name="298f7f0cffc5c9524ae6bef673c1cedd47096a3c76d32312c90730db4b95a66f.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a controlled change record with less help</w:t>
      </w:r>
    </w:p>
    <w:p>
      <w:r>
        <w:t>Report gains and regressions on the complete comparison set.</w:t>
      </w:r>
    </w:p>
    <w:p>
      <w:pPr>
        <w:pStyle w:val="Heading2"/>
      </w:pPr>
      <w:r>
        <w:t>Try the supported limit question</w:t>
      </w:r>
    </w:p>
    <w:p>
      <w:pPr>
        <w:spacing w:line="336" w:lineRule="auto" w:after="180"/>
      </w:pPr>
      <w:r>
        <w:rPr>
          <w:b w:val="0"/>
        </w:rPr>
        <w:t>Use workbook W2 for the connected example “</w:t>
      </w:r>
      <w:r>
        <w:rPr>
          <w:b/>
        </w:rPr>
        <w:t>Error analysis</w:t>
      </w:r>
      <w:r>
        <w:rPr>
          <w:b w:val="0"/>
        </w:rPr>
        <w:t xml:space="preserve"> and controlled follow-up”.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Save versions, predicted effects and all outcomes</w:t>
      </w:r>
    </w:p>
    <w:p>
      <w:pPr>
        <w:spacing w:line="336" w:lineRule="auto" w:after="180"/>
      </w:pPr>
      <w:r>
        <w:rPr>
          <w:b w:val="0"/>
        </w:rPr>
        <w:t xml:space="preserve">Write a change record: </w:t>
      </w:r>
      <w:r>
        <w:rPr>
          <w:b/>
        </w:rPr>
        <w:t>hypothesis</w:t>
      </w:r>
      <w:r>
        <w:rPr>
          <w:b w:val="0"/>
        </w:rPr>
        <w:t>, exact code/data version, controlled factors, predicted effect, full before/after results and decision. Review disagreements using a consistent annotation policy.</w:t>
      </w:r>
    </w:p>
    <w:p>
      <w:pPr>
        <w:spacing w:line="336" w:lineRule="auto" w:after="180"/>
      </w:pPr>
      <w:r>
        <w:rPr>
          <w:b w:val="0"/>
        </w:rPr>
        <w:t>If labels are corrected, version the data and rerun all candidates on the same corrected evaluation set.</w:t>
      </w:r>
    </w:p>
    <w:p>
      <w:pPr>
        <w:pStyle w:val="Heading2"/>
      </w:pPr>
      <w:r>
        <w:t>Explain why evidence and procedure matter</w:t>
      </w:r>
    </w:p>
    <w:p>
      <w:pPr>
        <w:pStyle w:val="ListBullet"/>
      </w:pPr>
      <w:r>
        <w:t>Use the worked case for Error analysis and controlled follow-up.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what fresh dim-light evidence would require</w:t>
      </w:r>
    </w:p>
    <w:p>
      <w:pPr>
        <w:pStyle w:val="ListBullet"/>
      </w:pPr>
      <w:r>
        <w:t>What evidence would support the claim that a change helps fresh dim-light images?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route comparison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Explain the limit</w:t>
      </w:r>
    </w:p>
    <w:p>
      <w:pPr>
        <w:pStyle w:val="Heading3"/>
      </w:pPr>
      <w:r>
        <w:t>Check your reasoning</w:t>
      </w:r>
    </w:p>
    <w:p>
      <w:pPr>
        <w:pStyle w:val="Heading3"/>
      </w:pPr>
      <w:r>
        <w:t>Explain the picture</w:t>
      </w:r>
    </w:p>
    <w:p>
      <w:pPr>
        <w:pStyle w:val="Heading1"/>
      </w:pPr>
      <w:r>
        <w:t>09. Run Error Clinic with complete case-level evidence</w:t>
      </w:r>
    </w:p>
    <w:p>
      <w:r>
        <w:t>A useful next test must address the competing explanations, not just the biggest error count.</w:t>
      </w:r>
    </w:p>
    <w:p>
      <w:pPr>
        <w:pStyle w:val="Heading2"/>
      </w:pPr>
      <w:r>
        <w:t>Complete thirty-case development replay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 ID</w:t>
            </w:r>
          </w:p>
        </w:tc>
        <w:tc>
          <w:tcPr>
            <w:tcW w:type="dxa" w:w="2045"/>
          </w:tcPr>
          <w:p>
            <w:r>
              <w:t>Light / device / route</w:t>
            </w:r>
          </w:p>
        </w:tc>
        <w:tc>
          <w:tcPr>
            <w:tcW w:type="dxa" w:w="2045"/>
          </w:tcPr>
          <w:p>
            <w:r>
              <w:t>Reviewed reference</w:t>
            </w:r>
          </w:p>
        </w:tc>
        <w:tc>
          <w:tcPr>
            <w:tcW w:type="dxa" w:w="2045"/>
          </w:tcPr>
          <w:p>
            <w:r>
              <w:t>Old prediction</w:t>
            </w:r>
          </w:p>
        </w:tc>
        <w:tc>
          <w:tcPr>
            <w:tcW w:type="dxa" w:w="2045"/>
          </w:tcPr>
          <w:p>
            <w:r>
              <w:t>New supplied prediction</w:t>
            </w:r>
          </w:p>
        </w:tc>
      </w:tr>
      <w:tr>
        <w:tc>
          <w:tcPr>
            <w:tcW w:type="dxa" w:w="2045"/>
          </w:tcPr>
          <w:p>
            <w:r>
              <w:t>D01</w:t>
            </w:r>
          </w:p>
        </w:tc>
        <w:tc>
          <w:tcPr>
            <w:tcW w:type="dxa" w:w="2045"/>
          </w:tcPr>
          <w:p>
            <w:r>
              <w:t>dim / camera A / North</w:t>
            </w:r>
          </w:p>
        </w:tc>
        <w:tc>
          <w:tcPr>
            <w:tcW w:type="dxa" w:w="2045"/>
          </w:tcPr>
          <w:p>
            <w:r>
              <w:t>clear</w:t>
            </w:r>
          </w:p>
        </w:tc>
        <w:tc>
          <w:tcPr>
            <w:tcW w:type="dxa" w:w="2045"/>
          </w:tcPr>
          <w:p>
            <w:r>
              <w:t>blocked</w:t>
            </w:r>
          </w:p>
        </w:tc>
        <w:tc>
          <w:tcPr>
            <w:tcW w:type="dxa" w:w="2045"/>
          </w:tcPr>
          <w:p>
            <w:r>
              <w:t>blocked</w:t>
            </w:r>
          </w:p>
        </w:tc>
      </w:tr>
      <w:tr>
        <w:tc>
          <w:tcPr>
            <w:tcW w:type="dxa" w:w="2045"/>
          </w:tcPr>
          <w:p>
            <w:r>
              <w:t>D02</w:t>
            </w:r>
          </w:p>
        </w:tc>
        <w:tc>
          <w:tcPr>
            <w:tcW w:type="dxa" w:w="2045"/>
          </w:tcPr>
          <w:p>
            <w:r>
              <w:t>dim / camera A / North</w:t>
            </w:r>
          </w:p>
        </w:tc>
        <w:tc>
          <w:tcPr>
            <w:tcW w:type="dxa" w:w="2045"/>
          </w:tcPr>
          <w:p>
            <w:r>
              <w:t>blocked</w:t>
            </w:r>
          </w:p>
        </w:tc>
        <w:tc>
          <w:tcPr>
            <w:tcW w:type="dxa" w:w="2045"/>
          </w:tcPr>
          <w:p>
            <w:r>
              <w:t>clear</w:t>
            </w:r>
          </w:p>
        </w:tc>
        <w:tc>
          <w:tcPr>
            <w:tcW w:type="dxa" w:w="2045"/>
          </w:tcPr>
          <w:p>
            <w:r>
              <w:t>clear</w:t>
            </w:r>
          </w:p>
        </w:tc>
      </w:tr>
      <w:tr>
        <w:tc>
          <w:tcPr>
            <w:tcW w:type="dxa" w:w="2045"/>
          </w:tcPr>
          <w:p>
            <w:r>
              <w:t>D03</w:t>
            </w:r>
          </w:p>
        </w:tc>
        <w:tc>
          <w:tcPr>
            <w:tcW w:type="dxa" w:w="2045"/>
          </w:tcPr>
          <w:p>
            <w:r>
              <w:t>dim / camera A / North</w:t>
            </w:r>
          </w:p>
        </w:tc>
        <w:tc>
          <w:tcPr>
            <w:tcW w:type="dxa" w:w="2045"/>
          </w:tcPr>
          <w:p>
            <w:r>
              <w:t>clear</w:t>
            </w:r>
          </w:p>
        </w:tc>
        <w:tc>
          <w:tcPr>
            <w:tcW w:type="dxa" w:w="2045"/>
          </w:tcPr>
          <w:p>
            <w:r>
              <w:t>blocked</w:t>
            </w:r>
          </w:p>
        </w:tc>
        <w:tc>
          <w:tcPr>
            <w:tcW w:type="dxa" w:w="2045"/>
          </w:tcPr>
          <w:p>
            <w:r>
              <w:t>clear</w:t>
            </w:r>
          </w:p>
        </w:tc>
      </w:tr>
      <w:tr>
        <w:tc>
          <w:tcPr>
            <w:tcW w:type="dxa" w:w="2045"/>
          </w:tcPr>
          <w:p>
            <w:r>
              <w:t>D04</w:t>
            </w:r>
          </w:p>
        </w:tc>
        <w:tc>
          <w:tcPr>
            <w:tcW w:type="dxa" w:w="2045"/>
          </w:tcPr>
          <w:p>
            <w:r>
              <w:t>dim / camera A / North</w:t>
            </w:r>
          </w:p>
        </w:tc>
        <w:tc>
          <w:tcPr>
            <w:tcW w:type="dxa" w:w="2045"/>
          </w:tcPr>
          <w:p>
            <w:r>
              <w:t>blocked</w:t>
            </w:r>
          </w:p>
        </w:tc>
        <w:tc>
          <w:tcPr>
            <w:tcW w:type="dxa" w:w="2045"/>
          </w:tcPr>
          <w:p>
            <w:r>
              <w:t>clear</w:t>
            </w:r>
          </w:p>
        </w:tc>
        <w:tc>
          <w:tcPr>
            <w:tcW w:type="dxa" w:w="2045"/>
          </w:tcPr>
          <w:p>
            <w:r>
              <w:t>blocked</w:t>
            </w:r>
          </w:p>
        </w:tc>
      </w:tr>
      <w:tr>
        <w:tc>
          <w:tcPr>
            <w:tcW w:type="dxa" w:w="2045"/>
          </w:tcPr>
          <w:p>
            <w:r>
              <w:t>D05</w:t>
            </w:r>
          </w:p>
        </w:tc>
        <w:tc>
          <w:tcPr>
            <w:tcW w:type="dxa" w:w="2045"/>
          </w:tcPr>
          <w:p>
            <w:r>
              <w:t>dim / camera A / North</w:t>
            </w:r>
          </w:p>
        </w:tc>
        <w:tc>
          <w:tcPr>
            <w:tcW w:type="dxa" w:w="2045"/>
          </w:tcPr>
          <w:p>
            <w:r>
              <w:t>clear</w:t>
            </w:r>
          </w:p>
        </w:tc>
        <w:tc>
          <w:tcPr>
            <w:tcW w:type="dxa" w:w="2045"/>
          </w:tcPr>
          <w:p>
            <w:r>
              <w:t>clear</w:t>
            </w:r>
          </w:p>
        </w:tc>
        <w:tc>
          <w:tcPr>
            <w:tcW w:type="dxa" w:w="2045"/>
          </w:tcPr>
          <w:p>
            <w:r>
              <w:t>clear</w:t>
            </w:r>
          </w:p>
        </w:tc>
      </w:tr>
      <w:tr>
        <w:tc>
          <w:tcPr>
            <w:tcW w:type="dxa" w:w="2045"/>
          </w:tcPr>
          <w:p>
            <w:r>
              <w:t>D06</w:t>
            </w:r>
          </w:p>
        </w:tc>
        <w:tc>
          <w:tcPr>
            <w:tcW w:type="dxa" w:w="2045"/>
          </w:tcPr>
          <w:p>
            <w:r>
              <w:t>dim / camera A / North</w:t>
            </w:r>
          </w:p>
        </w:tc>
        <w:tc>
          <w:tcPr>
            <w:tcW w:type="dxa" w:w="2045"/>
          </w:tcPr>
          <w:p>
            <w:r>
              <w:t>blocked</w:t>
            </w:r>
          </w:p>
        </w:tc>
        <w:tc>
          <w:tcPr>
            <w:tcW w:type="dxa" w:w="2045"/>
          </w:tcPr>
          <w:p>
            <w:r>
              <w:t>blocked</w:t>
            </w:r>
          </w:p>
        </w:tc>
        <w:tc>
          <w:tcPr>
            <w:tcW w:type="dxa" w:w="2045"/>
          </w:tcPr>
          <w:p>
            <w:r>
              <w:t>blocked</w:t>
            </w:r>
          </w:p>
        </w:tc>
      </w:tr>
      <w:tr>
        <w:tc>
          <w:tcPr>
            <w:tcW w:type="dxa" w:w="2045"/>
          </w:tcPr>
          <w:p>
            <w:r>
              <w:t>D07</w:t>
            </w:r>
          </w:p>
        </w:tc>
        <w:tc>
          <w:tcPr>
            <w:tcW w:type="dxa" w:w="2045"/>
          </w:tcPr>
          <w:p>
            <w:r>
              <w:t>dim / camera A / North</w:t>
            </w:r>
          </w:p>
        </w:tc>
        <w:tc>
          <w:tcPr>
            <w:tcW w:type="dxa" w:w="2045"/>
          </w:tcPr>
          <w:p>
            <w:r>
              <w:t>clear</w:t>
            </w:r>
          </w:p>
        </w:tc>
        <w:tc>
          <w:tcPr>
            <w:tcW w:type="dxa" w:w="2045"/>
          </w:tcPr>
          <w:p>
            <w:r>
              <w:t>clear</w:t>
            </w:r>
          </w:p>
        </w:tc>
        <w:tc>
          <w:tcPr>
            <w:tcW w:type="dxa" w:w="2045"/>
          </w:tcPr>
          <w:p>
            <w:r>
              <w:t>clear</w:t>
            </w:r>
          </w:p>
        </w:tc>
      </w:tr>
      <w:tr>
        <w:tc>
          <w:tcPr>
            <w:tcW w:type="dxa" w:w="2045"/>
          </w:tcPr>
          <w:p>
            <w:r>
              <w:t>D08</w:t>
            </w:r>
          </w:p>
        </w:tc>
        <w:tc>
          <w:tcPr>
            <w:tcW w:type="dxa" w:w="2045"/>
          </w:tcPr>
          <w:p>
            <w:r>
              <w:t>dim / camera A / North</w:t>
            </w:r>
          </w:p>
        </w:tc>
        <w:tc>
          <w:tcPr>
            <w:tcW w:type="dxa" w:w="2045"/>
          </w:tcPr>
          <w:p>
            <w:r>
              <w:t>blocked</w:t>
            </w:r>
          </w:p>
        </w:tc>
        <w:tc>
          <w:tcPr>
            <w:tcW w:type="dxa" w:w="2045"/>
          </w:tcPr>
          <w:p>
            <w:r>
              <w:t>blocked</w:t>
            </w:r>
          </w:p>
        </w:tc>
        <w:tc>
          <w:tcPr>
            <w:tcW w:type="dxa" w:w="2045"/>
          </w:tcPr>
          <w:p>
            <w:r>
              <w:t>blocked</w:t>
            </w:r>
          </w:p>
        </w:tc>
      </w:tr>
      <w:tr>
        <w:tc>
          <w:tcPr>
            <w:tcW w:type="dxa" w:w="2045"/>
          </w:tcPr>
          <w:p>
            <w:r>
              <w:t>D09</w:t>
            </w:r>
          </w:p>
        </w:tc>
        <w:tc>
          <w:tcPr>
            <w:tcW w:type="dxa" w:w="2045"/>
          </w:tcPr>
          <w:p>
            <w:r>
              <w:t>dim / camera A / North</w:t>
            </w:r>
          </w:p>
        </w:tc>
        <w:tc>
          <w:tcPr>
            <w:tcW w:type="dxa" w:w="2045"/>
          </w:tcPr>
          <w:p>
            <w:r>
              <w:t>clear</w:t>
            </w:r>
          </w:p>
        </w:tc>
        <w:tc>
          <w:tcPr>
            <w:tcW w:type="dxa" w:w="2045"/>
          </w:tcPr>
          <w:p>
            <w:r>
              <w:t>clear</w:t>
            </w:r>
          </w:p>
        </w:tc>
        <w:tc>
          <w:tcPr>
            <w:tcW w:type="dxa" w:w="2045"/>
          </w:tcPr>
          <w:p>
            <w:r>
              <w:t>clear</w:t>
            </w:r>
          </w:p>
        </w:tc>
      </w:tr>
      <w:tr>
        <w:tc>
          <w:tcPr>
            <w:tcW w:type="dxa" w:w="2045"/>
          </w:tcPr>
          <w:p>
            <w:r>
              <w:t>D10</w:t>
            </w:r>
          </w:p>
        </w:tc>
        <w:tc>
          <w:tcPr>
            <w:tcW w:type="dxa" w:w="2045"/>
          </w:tcPr>
          <w:p>
            <w:r>
              <w:t>dim / camera A / North</w:t>
            </w:r>
          </w:p>
        </w:tc>
        <w:tc>
          <w:tcPr>
            <w:tcW w:type="dxa" w:w="2045"/>
          </w:tcPr>
          <w:p>
            <w:r>
              <w:t>blocked</w:t>
            </w:r>
          </w:p>
        </w:tc>
        <w:tc>
          <w:tcPr>
            <w:tcW w:type="dxa" w:w="2045"/>
          </w:tcPr>
          <w:p>
            <w:r>
              <w:t>blocked</w:t>
            </w:r>
          </w:p>
        </w:tc>
        <w:tc>
          <w:tcPr>
            <w:tcW w:type="dxa" w:w="2045"/>
          </w:tcPr>
          <w:p>
            <w:r>
              <w:t>blocked</w:t>
            </w:r>
          </w:p>
        </w:tc>
      </w:tr>
      <w:tr>
        <w:tc>
          <w:tcPr>
            <w:tcW w:type="dxa" w:w="2045"/>
          </w:tcPr>
          <w:p>
            <w:r>
              <w:t>D11</w:t>
            </w:r>
          </w:p>
        </w:tc>
        <w:tc>
          <w:tcPr>
            <w:tcW w:type="dxa" w:w="2045"/>
          </w:tcPr>
          <w:p>
            <w:r>
              <w:t>dim / camera A / North</w:t>
            </w:r>
          </w:p>
        </w:tc>
        <w:tc>
          <w:tcPr>
            <w:tcW w:type="dxa" w:w="2045"/>
          </w:tcPr>
          <w:p>
            <w:r>
              <w:t>clear</w:t>
            </w:r>
          </w:p>
        </w:tc>
        <w:tc>
          <w:tcPr>
            <w:tcW w:type="dxa" w:w="2045"/>
          </w:tcPr>
          <w:p>
            <w:r>
              <w:t>clear</w:t>
            </w:r>
          </w:p>
        </w:tc>
        <w:tc>
          <w:tcPr>
            <w:tcW w:type="dxa" w:w="2045"/>
          </w:tcPr>
          <w:p>
            <w:r>
              <w:t>clear</w:t>
            </w:r>
          </w:p>
        </w:tc>
      </w:tr>
      <w:tr>
        <w:tc>
          <w:tcPr>
            <w:tcW w:type="dxa" w:w="2045"/>
          </w:tcPr>
          <w:p>
            <w:r>
              <w:t>D12</w:t>
            </w:r>
          </w:p>
        </w:tc>
        <w:tc>
          <w:tcPr>
            <w:tcW w:type="dxa" w:w="2045"/>
          </w:tcPr>
          <w:p>
            <w:r>
              <w:t>dim / camera A / North</w:t>
            </w:r>
          </w:p>
        </w:tc>
        <w:tc>
          <w:tcPr>
            <w:tcW w:type="dxa" w:w="2045"/>
          </w:tcPr>
          <w:p>
            <w:r>
              <w:t>blocked</w:t>
            </w:r>
          </w:p>
        </w:tc>
        <w:tc>
          <w:tcPr>
            <w:tcW w:type="dxa" w:w="2045"/>
          </w:tcPr>
          <w:p>
            <w:r>
              <w:t>blocked</w:t>
            </w:r>
          </w:p>
        </w:tc>
        <w:tc>
          <w:tcPr>
            <w:tcW w:type="dxa" w:w="2045"/>
          </w:tcPr>
          <w:p>
            <w:r>
              <w:t>blocked</w:t>
            </w:r>
          </w:p>
        </w:tc>
      </w:tr>
      <w:tr>
        <w:tc>
          <w:tcPr>
            <w:tcW w:type="dxa" w:w="2045"/>
          </w:tcPr>
          <w:p>
            <w:r>
              <w:t>B01</w:t>
            </w:r>
          </w:p>
        </w:tc>
        <w:tc>
          <w:tcPr>
            <w:tcW w:type="dxa" w:w="2045"/>
          </w:tcPr>
          <w:p>
            <w:r>
              <w:t>bright / camera B / South</w:t>
            </w:r>
          </w:p>
        </w:tc>
        <w:tc>
          <w:tcPr>
            <w:tcW w:type="dxa" w:w="2045"/>
          </w:tcPr>
          <w:p>
            <w:r>
              <w:t>clear</w:t>
            </w:r>
          </w:p>
        </w:tc>
        <w:tc>
          <w:tcPr>
            <w:tcW w:type="dxa" w:w="2045"/>
          </w:tcPr>
          <w:p>
            <w:r>
              <w:t>blocked</w:t>
            </w:r>
          </w:p>
        </w:tc>
        <w:tc>
          <w:tcPr>
            <w:tcW w:type="dxa" w:w="2045"/>
          </w:tcPr>
          <w:p>
            <w:r>
              <w:t>blocked</w:t>
            </w:r>
          </w:p>
        </w:tc>
      </w:tr>
      <w:tr>
        <w:tc>
          <w:tcPr>
            <w:tcW w:type="dxa" w:w="2045"/>
          </w:tcPr>
          <w:p>
            <w:r>
              <w:t>B02</w:t>
            </w:r>
          </w:p>
        </w:tc>
        <w:tc>
          <w:tcPr>
            <w:tcW w:type="dxa" w:w="2045"/>
          </w:tcPr>
          <w:p>
            <w:r>
              <w:t>bright / camera B / South</w:t>
            </w:r>
          </w:p>
        </w:tc>
        <w:tc>
          <w:tcPr>
            <w:tcW w:type="dxa" w:w="2045"/>
          </w:tcPr>
          <w:p>
            <w:r>
              <w:t>blocked</w:t>
            </w:r>
          </w:p>
        </w:tc>
        <w:tc>
          <w:tcPr>
            <w:tcW w:type="dxa" w:w="2045"/>
          </w:tcPr>
          <w:p>
            <w:r>
              <w:t>clear</w:t>
            </w:r>
          </w:p>
        </w:tc>
        <w:tc>
          <w:tcPr>
            <w:tcW w:type="dxa" w:w="2045"/>
          </w:tcPr>
          <w:p>
            <w:r>
              <w:t>clear</w:t>
            </w:r>
          </w:p>
        </w:tc>
      </w:tr>
      <w:tr>
        <w:tc>
          <w:tcPr>
            <w:tcW w:type="dxa" w:w="2045"/>
          </w:tcPr>
          <w:p>
            <w:r>
              <w:t>B03</w:t>
            </w:r>
          </w:p>
        </w:tc>
        <w:tc>
          <w:tcPr>
            <w:tcW w:type="dxa" w:w="2045"/>
          </w:tcPr>
          <w:p>
            <w:r>
              <w:t>bright / camera B / South</w:t>
            </w:r>
          </w:p>
        </w:tc>
        <w:tc>
          <w:tcPr>
            <w:tcW w:type="dxa" w:w="2045"/>
          </w:tcPr>
          <w:p>
            <w:r>
              <w:t>clear</w:t>
            </w:r>
          </w:p>
        </w:tc>
        <w:tc>
          <w:tcPr>
            <w:tcW w:type="dxa" w:w="2045"/>
          </w:tcPr>
          <w:p>
            <w:r>
              <w:t>blocked</w:t>
            </w:r>
          </w:p>
        </w:tc>
        <w:tc>
          <w:tcPr>
            <w:tcW w:type="dxa" w:w="2045"/>
          </w:tcPr>
          <w:p>
            <w:r>
              <w:t>blocked</w:t>
            </w:r>
          </w:p>
        </w:tc>
      </w:tr>
      <w:tr>
        <w:tc>
          <w:tcPr>
            <w:tcW w:type="dxa" w:w="2045"/>
          </w:tcPr>
          <w:p>
            <w:r>
              <w:t>B04</w:t>
            </w:r>
          </w:p>
        </w:tc>
        <w:tc>
          <w:tcPr>
            <w:tcW w:type="dxa" w:w="2045"/>
          </w:tcPr>
          <w:p>
            <w:r>
              <w:t>bright / camera B / South</w:t>
            </w:r>
          </w:p>
        </w:tc>
        <w:tc>
          <w:tcPr>
            <w:tcW w:type="dxa" w:w="2045"/>
          </w:tcPr>
          <w:p>
            <w:r>
              <w:t>blocked</w:t>
            </w:r>
          </w:p>
        </w:tc>
        <w:tc>
          <w:tcPr>
            <w:tcW w:type="dxa" w:w="2045"/>
          </w:tcPr>
          <w:p>
            <w:r>
              <w:t>blocked</w:t>
            </w:r>
          </w:p>
        </w:tc>
        <w:tc>
          <w:tcPr>
            <w:tcW w:type="dxa" w:w="2045"/>
          </w:tcPr>
          <w:p>
            <w:r>
              <w:t>clear</w:t>
            </w:r>
          </w:p>
        </w:tc>
      </w:tr>
      <w:tr>
        <w:tc>
          <w:tcPr>
            <w:tcW w:type="dxa" w:w="2045"/>
          </w:tcPr>
          <w:p>
            <w:r>
              <w:t>B05</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B06</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r>
        <w:tc>
          <w:tcPr>
            <w:tcW w:type="dxa" w:w="2045"/>
          </w:tcPr>
          <w:p>
            <w:r>
              <w:t>B07</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B08</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r>
        <w:tc>
          <w:tcPr>
            <w:tcW w:type="dxa" w:w="2045"/>
          </w:tcPr>
          <w:p>
            <w:r>
              <w:t>B09</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B10</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r>
        <w:tc>
          <w:tcPr>
            <w:tcW w:type="dxa" w:w="2045"/>
          </w:tcPr>
          <w:p>
            <w:r>
              <w:t>B11</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B12</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r>
        <w:tc>
          <w:tcPr>
            <w:tcW w:type="dxa" w:w="2045"/>
          </w:tcPr>
          <w:p>
            <w:r>
              <w:t>B13</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B14</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r>
        <w:tc>
          <w:tcPr>
            <w:tcW w:type="dxa" w:w="2045"/>
          </w:tcPr>
          <w:p>
            <w:r>
              <w:t>B15</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B16</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r>
        <w:tc>
          <w:tcPr>
            <w:tcW w:type="dxa" w:w="2045"/>
          </w:tcPr>
          <w:p>
            <w:r>
              <w:t>B17</w:t>
            </w:r>
          </w:p>
        </w:tc>
        <w:tc>
          <w:tcPr>
            <w:tcW w:type="dxa" w:w="2045"/>
          </w:tcPr>
          <w:p>
            <w:r>
              <w:t>bright / camera B / South</w:t>
            </w:r>
          </w:p>
        </w:tc>
        <w:tc>
          <w:tcPr>
            <w:tcW w:type="dxa" w:w="2045"/>
          </w:tcPr>
          <w:p>
            <w:r>
              <w:t>clear</w:t>
            </w:r>
          </w:p>
        </w:tc>
        <w:tc>
          <w:tcPr>
            <w:tcW w:type="dxa" w:w="2045"/>
          </w:tcPr>
          <w:p>
            <w:r>
              <w:t>clear</w:t>
            </w:r>
          </w:p>
        </w:tc>
        <w:tc>
          <w:tcPr>
            <w:tcW w:type="dxa" w:w="2045"/>
          </w:tcPr>
          <w:p>
            <w:r>
              <w:t>clear</w:t>
            </w:r>
          </w:p>
        </w:tc>
      </w:tr>
      <w:tr>
        <w:tc>
          <w:tcPr>
            <w:tcW w:type="dxa" w:w="2045"/>
          </w:tcPr>
          <w:p>
            <w:r>
              <w:t>B18</w:t>
            </w:r>
          </w:p>
        </w:tc>
        <w:tc>
          <w:tcPr>
            <w:tcW w:type="dxa" w:w="2045"/>
          </w:tcPr>
          <w:p>
            <w:r>
              <w:t>bright / camera B / South</w:t>
            </w:r>
          </w:p>
        </w:tc>
        <w:tc>
          <w:tcPr>
            <w:tcW w:type="dxa" w:w="2045"/>
          </w:tcPr>
          <w:p>
            <w:r>
              <w:t>blocked</w:t>
            </w:r>
          </w:p>
        </w:tc>
        <w:tc>
          <w:tcPr>
            <w:tcW w:type="dxa" w:w="2045"/>
          </w:tcPr>
          <w:p>
            <w:r>
              <w:t>blocked</w:t>
            </w:r>
          </w:p>
        </w:tc>
        <w:tc>
          <w:tcPr>
            <w:tcW w:type="dxa" w:w="2045"/>
          </w:tcPr>
          <w:p>
            <w:r>
              <w:t>blocked</w:t>
            </w:r>
          </w:p>
        </w:tc>
      </w:tr>
    </w:tbl>
    <w:p>
      <w:pPr>
        <w:pStyle w:val="Heading2"/>
      </w:pPr>
      <w:r>
        <w:t>Source, supplied-outcome status and confounding</w:t>
      </w:r>
    </w:p>
    <w:p>
      <w:pPr>
        <w:spacing w:line="336" w:lineRule="auto" w:after="180"/>
      </w:pPr>
      <w:r>
        <w:rPr>
          <w:b w:val="0"/>
        </w:rPr>
        <w:t>Error Clinic source is a teacher-authored fictional development replay: twelve D cases are dim/camera A/North and eighteen B cases bright/camera B/South. These conditions co-vary, so their slice difference cannot isolate lighting. D01–D04 are old errors; D01–D02 remain new errors. B01–B03 are old errors; B01–B04 are new errors.</w:t>
      </w:r>
    </w:p>
    <w:p>
      <w:pPr>
        <w:spacing w:line="336" w:lineRule="auto" w:after="180"/>
      </w:pPr>
      <w:r>
        <w:rPr>
          <w:b w:val="0"/>
        </w:rPr>
        <w:t>Old and new predictions are supplied fixtures, not the result of a model execution in this lesson. A planned training-fitted brightness change is a hypothesis; its training data and implementation are not supplied, so no fitting or causal success is claimed here.</w:t>
      </w:r>
    </w:p>
    <w:p>
      <w:pPr>
        <w:pStyle w:val="Heading2"/>
      </w:pPr>
      <w:r>
        <w:t>Fully specified follow-up proposal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Follow-up field</w:t>
            </w:r>
          </w:p>
        </w:tc>
        <w:tc>
          <w:tcPr>
            <w:tcW w:type="dxa" w:w="5112"/>
          </w:tcPr>
          <w:p>
            <w:r>
              <w:t>Complete proposed classroom plan</w:t>
            </w:r>
          </w:p>
        </w:tc>
      </w:tr>
      <w:tr>
        <w:tc>
          <w:tcPr>
            <w:tcW w:type="dxa" w:w="5112"/>
          </w:tcPr>
          <w:p>
            <w:r>
              <w:t>Question</w:t>
            </w:r>
          </w:p>
        </w:tc>
        <w:tc>
          <w:tcPr>
            <w:tcW w:type="dxa" w:w="5112"/>
          </w:tcPr>
          <w:p>
            <w:r>
              <w:t>Does changing only lighting alter errors for the fixed classifier on the same approved toy scenes?</w:t>
            </w:r>
          </w:p>
        </w:tc>
      </w:tr>
      <w:tr>
        <w:tc>
          <w:tcPr>
            <w:tcW w:type="dxa" w:w="5112"/>
          </w:tcPr>
          <w:p>
            <w:r>
              <w:t>Pairs</w:t>
            </w:r>
          </w:p>
        </w:tc>
        <w:tc>
          <w:tcPr>
            <w:tcW w:type="dxa" w:w="5112"/>
          </w:tcPr>
          <w:p>
            <w:r>
              <w:t>Create new scene IDs S1–S4, each with a bright and dim view; keep subject/object positions, camera, route/background and framing fixed within a pair.</w:t>
            </w:r>
          </w:p>
        </w:tc>
      </w:tr>
      <w:tr>
        <w:tc>
          <w:tcPr>
            <w:tcW w:type="dxa" w:w="5112"/>
          </w:tcPr>
          <w:p>
            <w:r>
              <w:t>Controls</w:t>
            </w:r>
          </w:p>
        </w:tc>
        <w:tc>
          <w:tcPr>
            <w:tcW w:type="dxa" w:w="5112"/>
          </w:tcPr>
          <w:p>
            <w:r>
              <w:t>Use the same frozen classifier and reviewed target rule; vary only the planned lighting condition and record collection order. Retain scene grouping for later source-separated evaluation.</w:t>
            </w:r>
          </w:p>
        </w:tc>
      </w:tr>
      <w:tr>
        <w:tc>
          <w:tcPr>
            <w:tcW w:type="dxa" w:w="5112"/>
          </w:tcPr>
          <w:p>
            <w:r>
              <w:t>Evidence to record</w:t>
            </w:r>
          </w:p>
        </w:tc>
        <w:tc>
          <w:tcPr>
            <w:tcW w:type="dxa" w:w="5112"/>
          </w:tcPr>
          <w:p>
            <w:r>
              <w:t>Case/scene ID, condition, actual reference, frozen prediction, error, blur/visibility notes, and protocol deviations. No results are supplied for this proposal.</w:t>
            </w:r>
          </w:p>
        </w:tc>
      </w:tr>
      <w:tr>
        <w:tc>
          <w:tcPr>
            <w:tcW w:type="dxa" w:w="5112"/>
          </w:tcPr>
          <w:p>
            <w:r>
              <w:t>Limits</w:t>
            </w:r>
          </w:p>
        </w:tc>
        <w:tc>
          <w:tcPr>
            <w:tcW w:type="dxa" w:w="5112"/>
          </w:tcPr>
          <w:p>
            <w:r>
              <w:t>Four scene pairs give limited evidence. If used to revise the model, they are development cases; evaluate the revised frozen method on fresh intended-use groups before a final claim.</w:t>
            </w:r>
          </w:p>
        </w:tc>
      </w:tr>
    </w:tbl>
    <w:p>
      <w:pPr>
        <w:pStyle w:val="Heading2"/>
      </w:pPr>
      <w:r>
        <w:t>Normal, regression, missing-context and changed-cohort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error-analysis probe</w:t>
            </w:r>
          </w:p>
        </w:tc>
        <w:tc>
          <w:tcPr>
            <w:tcW w:type="dxa" w:w="5112"/>
          </w:tcPr>
          <w:p>
            <w:r>
              <w:t>Expected bounded check</w:t>
            </w:r>
          </w:p>
        </w:tc>
      </w:tr>
      <w:tr>
        <w:tc>
          <w:tcPr>
            <w:tcW w:type="dxa" w:w="5112"/>
          </w:tcPr>
          <w:p>
            <w:r>
              <w:t>Normal thirty-record replay</w:t>
            </w:r>
          </w:p>
        </w:tc>
        <w:tc>
          <w:tcPr>
            <w:tcW w:type="dxa" w:w="5112"/>
          </w:tcPr>
          <w:p>
            <w:r>
              <w:t>Old 7/30 errors; new 6/30; dim 4/12→2/12, bright 3/18→4/18.</w:t>
            </w:r>
          </w:p>
        </w:tc>
      </w:tr>
      <w:tr>
        <w:tc>
          <w:tcPr>
            <w:tcW w:type="dxa" w:w="5112"/>
          </w:tcPr>
          <w:p>
            <w:r>
              <w:t>Boundary one extra bright error B04</w:t>
            </w:r>
          </w:p>
        </w:tc>
        <w:tc>
          <w:tcPr>
            <w:tcW w:type="dxa" w:w="5112"/>
          </w:tcPr>
          <w:p>
            <w:r>
              <w:t>Record the regression even though the overall error count improves.</w:t>
            </w:r>
          </w:p>
        </w:tc>
      </w:tr>
      <w:tr>
        <w:tc>
          <w:tcPr>
            <w:tcW w:type="dxa" w:w="5112"/>
          </w:tcPr>
          <w:p>
            <w:r>
              <w:t>Missing source/condition for proposed X01</w:t>
            </w:r>
          </w:p>
        </w:tc>
        <w:tc>
          <w:tcPr>
            <w:tcW w:type="dxa" w:w="5112"/>
          </w:tcPr>
          <w:p>
            <w:r>
              <w:t>Mark unknown metadata and investigate; do not assign dim or claim an explanatory slice rate from missing context.</w:t>
            </w:r>
          </w:p>
        </w:tc>
      </w:tr>
      <w:tr>
        <w:tc>
          <w:tcPr>
            <w:tcW w:type="dxa" w:w="5112"/>
          </w:tcPr>
          <w:p>
            <w:r>
              <w:t>Changed evaluation: replace bright cases with easier new scenes</w:t>
            </w:r>
          </w:p>
        </w:tc>
        <w:tc>
          <w:tcPr>
            <w:tcW w:type="dxa" w:w="5112"/>
          </w:tcPr>
          <w:p>
            <w:r>
              <w:t>Not a same-case before/after comparison; record changed cohort and do not attribute a difference only to the model update.</w:t>
            </w:r>
          </w:p>
        </w:tc>
      </w:tr>
    </w:tbl>
    <w:p>
      <w:pPr>
        <w:pStyle w:val="Heading2"/>
      </w:pPr>
      <w:r>
        <w:t>Inspect, hypothesize and plan</w:t>
      </w:r>
    </w:p>
    <w:p>
      <w:pPr>
        <w:pStyle w:val="ListNumber"/>
      </w:pPr>
      <w:r>
        <w:t>Annotate every wrong prediction using the complete D/B record table. Count old and new errors by slice and total, including the new B04 failure. Group observable conditions, propose at least one competing explanation and name which missing evidence would distinguish them. Design the supplied same-scene lighting comparison without inventing its outcomes. If a reference is reviewed and corrected, version it and compare both methods on the same corrected references while preserving the original evaluation record. Keep the independent route A/B task for an unaided first attempt.</w:t>
      </w:r>
    </w:p>
    <w:p>
      <w:pPr>
        <w:pStyle w:val="Heading2"/>
      </w:pPr>
      <w:r>
        <w:t>Keep evidence and actual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18"/>
            <wp:cNvGraphicFramePr>
              <a:graphicFrameLocks noChangeAspect="1"/>
            </wp:cNvGraphicFramePr>
            <a:graphic>
              <a:graphicData uri="http://schemas.openxmlformats.org/drawingml/2006/picture">
                <pic:pic>
                  <pic:nvPicPr>
                    <pic:cNvPr id="0" name="56911c8157d7c8f649801646807379cc9292efc6faf9c14d24cb52aca53a93af.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w:t>
      </w:r>
      <w:r>
        <w:rPr>
          <w:b/>
        </w:rPr>
        <w:t>hypothesis</w:t>
      </w:r>
      <w:r>
        <w:rPr>
          <w:b w:val="0"/>
        </w:rPr>
        <w:t xml:space="preserve"> and expected </w:t>
      </w:r>
      <w:r>
        <w:rPr>
          <w:b/>
        </w:rPr>
        <w:t>evidence</w:t>
      </w:r>
      <w:r>
        <w:rPr>
          <w:b w:val="0"/>
        </w:rPr>
        <w:t xml:space="preserve"> before running.</w:t>
      </w:r>
    </w:p>
    <w:p>
      <w:pPr>
        <w:spacing w:line="336" w:lineRule="auto" w:after="180"/>
      </w:pPr>
      <w:r>
        <w:rPr>
          <w:b w:val="0"/>
        </w:rPr>
        <w:t xml:space="preserve">2.  Error Clinic: annotate every wrong </w:t>
      </w:r>
      <w:r>
        <w:rPr>
          <w:b/>
        </w:rPr>
        <w:t>prediction</w:t>
      </w:r>
      <w:r>
        <w:rPr>
          <w:b w:val="0"/>
        </w:rPr>
        <w:t>, cluster by condition, write hypotheses, and select one measurable next test.</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judge a change across two routes</w:t>
      </w:r>
    </w:p>
    <w:p>
      <w:r>
        <w:t>An improved target slice does not automatically mean overall improvement.</w:t>
      </w:r>
    </w:p>
    <w:p>
      <w:pPr>
        <w:pStyle w:val="Heading2"/>
      </w:pPr>
      <w:r>
        <w:t>Complete independent route counts and scope</w:t>
      </w:r>
    </w:p>
    <w:p>
      <w:pPr>
        <w:spacing w:line="336" w:lineRule="auto" w:after="180"/>
      </w:pPr>
      <w:r>
        <w:rPr>
          <w:b w:val="0"/>
        </w:rPr>
        <w:t>Old errors are 5/10 on route A and 2/20 on B. New errors are 3/10 and 5/20. State total and group changes and a justified next step.</w:t>
      </w:r>
    </w:p>
    <w:p>
      <w:pPr>
        <w:spacing w:line="336" w:lineRule="auto" w:after="180"/>
      </w:pPr>
      <w:r>
        <w:rPr>
          <w:b w:val="0"/>
        </w:rPr>
        <w:t>This selected route task uses its own group sizes and old/new error counts, not the main lighting or pictured cohort. Keep A’s denominator10 and B’s20 for both methods. The two route groups partition this supplied30-case comparison; no cause, individual IDs or actual change implementation is provided. Report both aggregate and group directions before recommending a next test.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18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Of eight errors, six are on blurry images and two on clear images. Can you conclude blurry images have a higher error rate without group totals?</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Create the Plant Classifier error log linking case ID, actual, predicted, confidence, condition, likely cause, and next action.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model fails 6/10 backlit and 2/20 front-lit photos. Compute error rates and design a follow-up that tests lighting rather than leaf identity.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 error log linked to source evidence</w:t>
      </w:r>
    </w:p>
    <w:p>
      <w:r>
        <w:t>A next action should name the uncertainty it is intended to resolve.</w:t>
      </w:r>
    </w:p>
    <w:p>
      <w:pPr>
        <w:pStyle w:val="Heading2"/>
      </w:pPr>
      <w:r>
        <w:t>Project artifact and evidence</w:t>
      </w:r>
    </w:p>
    <w:p>
      <w:pPr>
        <w:spacing w:line="336" w:lineRule="auto" w:after="180"/>
      </w:pPr>
      <w:r>
        <w:rPr>
          <w:b w:val="0"/>
        </w:rPr>
        <w:t>THIS WEEK'S CHECKPOINT  Create the Plant Classifier error log linking case ID, actual, predicted, confidence, condition, likely cause, and next action.</w:t>
      </w:r>
    </w:p>
    <w:p>
      <w:pPr>
        <w:spacing w:line="336" w:lineRule="auto" w:after="180"/>
      </w:pPr>
      <w:r>
        <w:rPr>
          <w:b w:val="0"/>
        </w:rPr>
        <w:t>Keep case IDs, source groups, reviewed references, frozen predictions, score meaning if available, collection conditions, suspected explanations and planned tests. Preserve full old/new records, data/model versions and cohort membership. A likely cause is still a hypothesis.</w:t>
      </w:r>
    </w:p>
    <w:p>
      <w:pPr>
        <w:spacing w:line="336" w:lineRule="auto" w:after="180"/>
      </w:pPr>
      <w:r>
        <w:rPr>
          <w:b w:val="0"/>
        </w:rPr>
        <w:t>Mark scores unavailable rather than invent confidence, report all regressions and reserve fresh groups for evaluating development-informed changes.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 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18"/>
            <wp:cNvGraphicFramePr>
              <a:graphicFrameLocks noChangeAspect="1"/>
            </wp:cNvGraphicFramePr>
            <a:graphic>
              <a:graphicData uri="http://schemas.openxmlformats.org/drawingml/2006/picture">
                <pic:pic>
                  <pic:nvPicPr>
                    <pic:cNvPr id="0" name="1f79ea64d0519a19001aa1f2db04200bbf3a5b7fea9ed31ec3fe74761bbcf190.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one observed regression and one testable explanation</w:t>
      </w:r>
    </w:p>
    <w:p>
      <w:r>
        <w:t>State what the record shows and what the proposed test has not yet established.</w:t>
      </w:r>
    </w:p>
    <w:p>
      <w:pPr>
        <w:pStyle w:val="Heading2"/>
      </w:pPr>
      <w:r>
        <w:t>Retrieve and explain</w:t>
      </w:r>
    </w:p>
    <w:p>
      <w:pPr>
        <w:pStyle w:val="ListBullet"/>
      </w:pPr>
      <w:r>
        <w:t>Close your notes. Explain this goal in your own words: Categorize development errors using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error slice</w:t>
            </w:r>
          </w:p>
        </w:tc>
        <w:tc>
          <w:tcPr>
            <w:tcW w:type="dxa" w:w="3408"/>
          </w:tcPr>
          <w:p>
            <w:r>
              <w:t>subset sharing a condition</w:t>
            </w:r>
          </w:p>
        </w:tc>
        <w:tc>
          <w:tcPr>
            <w:tcW w:type="dxa" w:w="3408"/>
          </w:tcPr>
          <w:p>
            <w:r/>
          </w:p>
        </w:tc>
      </w:tr>
      <w:tr>
        <w:tc>
          <w:tcPr>
            <w:tcW w:type="dxa" w:w="3408"/>
          </w:tcPr>
          <w:p>
            <w:r>
              <w:t>failure cluster</w:t>
            </w:r>
          </w:p>
        </w:tc>
        <w:tc>
          <w:tcPr>
            <w:tcW w:type="dxa" w:w="3408"/>
          </w:tcPr>
          <w:p>
            <w:r>
              <w:t>related mistakes with a likely cause</w:t>
            </w:r>
          </w:p>
        </w:tc>
        <w:tc>
          <w:tcPr>
            <w:tcW w:type="dxa" w:w="3408"/>
          </w:tcPr>
          <w:p>
            <w:r/>
          </w:p>
        </w:tc>
      </w:tr>
      <w:tr>
        <w:tc>
          <w:tcPr>
            <w:tcW w:type="dxa" w:w="3408"/>
          </w:tcPr>
          <w:p>
            <w:r>
              <w:t>root-cause hypothesis</w:t>
            </w:r>
          </w:p>
        </w:tc>
        <w:tc>
          <w:tcPr>
            <w:tcW w:type="dxa" w:w="3408"/>
          </w:tcPr>
          <w:p>
            <w:r>
              <w:t>testable explanation for errors</w:t>
            </w:r>
          </w:p>
        </w:tc>
        <w:tc>
          <w:tcPr>
            <w:tcW w:type="dxa" w:w="3408"/>
          </w:tcPr>
          <w:p>
            <w:r/>
          </w:p>
        </w:tc>
      </w:tr>
      <w:tr>
        <w:tc>
          <w:tcPr>
            <w:tcW w:type="dxa" w:w="3408"/>
          </w:tcPr>
          <w:p>
            <w:r>
              <w:t>controlled repair</w:t>
            </w:r>
          </w:p>
        </w:tc>
        <w:tc>
          <w:tcPr>
            <w:tcW w:type="dxa" w:w="3408"/>
          </w:tcPr>
          <w:p>
            <w:r>
              <w:t>one change aimed at one cause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Here: a new or worsened failure after an update. Next week the same word names numerical prediction, a different meaning</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error slice, subset sharing a condition"/>
            <wp:cNvGraphicFramePr>
              <a:graphicFrameLocks noChangeAspect="1"/>
            </wp:cNvGraphicFramePr>
            <a:graphic>
              <a:graphicData uri="http://schemas.openxmlformats.org/drawingml/2006/picture">
                <pic:pic>
                  <pic:nvPicPr>
                    <pic:cNvPr id="0" name="5148650fc58d4a8bf2f5fe7b4b4cd3dba8c49d632381f3c3f9dd3ca9f957b507.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failure cluster, related mistakes with a likely cause"/>
            <wp:cNvGraphicFramePr>
              <a:graphicFrameLocks noChangeAspect="1"/>
            </wp:cNvGraphicFramePr>
            <a:graphic>
              <a:graphicData uri="http://schemas.openxmlformats.org/drawingml/2006/picture">
                <pic:pic>
                  <pic:nvPicPr>
                    <pic:cNvPr id="0" name="d404d1efd8585e0b28e04ec2754b9dbc51154477054367e4683c0a8d4320fa29.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root-cause hypothesis, testable explanation for errors"/>
            <wp:cNvGraphicFramePr>
              <a:graphicFrameLocks noChangeAspect="1"/>
            </wp:cNvGraphicFramePr>
            <a:graphic>
              <a:graphicData uri="http://schemas.openxmlformats.org/drawingml/2006/picture">
                <pic:pic>
                  <pic:nvPicPr>
                    <pic:cNvPr id="0" name="fe366d2aa6ea7d8d072db99d4346f63cae7d6c5c1a2e47cc04b86b15af8e4fe7.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controlled repair, one change aimed at one cause"/>
            <wp:cNvGraphicFramePr>
              <a:graphicFrameLocks noChangeAspect="1"/>
            </wp:cNvGraphicFramePr>
            <a:graphic>
              <a:graphicData uri="http://schemas.openxmlformats.org/drawingml/2006/picture">
                <pic:pic>
                  <pic:nvPicPr>
                    <pic:cNvPr id="0" name="721975c61a5c21cf643bf95f62da4df5629dc3b3594719e8b99a7d786d4fb588.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Looking closely at one surprising error is enough to diagnose the model.</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error slice, failure cluster, root-cause hypothesis, controlled repair.</w:t>
      </w:r>
    </w:p>
    <w:p>
      <w:pPr>
        <w:pStyle w:val="ListBullet"/>
      </w:pPr>
      <w:r>
        <w:t>CALCULATE  Reproduce the worked evidence with units and denominator.</w:t>
      </w:r>
    </w:p>
    <w:p>
      <w:pPr>
        <w:pStyle w:val="ListBullet"/>
      </w:pPr>
      <w:r>
        <w:t>TRACE  Explain the data, code or decision path.</w:t>
      </w:r>
    </w:p>
    <w:p>
      <w:pPr>
        <w:pStyle w:val="ListBullet"/>
      </w:pPr>
      <w:r>
        <w:t>DIAGNOSE  Looking closely at one surprising error is enough to diagnose the model.</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route A/B before-after error comparison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18"/>
            <wp:cNvGraphicFramePr>
              <a:graphicFrameLocks noChangeAspect="1"/>
            </wp:cNvGraphicFramePr>
            <a:graphic>
              <a:graphicData uri="http://schemas.openxmlformats.org/drawingml/2006/picture">
                <pic:pic>
                  <pic:nvPicPr>
                    <pic:cNvPr id="0" name="658758e0ef75ffc885bd7a50045c24ec098ed531846f4042c07b011a87a8eaf6.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REQUIRED PROOF  Cluster mistakes and propose cause-specific next tests.</w:t>
      </w:r>
    </w:p>
    <w:p>
      <w:pPr>
        <w:spacing w:line="336" w:lineRule="auto" w:after="180"/>
      </w:pPr>
      <w:r>
        <w:rPr>
          <w:b w:val="0"/>
        </w:rPr>
        <w:t xml:space="preserve">NEXT BRIDGE  Carry the experiment </w:t>
      </w:r>
      <w:r>
        <w:rPr>
          <w:b/>
        </w:rPr>
        <w:t>evidence</w:t>
      </w:r>
      <w:r>
        <w:rPr>
          <w:b w:val="0"/>
        </w:rPr>
        <w:t xml:space="preserve"> into: </w:t>
      </w:r>
      <w:r>
        <w:rPr>
          <w:b/>
        </w:rPr>
        <w:t>Regression</w:t>
      </w:r>
      <w:r>
        <w:rPr>
          <w:b w:val="0"/>
        </w:rPr>
        <w:t xml:space="preserve"> and Residuals.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Four errors occur among five backlit photos; two among twenty ordinary photos.</w:t>
      </w:r>
    </w:p>
    <w:p>
      <w:pPr>
        <w:spacing w:line="336" w:lineRule="auto" w:after="180"/>
      </w:pPr>
      <w:r>
        <w:rPr>
          <w:b w:val="0"/>
        </w:rPr>
        <w:t>Compare rates and investigate.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Backlit error=</w:t>
      </w:r>
      <w:r>
        <w:rPr>
          <w:b/>
        </w:rPr>
        <w:t>80%</w:t>
      </w:r>
      <w:r>
        <w:rPr>
          <w:b w:val="0"/>
        </w:rPr>
        <w:t>; ordinary=10%. Inspect image quality and confounding differences. Association motivates controlled testing; it does not alone prove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Backlit errors</w:t>
            </w:r>
          </w:p>
        </w:tc>
        <w:tc>
          <w:tcPr>
            <w:tcW w:type="dxa" w:w="5112"/>
          </w:tcPr>
          <w:p>
            <w:r>
              <w:t>4/5</w:t>
            </w:r>
          </w:p>
        </w:tc>
      </w:tr>
      <w:tr>
        <w:tc>
          <w:tcPr>
            <w:tcW w:type="dxa" w:w="5112"/>
          </w:tcPr>
          <w:p>
            <w:r>
              <w:t>Ordinary-light errors</w:t>
            </w:r>
          </w:p>
        </w:tc>
        <w:tc>
          <w:tcPr>
            <w:tcW w:type="dxa" w:w="5112"/>
          </w:tcPr>
          <w:p>
            <w:r>
              <w:t>2/20</w:t>
            </w:r>
          </w:p>
        </w:tc>
      </w:tr>
    </w:tbl>
    <w:p>
      <w:pPr>
        <w:pStyle w:val="Heading2"/>
      </w:pPr>
      <w:r>
        <w:t>Earlier wording, alternatives and picture transcripts · reference / check after trying</w:t>
      </w:r>
    </w:p>
    <w:p>
      <w:pPr>
        <w:pStyle w:val="Heading3"/>
      </w:pPr>
      <w:r>
        <w:t>Week 18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Compare error rates, not only error counts</w:t>
      </w:r>
    </w:p>
    <w:p>
      <w:pPr>
        <w:spacing w:line="336" w:lineRule="auto" w:after="180"/>
      </w:pPr>
      <w:r>
        <w:rPr>
          <w:b w:val="0"/>
        </w:rPr>
        <w:t>Four errors occur among five backlit photos; two among twenty ordinary photos.</w:t>
      </w:r>
    </w:p>
    <w:p>
      <w:pPr>
        <w:spacing w:line="336" w:lineRule="auto" w:after="180"/>
      </w:pPr>
      <w:r>
        <w:rPr>
          <w:b w:val="0"/>
        </w:rPr>
        <w:t>Compare rates and investigate.</w:t>
      </w:r>
    </w:p>
    <w:p>
      <w:pPr>
        <w:spacing w:line="336" w:lineRule="auto" w:after="180"/>
      </w:pPr>
      <w:r>
        <w:rPr>
          <w:b w:val="0"/>
        </w:rPr>
        <w:t>Backlit error=</w:t>
      </w:r>
      <w:r>
        <w:rPr>
          <w:b/>
        </w:rPr>
        <w:t>80%</w:t>
      </w:r>
      <w:r>
        <w:rPr>
          <w:b w:val="0"/>
        </w:rPr>
        <w:t>; ordinary=10%. Inspect image quality and confounding differences. Association motivates controlled testing; it does not alone prove cause.</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Categorize development errors using evidence</w:t>
            </w:r>
          </w:p>
        </w:tc>
        <w:tc>
          <w:tcPr>
            <w:tcW w:type="dxa" w:w="5112"/>
          </w:tcPr>
          <w:p>
            <w:r>
              <w:t>Explain the deciding step, show a trace or test, and state one limit.</w:t>
            </w:r>
          </w:p>
        </w:tc>
      </w:tr>
      <w:tr>
        <w:tc>
          <w:tcPr>
            <w:tcW w:type="dxa" w:w="5112"/>
          </w:tcPr>
          <w:p>
            <w:r>
              <w:t>Design a controlled change with a stated hypothesis</w:t>
            </w:r>
          </w:p>
        </w:tc>
        <w:tc>
          <w:tcPr>
            <w:tcW w:type="dxa" w:w="5112"/>
          </w:tcPr>
          <w:p>
            <w:r>
              <w:t>Explain the deciding step, show a trace or test, and state one limit.</w:t>
            </w:r>
          </w:p>
        </w:tc>
      </w:tr>
      <w:tr>
        <w:tc>
          <w:tcPr>
            <w:tcW w:type="dxa" w:w="5112"/>
          </w:tcPr>
          <w:p>
            <w:r>
              <w:t>Preserve failures and test boundaries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Find an error cluster before choosing a controlled follow-up.</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Find an error cluster before choosing a controlled follow-up.</w:t>
      </w:r>
    </w:p>
    <w:p>
      <w:pPr>
        <w:pStyle w:val="Heading3"/>
      </w:pPr>
      <w:r>
        <w:t>Practice 1: explain the deciding evidence</w:t>
      </w:r>
    </w:p>
    <w:p>
      <w:pPr>
        <w:pStyle w:val="ListBullet"/>
      </w:pPr>
      <w:r>
        <w:t>Which labelled step matches this detail? Photograph the same approved toy scene in bright and dim conditions; hold device and framing fixed.</w:t>
      </w:r>
    </w:p>
    <w:p>
      <w:pPr>
        <w:pStyle w:val="ListBullet"/>
      </w:pPr>
      <w:r>
        <w:t>1. Plan controlled pair</w:t>
      </w:r>
    </w:p>
    <w:p>
      <w:pPr>
        <w:pStyle w:val="ListBullet"/>
      </w:pPr>
      <w:r>
        <w:t>2. Compute slice errors</w:t>
      </w:r>
    </w:p>
    <w:p>
      <w:pPr>
        <w:pStyle w:val="ListBullet"/>
      </w:pPr>
      <w:r>
        <w:t>3. Inspect dim failures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Plan controlled pair Photograph the same approved toy scene in bright and dim conditions; hold device and framing fixed. Read the picture in order.</w:t>
      </w:r>
    </w:p>
    <w:p>
      <w:pPr>
        <w:spacing w:line="336" w:lineRule="auto" w:after="180"/>
      </w:pPr>
      <w:r>
        <w:rPr>
          <w:b w:val="0"/>
        </w:rPr>
        <w:t xml:space="preserve">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Dim errors fall to1/6 in a later same-case replay. Which conclusion is supported by the supplied facts?</w:t>
      </w:r>
    </w:p>
    <w:p>
      <w:pPr>
        <w:pStyle w:val="ListBullet"/>
      </w:pPr>
      <w:r>
        <w:t>1. The replay’s dim error rate is 16.7%; it is development evidence if those cases guided the revision.</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replay’s dim error rate is 16.7%; it is development </w:t>
      </w:r>
      <w:r>
        <w:rPr>
          <w:b/>
        </w:rPr>
        <w:t>evidence</w:t>
      </w:r>
      <w:r>
        <w:rPr>
          <w:b w:val="0"/>
        </w:rPr>
        <w:t xml:space="preserve"> if those cases guided the revision.</w:t>
      </w:r>
    </w:p>
    <w:p>
      <w:pPr>
        <w:spacing w:line="336" w:lineRule="auto" w:after="180"/>
      </w:pPr>
      <w:r>
        <w:rPr>
          <w:b w:val="0"/>
        </w:rPr>
        <w:t>Observed improvement on reused cases is not an untouched final generalisation test.</w:t>
      </w:r>
    </w:p>
    <w:p>
      <w:pPr>
        <w:pStyle w:val="Heading2"/>
      </w:pPr>
      <w:r>
        <w:t>Repair and keep the record</w:t>
      </w:r>
    </w:p>
    <w:p>
      <w:pPr>
        <w:spacing w:line="336" w:lineRule="auto" w:after="180"/>
      </w:pPr>
      <w:r>
        <w:rPr>
          <w:b w:val="0"/>
        </w:rPr>
        <w:t>Review Precision and Recall (ai-4/17). Goal: Choose the denominator that answers the question. Short practice: Were the original precision and recall denominators the same?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Confusion Matrix (ai-4/15). Goal: Build a labelled confusion matrix from matched reference and </w:t>
      </w:r>
      <w:r>
        <w:rPr>
          <w:b/>
        </w:rPr>
        <w:t>prediction</w:t>
      </w:r>
      <w:r>
        <w:rPr>
          <w:b w:val="0"/>
        </w:rPr>
        <w:t xml:space="preserve"> pairs. Short practice: Why is adding TP alone without reducing FN an incorrect revision?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Error Analysis: the case</w:t>
      </w:r>
    </w:p>
    <w:p>
      <w:r>
        <w:drawing>
          <wp:inline xmlns:a="http://schemas.openxmlformats.org/drawingml/2006/main" xmlns:pic="http://schemas.openxmlformats.org/drawingml/2006/picture">
            <wp:extent cx="5486400" cy="2990088"/>
            <wp:docPr id="29" name="Picture 29" descr="Find an error cluster before choosing a controlled follow-up. Supplied facts: Candidate errors: bright-light photos1/8; dim-light photos3/6. Images and reference labels are fixed for this audi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8-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Find an error cluster before choosing a controlled follow-up. Supplied facts: Candidate errors: bright-light photos1/8; dim-light photos3/6. Images and reference labels are fixed for this audit.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493008"/>
            <wp:docPr id="30" name="Picture 30" descr="Compute slice errors: Bright: 12.5%; dim: 50%. Total errors4/14, about28.6%. → Inspect dim failures: Check blur, lighting and label uncertainty instead of assuming lighting caused every error. →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story-ai-4-18-02.png"/>
                    <pic:cNvPicPr/>
                  </pic:nvPicPr>
                  <pic:blipFill>
                    <a:blip r:embed="rId17"/>
                    <a:stretch>
                      <a:fillRect/>
                    </a:stretch>
                  </pic:blipFill>
                  <pic:spPr>
                    <a:xfrm>
                      <a:off x="0" y="0"/>
                      <a:ext cx="5486400" cy="3493008"/>
                    </a:xfrm>
                    <a:prstGeom prst="rect"/>
                  </pic:spPr>
                </pic:pic>
              </a:graphicData>
            </a:graphic>
          </wp:inline>
        </w:drawing>
      </w:r>
    </w:p>
    <w:p>
      <w:pPr>
        <w:spacing w:line="336" w:lineRule="auto" w:after="180"/>
      </w:pPr>
      <w:r>
        <w:rPr>
          <w:b w:val="0"/>
        </w:rPr>
        <w:t>Compute slice errors: Bright: 12.5%; dim: 50%.</w:t>
      </w:r>
    </w:p>
    <w:p>
      <w:pPr>
        <w:spacing w:line="336" w:lineRule="auto" w:after="180"/>
      </w:pPr>
      <w:r>
        <w:rPr>
          <w:b w:val="0"/>
        </w:rPr>
        <w:t>Total errors4/14, about28.6%. → Inspect dim failures: Check blur, lighting and label uncertainty instead of assuming lighting caused every error. → Plan controlled pair: Photograph the same approved toy scene in bright and dim conditions; hold device and framing fixed.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Errors per 100 photos in each lighting slice</w:t>
      </w:r>
    </w:p>
    <w:p>
      <w:r>
        <w:drawing>
          <wp:inline xmlns:a="http://schemas.openxmlformats.org/drawingml/2006/main" xmlns:pic="http://schemas.openxmlformats.org/drawingml/2006/picture">
            <wp:extent cx="5486400" cy="2834640"/>
            <wp:docPr id="31" name="Picture 31" descr="Errors per 100 photos in each lighting slice. Units: percent. bright: 12.5. dim: 50."/>
            <wp:cNvGraphicFramePr>
              <a:graphicFrameLocks noChangeAspect="1"/>
            </wp:cNvGraphicFramePr>
            <a:graphic>
              <a:graphicData uri="http://schemas.openxmlformats.org/drawingml/2006/picture">
                <pic:pic>
                  <pic:nvPicPr>
                    <pic:cNvPr id="0" name="academy-story-ai-4-18-03.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Errors per 100 photos in each lighting slice. Units: percent. bright: 12.5. dim: 50.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2" name="Picture 32" descr="Original case: Photograph the same approved toy scene in bright and dim conditions; hold device and framing fixed. Changed condition: Dim errors fall to1/6 in a later same-case replay. Expected result: The replay’s dim error rate is 16.7%; it is development evidence if those cases guided the revision. Reason: Observed improvement on reused cases is not an untouched final generalisation test."/>
            <wp:cNvGraphicFramePr>
              <a:graphicFrameLocks noChangeAspect="1"/>
            </wp:cNvGraphicFramePr>
            <a:graphic>
              <a:graphicData uri="http://schemas.openxmlformats.org/drawingml/2006/picture">
                <pic:pic>
                  <pic:nvPicPr>
                    <pic:cNvPr id="0" name="academy-story-ai-4-18-04.png"/>
                    <pic:cNvPicPr/>
                  </pic:nvPicPr>
                  <pic:blipFill>
                    <a:blip r:embed="rId19"/>
                    <a:stretch>
                      <a:fillRect/>
                    </a:stretch>
                  </pic:blipFill>
                  <pic:spPr>
                    <a:xfrm>
                      <a:off x="0" y="0"/>
                      <a:ext cx="5486400" cy="3041904"/>
                    </a:xfrm>
                    <a:prstGeom prst="rect"/>
                  </pic:spPr>
                </pic:pic>
              </a:graphicData>
            </a:graphic>
          </wp:inline>
        </w:drawing>
      </w:r>
    </w:p>
    <w:p>
      <w:pPr>
        <w:spacing w:line="336" w:lineRule="auto" w:after="180"/>
      </w:pPr>
      <w:r>
        <w:rPr>
          <w:b w:val="0"/>
        </w:rPr>
        <w:t>Original case: Photograph the same approved toy scene in bright and dim conditions; hold device and framing fixed. Changed condition: Dim errors fall to1/6 in a later same-case replay.</w:t>
      </w:r>
    </w:p>
    <w:p>
      <w:pPr>
        <w:spacing w:line="336" w:lineRule="auto" w:after="180"/>
      </w:pPr>
      <w:r>
        <w:rPr>
          <w:b w:val="0"/>
        </w:rPr>
        <w:t xml:space="preserve">Expected result: The replay’s dim error rate is 16.7%; it is development </w:t>
      </w:r>
      <w:r>
        <w:rPr>
          <w:b/>
        </w:rPr>
        <w:t>evidence</w:t>
      </w:r>
      <w:r>
        <w:rPr>
          <w:b w:val="0"/>
        </w:rPr>
        <w:t xml:space="preserve"> if those cases guided the revision. Reason: Observed improvement on reused cases is not an untouched final generalisation test.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 Limit: A slice difference suggests investigation; it does not establish a causal lighting explanation by itself."/>
            <wp:cNvGraphicFramePr>
              <a:graphicFrameLocks noChangeAspect="1"/>
            </wp:cNvGraphicFramePr>
            <a:graphic>
              <a:graphicData uri="http://schemas.openxmlformats.org/drawingml/2006/picture">
                <pic:pic>
                  <pic:nvPicPr>
                    <pic:cNvPr id="0" name="academy-story-ai-4-18-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slice difference suggests investigation; it does not establish a causal lighting explanation by itself.</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would support the claim that a change helps fresh dim-light imag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8-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would support the claim that a change helps fresh dim-light images?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Error Analysis: the case</w:t>
      </w:r>
    </w:p>
    <w:p>
      <w:pPr>
        <w:pStyle w:val="Heading3"/>
      </w:pPr>
      <w:r>
        <w:t>02. Follow the deciding steps</w:t>
      </w:r>
    </w:p>
    <w:p>
      <w:pPr>
        <w:pStyle w:val="Heading3"/>
      </w:pPr>
      <w:r>
        <w:t>03. Errors per 100 photos in each lighting slice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