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</w:t>
      </w:r>
    </w:p>
    <w:p>
      <w:pPr>
        <w:pStyle w:val="Title"/>
      </w:pPr>
      <w:r>
        <w:t>Architecture and data flow</w:t>
      </w:r>
    </w:p>
    <w:p>
      <w:r>
        <w:t>Project: Grounded Learning Service</w:t>
      </w:r>
    </w:p>
    <w:p>
      <w:pPr>
        <w:pStyle w:val="Heading1"/>
      </w:pPr>
      <w:r>
        <w:t>Name each component. Follow each arrow. Inspect each stop.</w:t>
      </w:r>
    </w:p>
    <w:p>
      <w:r>
        <w:t>Trace how a service keeps invalid or restricted data out of downstream work and checks answers against approved evidence.</w:t>
      </w:r>
    </w:p>
    <w:p>
      <w:r>
        <w:t>Component contract → ordered flow → complete fixtures → library picture → trace probes → local simulator → independent earliest stop.</w:t>
      </w:r>
    </w:p>
    <w:p>
      <w:pPr>
        <w:pStyle w:val="Heading1"/>
      </w:pPr>
      <w:r>
        <w:t>01. Follow the data before trusting the answer</w:t>
      </w:r>
    </w:p>
    <w:p>
      <w:r>
        <w:t>Each component needs a job, an input and an observable failure path.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service boundaries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Requirements and service boundaries.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architecture and </w:t>
      </w:r>
      <w:r>
        <w:rPr>
          <w:b/>
        </w:rPr>
        <w:t>data flow</w:t>
      </w:r>
      <w:r>
        <w:rPr>
          <w:b w:val="0"/>
        </w:rPr>
        <w:t xml:space="preserve">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Assign responsibilities and draw failure paths</w:t>
      </w:r>
    </w:p>
    <w:p>
      <w:r>
        <w:t>A trust boundary separates what different actors may access or control.</w:t>
      </w:r>
    </w:p>
    <w:p>
      <w:pPr>
        <w:pStyle w:val="Heading2"/>
      </w:pPr>
      <w:r>
        <w:t>Begin with the school-office analogy</w:t>
      </w:r>
    </w:p>
    <w:p>
      <w:pPr>
        <w:spacing w:line="336" w:lineRule="auto" w:after="180"/>
      </w:pPr>
      <w:r>
        <w:rPr>
          <w:b w:val="0"/>
        </w:rPr>
        <w:t>Think of a school office with a public noticeboard and a separate teacher folder. A student’s question should never send the teacher folder into a drafting system. Crossing out a citation after drafting is too late: the restricted content already crossed the boundary. Draw the route before building it, then inspect actual traces to check that each required stop happened in the right order.</w:t>
      </w:r>
    </w:p>
    <w:p>
      <w:pPr>
        <w:pStyle w:val="Heading2"/>
      </w:pPr>
      <w:r>
        <w:t>Define architecture and trust boundaries</w:t>
      </w:r>
    </w:p>
    <w:p>
      <w:pPr>
        <w:spacing w:line="336" w:lineRule="auto" w:after="180"/>
      </w:pPr>
      <w:r>
        <w:rPr>
          <w:b w:val="0"/>
        </w:rPr>
        <w:t xml:space="preserve">Architecture assigns responsibilities to </w:t>
      </w:r>
      <w:r>
        <w:rPr>
          <w:b/>
        </w:rPr>
        <w:t>component</w:t>
      </w:r>
      <w:r>
        <w:rPr>
          <w:b w:val="0"/>
        </w:rPr>
        <w:t>s and shows information crossing trust boundaries. A diagram should include failure paths.</w:t>
      </w:r>
    </w:p>
    <w:p>
      <w:pPr>
        <w:pStyle w:val="Heading2"/>
      </w:pPr>
      <w:r>
        <w:t>Complete component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Component</w:t>
            </w:r>
          </w:p>
        </w:tc>
        <w:tc>
          <w:tcPr>
            <w:tcW w:type="dxa" w:w="3408"/>
          </w:tcPr>
          <w:p>
            <w:r>
              <w:t>Responsibility</w:t>
            </w:r>
          </w:p>
        </w:tc>
        <w:tc>
          <w:tcPr>
            <w:tcW w:type="dxa" w:w="3408"/>
          </w:tcPr>
          <w:p>
            <w:r>
              <w:t>Stop or alternate outcome</w:t>
            </w:r>
          </w:p>
        </w:tc>
      </w:tr>
      <w:tr>
        <w:tc>
          <w:tcPr>
            <w:tcW w:type="dxa" w:w="3408"/>
          </w:tcPr>
          <w:p>
            <w:r>
              <w:t>Request validator</w:t>
            </w:r>
          </w:p>
        </w:tc>
        <w:tc>
          <w:tcPr>
            <w:tcW w:type="dxa" w:w="3408"/>
          </w:tcPr>
          <w:p>
            <w:r>
              <w:t>Check the request shape and required fields</w:t>
            </w:r>
          </w:p>
        </w:tc>
        <w:tc>
          <w:tcPr>
            <w:tcW w:type="dxa" w:w="3408"/>
          </w:tcPr>
          <w:p>
            <w:r>
              <w:t>Invalid request stops before lookup</w:t>
            </w:r>
          </w:p>
        </w:tc>
      </w:tr>
      <w:tr>
        <w:tc>
          <w:tcPr>
            <w:tcW w:type="dxa" w:w="3408"/>
          </w:tcPr>
          <w:p>
            <w:r>
              <w:t>Role filter</w:t>
            </w:r>
          </w:p>
        </w:tc>
        <w:tc>
          <w:tcPr>
            <w:tcW w:type="dxa" w:w="3408"/>
          </w:tcPr>
          <w:p>
            <w:r>
              <w:t>Use trusted caller identity to restrict accessible source IDs before content lookup</w:t>
            </w:r>
          </w:p>
        </w:tc>
        <w:tc>
          <w:tcPr>
            <w:tcW w:type="dxa" w:w="3408"/>
          </w:tcPr>
          <w:p>
            <w:r>
              <w:t>Denied request stops before restricted source content enters context</w:t>
            </w:r>
          </w:p>
        </w:tc>
      </w:tr>
      <w:tr>
        <w:tc>
          <w:tcPr>
            <w:tcW w:type="dxa" w:w="3408"/>
          </w:tcPr>
          <w:p>
            <w:r>
              <w:t>Source lookup</w:t>
            </w:r>
          </w:p>
        </w:tc>
        <w:tc>
          <w:tcPr>
            <w:tcW w:type="dxa" w:w="3408"/>
          </w:tcPr>
          <w:p>
            <w:r>
              <w:t>Read only an approved accessible record</w:t>
            </w:r>
          </w:p>
        </w:tc>
        <w:tc>
          <w:tcPr>
            <w:tcW w:type="dxa" w:w="3408"/>
          </w:tcPr>
          <w:p>
            <w:r>
              <w:t>Missing approved record returns review</w:t>
            </w:r>
          </w:p>
        </w:tc>
      </w:tr>
      <w:tr>
        <w:tc>
          <w:tcPr>
            <w:tcW w:type="dxa" w:w="3408"/>
          </w:tcPr>
          <w:p>
            <w:r>
              <w:t>Drafting step</w:t>
            </w:r>
          </w:p>
        </w:tc>
        <w:tc>
          <w:tcPr>
            <w:tcW w:type="dxa" w:w="3408"/>
          </w:tcPr>
          <w:p>
            <w:r>
              <w:t>Phrase the approved facts; keep source content as data</w:t>
            </w:r>
          </w:p>
        </w:tc>
        <w:tc>
          <w:tcPr>
            <w:tcW w:type="dxa" w:w="3408"/>
          </w:tcPr>
          <w:p>
            <w:r>
              <w:t>Cannot invent permission or replace evidence</w:t>
            </w:r>
          </w:p>
        </w:tc>
      </w:tr>
      <w:tr>
        <w:tc>
          <w:tcPr>
            <w:tcW w:type="dxa" w:w="3408"/>
          </w:tcPr>
          <w:p>
            <w:r>
              <w:t>Response validator</w:t>
            </w:r>
          </w:p>
        </w:tc>
        <w:tc>
          <w:tcPr>
            <w:tcW w:type="dxa" w:w="3408"/>
          </w:tcPr>
          <w:p>
            <w:r>
              <w:t>Check required output fields and agreement with the supplied evidence</w:t>
            </w:r>
          </w:p>
        </w:tc>
        <w:tc>
          <w:tcPr>
            <w:tcW w:type="dxa" w:w="3408"/>
          </w:tcPr>
          <w:p>
            <w:r>
              <w:t>Mismatched draft returns review</w:t>
            </w:r>
          </w:p>
        </w:tc>
      </w:tr>
      <w:tr>
        <w:tc>
          <w:tcPr>
            <w:tcW w:type="dxa" w:w="3408"/>
          </w:tcPr>
          <w:p>
            <w:r>
              <w:t>Result</w:t>
            </w:r>
          </w:p>
        </w:tc>
        <w:tc>
          <w:tcPr>
            <w:tcW w:type="dxa" w:w="3408"/>
          </w:tcPr>
          <w:p>
            <w:r>
              <w:t>Return only an allowed checked response</w:t>
            </w:r>
          </w:p>
        </w:tc>
        <w:tc>
          <w:tcPr>
            <w:tcW w:type="dxa" w:w="3408"/>
          </w:tcPr>
          <w:p>
            <w:r>
              <w:t>Do not hide an earlier boundary violation by changing its citation</w:t>
            </w:r>
          </w:p>
        </w:tc>
      </w:tr>
    </w:tbl>
    <w:p>
      <w:pPr>
        <w:pStyle w:val="Heading2"/>
      </w:pPr>
      <w:r>
        <w:t>Name given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a good path and the earliest point that must stop</w:t>
      </w:r>
    </w:p>
    <w:p>
      <w:r>
        <w:t>The caller’s access rights come from a trusted context, not a field they invent.</w:t>
      </w:r>
    </w:p>
    <w:p>
      <w:pPr>
        <w:pStyle w:val="Heading2"/>
      </w:pPr>
      <w:r>
        <w:t>Original stage sequence and source-as-data rule</w:t>
      </w:r>
    </w:p>
    <w:p>
      <w:pPr>
        <w:spacing w:line="336" w:lineRule="auto" w:after="180"/>
      </w:pPr>
      <w:r>
        <w:rPr>
          <w:b w:val="0"/>
        </w:rPr>
        <w:t>Trace request validator -&gt; role filter -&gt; source lookup -&gt; response validator -&gt; result. Sources enter as data, not control instructions. Reject invalid requests before any downstream lookup.</w:t>
      </w:r>
    </w:p>
    <w:p>
      <w:pPr>
        <w:pStyle w:val="Heading2"/>
      </w:pPr>
      <w:r>
        <w:t>Complete ordered flow and failure exits</w:t>
      </w:r>
    </w:p>
    <w:p>
      <w:pPr>
        <w:pStyle w:val="Heading3"/>
      </w:pPr>
      <w:r>
        <w:t>Put the access check before the source body and drafting context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Input → decision → output</w:t>
            </w:r>
          </w:p>
        </w:tc>
      </w:tr>
      <w:tr>
        <w:tc>
          <w:tcPr>
            <w:tcW w:type="dxa" w:w="5112"/>
          </w:tcPr>
          <w:p>
            <w:r>
              <w:t>1. Request validator</w:t>
            </w:r>
          </w:p>
        </w:tc>
        <w:tc>
          <w:tcPr>
            <w:tcW w:type="dxa" w:w="5112"/>
          </w:tcPr>
          <w:p>
            <w:r>
              <w:t>Structured request → valid shape? → continue or invalid_request</w:t>
            </w:r>
          </w:p>
        </w:tc>
      </w:tr>
      <w:tr>
        <w:tc>
          <w:tcPr>
            <w:tcW w:type="dxa" w:w="5112"/>
          </w:tcPr>
          <w:p>
            <w:r>
              <w:t>2. Role filter</w:t>
            </w:r>
          </w:p>
        </w:tc>
        <w:tc>
          <w:tcPr>
            <w:tcW w:type="dxa" w:w="5112"/>
          </w:tcPr>
          <w:p>
            <w:r>
              <w:t>Trusted caller role + source access metadata → permitted source IDs or denied</w:t>
            </w:r>
          </w:p>
        </w:tc>
      </w:tr>
      <w:tr>
        <w:tc>
          <w:tcPr>
            <w:tcW w:type="dxa" w:w="5112"/>
          </w:tcPr>
          <w:p>
            <w:r>
              <w:t>3. Source lookup</w:t>
            </w:r>
          </w:p>
        </w:tc>
        <w:tc>
          <w:tcPr>
            <w:tcW w:type="dxa" w:w="5112"/>
          </w:tcPr>
          <w:p>
            <w:r>
              <w:t>Permitted source ID → approved body or review if absent</w:t>
            </w:r>
          </w:p>
        </w:tc>
      </w:tr>
      <w:tr>
        <w:tc>
          <w:tcPr>
            <w:tcW w:type="dxa" w:w="5112"/>
          </w:tcPr>
          <w:p>
            <w:r>
              <w:t>4. Draft</w:t>
            </w:r>
          </w:p>
        </w:tc>
        <w:tc>
          <w:tcPr>
            <w:tcW w:type="dxa" w:w="5112"/>
          </w:tcPr>
          <w:p>
            <w:r>
              <w:t>Approved facts → candidate wording/fields</w:t>
            </w:r>
          </w:p>
        </w:tc>
      </w:tr>
      <w:tr>
        <w:tc>
          <w:tcPr>
            <w:tcW w:type="dxa" w:w="5112"/>
          </w:tcPr>
          <w:p>
            <w:r>
              <w:t>5. Response validator</w:t>
            </w:r>
          </w:p>
        </w:tc>
        <w:tc>
          <w:tcPr>
            <w:tcW w:type="dxa" w:w="5112"/>
          </w:tcPr>
          <w:p>
            <w:r>
              <w:t>Candidate + approved facts → agreement? → result or review</w:t>
            </w:r>
          </w:p>
        </w:tc>
      </w:tr>
    </w:tbl>
    <w:p>
      <w:r>
        <w:t>No final-output edit can undo earlier exposure of restricted source content. Compare these arrows with recorded execution events.</w:t>
      </w:r>
    </w:p>
    <w:p>
      <w:pPr>
        <w:pStyle w:val="Heading2"/>
      </w:pPr>
      <w:r>
        <w:t>All local simulation inputs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Local simulation fixture</w:t>
            </w:r>
          </w:p>
        </w:tc>
        <w:tc>
          <w:tcPr>
            <w:tcW w:type="dxa" w:w="5112"/>
          </w:tcPr>
          <w:p>
            <w:r>
              <w:t>Supplied value</w:t>
            </w:r>
          </w:p>
        </w:tc>
      </w:tr>
      <w:tr>
        <w:tc>
          <w:tcPr>
            <w:tcW w:type="dxa" w:w="5112"/>
          </w:tcPr>
          <w:p>
            <w:r>
              <w:t>Source S</w:t>
            </w:r>
          </w:p>
        </w:tc>
        <w:tc>
          <w:tcPr>
            <w:tcW w:type="dxa" w:w="5112"/>
          </w:tcPr>
          <w:p>
            <w:r>
              <w:t>student-visible, time 16:00</w:t>
            </w:r>
          </w:p>
        </w:tc>
      </w:tr>
      <w:tr>
        <w:tc>
          <w:tcPr>
            <w:tcW w:type="dxa" w:w="5112"/>
          </w:tcPr>
          <w:p>
            <w:r>
              <w:t>Source T</w:t>
            </w:r>
          </w:p>
        </w:tc>
        <w:tc>
          <w:tcPr>
            <w:tcW w:type="dxa" w:w="5112"/>
          </w:tcPr>
          <w:p>
            <w:r>
              <w:t>teacher-only, time 18:00</w:t>
            </w:r>
          </w:p>
        </w:tc>
      </w:tr>
      <w:tr>
        <w:tc>
          <w:tcPr>
            <w:tcW w:type="dxa" w:w="5112"/>
          </w:tcPr>
          <w:p>
            <w:r>
              <w:t>Trusted caller role for main probes</w:t>
            </w:r>
          </w:p>
        </w:tc>
        <w:tc>
          <w:tcPr>
            <w:tcW w:type="dxa" w:w="5112"/>
          </w:tcPr>
          <w:p>
            <w:r>
              <w:t>student, provided separately by the test harness</w:t>
            </w:r>
          </w:p>
        </w:tc>
      </w:tr>
      <w:tr>
        <w:tc>
          <w:tcPr>
            <w:tcW w:type="dxa" w:w="5112"/>
          </w:tcPr>
          <w:p>
            <w:r>
              <w:t>Request shape</w:t>
            </w:r>
          </w:p>
        </w:tc>
        <w:tc>
          <w:tcPr>
            <w:tcW w:type="dxa" w:w="5112"/>
          </w:tcPr>
          <w:p>
            <w:r>
              <w:t>Exactly one field: source_id, a nonempty string</w:t>
            </w:r>
          </w:p>
        </w:tc>
      </w:tr>
      <w:tr>
        <w:tc>
          <w:tcPr>
            <w:tcW w:type="dxa" w:w="5112"/>
          </w:tcPr>
          <w:p>
            <w:r>
              <w:t>Valid response shape</w:t>
            </w:r>
          </w:p>
        </w:tc>
        <w:tc>
          <w:tcPr>
            <w:tcW w:type="dxa" w:w="5112"/>
          </w:tcPr>
          <w:p>
            <w:r>
              <w:t>source_id and time must exactly match the accessible source</w:t>
            </w:r>
          </w:p>
        </w:tc>
      </w:tr>
      <w:tr>
        <w:tc>
          <w:tcPr>
            <w:tcW w:type="dxa" w:w="5112"/>
          </w:tcPr>
          <w:p>
            <w:r>
              <w:t>No permitted source</w:t>
            </w:r>
          </w:p>
        </w:tc>
        <w:tc>
          <w:tcPr>
            <w:tcW w:type="dxa" w:w="5112"/>
          </w:tcPr>
          <w:p>
            <w:r>
              <w:t>review, without drafting a guessed time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Local deterministic simulation; no authentication, model call or deployed service</w:t>
            </w:r>
          </w:p>
        </w:tc>
      </w:tr>
    </w:tbl>
    <w:p>
      <w:pPr>
        <w:pStyle w:val="Heading2"/>
      </w:pPr>
      <w:r>
        <w:t>State the contract before tracing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Architecture and data flow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 bypasses the role filter and sends teacher records directly to a generator.</w:t>
            </w:r>
          </w:p>
        </w:tc>
        <w:tc>
          <w:tcPr>
            <w:tcW w:type="dxa" w:w="3408"/>
          </w:tcPr>
          <w:p>
            <w:r>
              <w:t>Trace request validator -&gt; role filter -&gt; source lookup -&gt; response validator -&gt; result. Sources enter as data, not control instructions. Reject invalid requests before any downstream lookup.</w:t>
            </w:r>
          </w:p>
        </w:tc>
        <w:tc>
          <w:tcPr>
            <w:tcW w:type="dxa" w:w="3408"/>
          </w:tcPr>
          <w:p>
            <w:r>
              <w:t>The data path crosses the access boundary incorrectly. Move the role filter before source lookup/context construction; hiding a later citation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Move one arrow and predict the resulting failure</w:t>
      </w:r>
    </w:p>
    <w:p>
      <w:r>
        <w:t>Keep the same approved sources and trusted caller role.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student request bypasses the role filter and sends teacher records directly to a generator.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disconnected retrieval picture</w:t>
      </w:r>
    </w:p>
    <w:p>
      <w:pPr>
        <w:pStyle w:val="ListBullet"/>
      </w:pPr>
      <w:r>
        <w:t>Change: Disconnect retrieval from the application.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Return review status rather than inventing a time.</w:t>
      </w:r>
    </w:p>
    <w:p>
      <w:pPr>
        <w:spacing w:line="336" w:lineRule="auto" w:after="180"/>
      </w:pPr>
      <w:r>
        <w:rPr>
          <w:b w:val="0"/>
        </w:rPr>
        <w:t xml:space="preserve">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an access-boundary failure with a missing-evidence failure</w:t>
      </w:r>
    </w:p>
    <w:p>
      <w:r>
        <w:t>Both need the earliest appropriate stop, for different reasons.</w:t>
      </w:r>
    </w:p>
    <w:p>
      <w:pPr>
        <w:pStyle w:val="Heading2"/>
      </w:pPr>
      <w:r>
        <w:t>Main bypass scenario and corrected route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</w:t>
      </w:r>
    </w:p>
    <w:p>
      <w:pPr>
        <w:spacing w:line="336" w:lineRule="auto" w:after="180"/>
      </w:pPr>
      <w:r>
        <w:rPr>
          <w:b w:val="0"/>
        </w:rPr>
        <w:t>The data path crosses the access boundary incorrectly. Move the role filter before source lookup/context construction; hiding a later citation is insufficient.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library case and supplied schedule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spacing w:line="336" w:lineRule="auto" w:after="180"/>
      </w:pPr>
      <w:r>
        <w:rPr>
          <w:b w:val="0"/>
        </w:rPr>
        <w:t>Approved schedule R says 17:30. The model may phrase facts but cannot replace them.</w:t>
      </w:r>
    </w:p>
    <w:p>
      <w:pPr>
        <w:spacing w:line="336" w:lineRule="auto" w:after="180"/>
      </w:pPr>
      <w:r>
        <w:rPr>
          <w:b w:val="0"/>
        </w:rPr>
        <w:t>The main scenario diagnoses a student path that bypassed access filtering; restricted teacher records must not reach drafting context. The picture is a separate library reply: approved schedule R says the map room closes at 17:30. Retrieval supplies that fact, drafting supplies wording, and validation checks agreement. If retrieval is disconnected, return review rather than invent a time.</w:t>
      </w:r>
    </w:p>
    <w:p>
      <w:pPr>
        <w:spacing w:line="336" w:lineRule="auto" w:after="180"/>
      </w:pPr>
      <w:r>
        <w:rPr>
          <w:b w:val="0"/>
        </w:rPr>
        <w:t>The picture’s R/17:30 is separate from the simulation’s S/16:00 and T/18:00. None of these fictional records verifies a current real closing time.</w:t>
      </w:r>
    </w:p>
    <w:p>
      <w:pPr>
        <w:pStyle w:val="Heading2"/>
      </w:pPr>
      <w:r>
        <w:t>Trace question, evidence, draft and check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Receive question: The interface forwards the map-room question. → Retrieve R: The application retrieves the approved time, 17:30. →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Receive question</w:t>
            </w:r>
          </w:p>
        </w:tc>
        <w:tc>
          <w:tcPr>
            <w:tcW w:type="dxa" w:w="5112"/>
          </w:tcPr>
          <w:p>
            <w:r>
              <w:t>The interface forwards the map-room question.</w:t>
            </w:r>
          </w:p>
        </w:tc>
      </w:tr>
      <w:tr>
        <w:tc>
          <w:tcPr>
            <w:tcW w:type="dxa" w:w="5112"/>
          </w:tcPr>
          <w:p>
            <w:r>
              <w:t>2. Retrieve R</w:t>
            </w:r>
          </w:p>
        </w:tc>
        <w:tc>
          <w:tcPr>
            <w:tcW w:type="dxa" w:w="5112"/>
          </w:tcPr>
          <w:p>
            <w:r>
              <w:t>The application retrieves the approved time, 17:30.</w:t>
            </w:r>
          </w:p>
        </w:tc>
      </w:tr>
      <w:tr>
        <w:tc>
          <w:tcPr>
            <w:tcW w:type="dxa" w:w="5112"/>
          </w:tcPr>
          <w:p>
            <w:r>
              <w:t>3. Draft and check</w:t>
            </w:r>
          </w:p>
        </w:tc>
        <w:tc>
          <w:tcPr>
            <w:tcW w:type="dxa" w:w="5112"/>
          </w:tcPr>
          <w:p>
            <w:r>
              <w:t>A draft cites R and states 17:30; validation checks agreement before returning it.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2"/>
      </w:pPr>
      <w:r>
        <w:t>Predict disconnected retrieval</w:t>
      </w:r>
    </w:p>
    <w:p>
      <w:pPr>
        <w:pStyle w:val="ListBullet"/>
      </w:pPr>
      <w:r>
        <w:t>Change one thing: Disconnect retrieval from the application.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A draft cites R and states 17:30; validation checks agreement before returning it. Changed condition: Disconnect retrieval from the application. Expected result: Return review status rather than inventing a time. Reason: The supported-answer path lacks its required evidenc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what travels along each arrow and the diagram limit</w:t>
      </w:r>
    </w:p>
    <w:p>
      <w:pPr>
        <w:pStyle w:val="ListBullet"/>
      </w:pPr>
      <w:r>
        <w:t>A drawing needs comparison with actual traces; it does not prove the implementation follows the arrows.</w:t>
      </w:r>
    </w:p>
    <w:p>
      <w:pPr>
        <w:pStyle w:val="ListBullet"/>
      </w:pPr>
      <w:r>
        <w:t>Read the labelled picture: Label what moves along the library request, retrieval and drafting arrows. Where does 17:30 come from, and why must the service stop if the retrieval arrow is disconnected?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Architecture and data flow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Architecture and data flow. Receive question: The interface forwards the map-room question.. Retrieve R: The application retrieves the approved time, 17:30..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Check the implementation trace against the diagram</w:t>
      </w:r>
    </w:p>
    <w:p>
      <w:r>
        <w:t>A component box does not prove that its check ran.</w:t>
      </w:r>
    </w:p>
    <w:p>
      <w:pPr>
        <w:pStyle w:val="Heading2"/>
      </w:pPr>
      <w:r>
        <w:t>Core plan-versus-execution qualification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positive, denied, missing and mismatch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local probe</w:t>
            </w:r>
          </w:p>
        </w:tc>
        <w:tc>
          <w:tcPr>
            <w:tcW w:type="dxa" w:w="5112"/>
          </w:tcPr>
          <w:p>
            <w:r>
              <w:t>Expected stages and outcome</w:t>
            </w:r>
          </w:p>
        </w:tc>
      </w:tr>
      <w:tr>
        <w:tc>
          <w:tcPr>
            <w:tcW w:type="dxa" w:w="5112"/>
          </w:tcPr>
          <w:p>
            <w:r>
              <w:t>Student requests S</w:t>
            </w:r>
          </w:p>
        </w:tc>
        <w:tc>
          <w:tcPr>
            <w:tcW w:type="dxa" w:w="5112"/>
          </w:tcPr>
          <w:p>
            <w:r>
              <w:t>Validate → filter → lookup → draft → output check → answered S/16:00</w:t>
            </w:r>
          </w:p>
        </w:tc>
      </w:tr>
      <w:tr>
        <w:tc>
          <w:tcPr>
            <w:tcW w:type="dxa" w:w="5112"/>
          </w:tcPr>
          <w:p>
            <w:r>
              <w:t>Student requests teacher-only T</w:t>
            </w:r>
          </w:p>
        </w:tc>
        <w:tc>
          <w:tcPr>
            <w:tcW w:type="dxa" w:w="5112"/>
          </w:tcPr>
          <w:p>
            <w:r>
              <w:t>Validate → filter → denied; no source body lookup or drafting</w:t>
            </w:r>
          </w:p>
        </w:tc>
      </w:tr>
      <w:tr>
        <w:tc>
          <w:tcPr>
            <w:tcW w:type="dxa" w:w="5112"/>
          </w:tcPr>
          <w:p>
            <w:r>
              <w:t>Student requests missing X</w:t>
            </w:r>
          </w:p>
        </w:tc>
        <w:tc>
          <w:tcPr>
            <w:tcW w:type="dxa" w:w="5112"/>
          </w:tcPr>
          <w:p>
            <w:r>
              <w:t>Validate → filter → lookup → review; no drafting</w:t>
            </w:r>
          </w:p>
        </w:tc>
      </w:tr>
      <w:tr>
        <w:tc>
          <w:tcPr>
            <w:tcW w:type="dxa" w:w="5112"/>
          </w:tcPr>
          <w:p>
            <w:r>
              <w:t>S draft incorrectly says 19:00</w:t>
            </w:r>
          </w:p>
        </w:tc>
        <w:tc>
          <w:tcPr>
            <w:tcW w:type="dxa" w:w="5112"/>
          </w:tcPr>
          <w:p>
            <w:r>
              <w:t>Output check returns review, without publishing mismatched time</w:t>
            </w:r>
          </w:p>
        </w:tc>
      </w:tr>
      <w:tr>
        <w:tc>
          <w:tcPr>
            <w:tcW w:type="dxa" w:w="5112"/>
          </w:tcPr>
          <w:p>
            <w:r>
              <w:t>Request contains a caller-written role=teacher field</w:t>
            </w:r>
          </w:p>
        </w:tc>
        <w:tc>
          <w:tcPr>
            <w:tcW w:type="dxa" w:w="5112"/>
          </w:tcPr>
          <w:p>
            <w:r>
              <w:t>Invalid request shape; caller cannot promote their trusted role</w:t>
            </w:r>
          </w:p>
        </w:tc>
      </w:tr>
      <w:tr>
        <w:tc>
          <w:tcPr>
            <w:tcW w:type="dxa" w:w="5112"/>
          </w:tcPr>
          <w:p>
            <w:r>
              <w:t>Diagram claims access filtering but trace omits it</w:t>
            </w:r>
          </w:p>
        </w:tc>
        <w:tc>
          <w:tcPr>
            <w:tcW w:type="dxa" w:w="5112"/>
          </w:tcPr>
          <w:p>
            <w:r>
              <w:t>Implementation diverges from plan; preserve the failing trace and repair the route</w:t>
            </w:r>
          </w:p>
        </w:tc>
      </w:tr>
      <w:tr>
        <w:tc>
          <w:tcPr>
            <w:tcW w:type="dxa" w:w="5112"/>
          </w:tcPr>
          <w:p>
            <w:r>
              <w:t>A source text requests new permissions</w:t>
            </w:r>
          </w:p>
        </w:tc>
        <w:tc>
          <w:tcPr>
            <w:tcW w:type="dxa" w:w="5112"/>
          </w:tcPr>
          <w:p>
            <w:r>
              <w:t>Treat it as data, not an authorized control instruction; this simple simulator is not a complete attack defense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component diagram is a plan, not evidence that the running implementation enforces its arrows.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component jobs and earliest-stop reasoning</w:t>
      </w:r>
    </w:p>
    <w:p>
      <w:r>
        <w:t>Name what crosses an arrow and which component may authorize it.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“Architecture and </w:t>
      </w:r>
      <w:r>
        <w:rPr>
          <w:b/>
        </w:rPr>
        <w:t>data flow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diagram-versus-evidence check</w:t>
      </w:r>
    </w:p>
    <w:p>
      <w:pPr>
        <w:pStyle w:val="ListBullet"/>
      </w:pPr>
      <w:r>
        <w:t>Use the worked case for Architecture and data flow.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Library picture response</w:t>
      </w:r>
    </w:p>
    <w:p>
      <w:pPr>
        <w:pStyle w:val="ListBullet"/>
      </w:pPr>
      <w:r>
        <w:t>Label what moves along the library request, retrieval and drafting arrows. Where does 17:30 come from, and why must the service stop if the retrieval arrow is disconnected?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malformed-input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local data-flow audit</w:t>
      </w:r>
    </w:p>
    <w:p>
      <w:r>
        <w:t>Retain both successful and stopped traces with their expected stage boundaries.</w:t>
      </w:r>
    </w:p>
    <w:p>
      <w:pPr>
        <w:pStyle w:val="Heading2"/>
      </w:pPr>
      <w:r>
        <w:t>Current bypass investigation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Show the intermediate steps and give the conclusion with its scope.</w:t>
      </w:r>
    </w:p>
    <w:p>
      <w:pPr>
        <w:pStyle w:val="Heading2"/>
      </w:pPr>
      <w:r>
        <w:t>Complete runnable simulator and stage assertions</w:t>
      </w:r>
    </w:p>
    <w:p>
      <w:r>
        <w:rPr>
          <w:rFonts w:ascii="Courier New" w:hAnsi="Courier New"/>
          <w:sz w:val="18"/>
        </w:rPr>
        <w:t>"""Local data-flow simulator with explicit, trusted caller-role input."""</w:t>
        <w:br/>
        <w:t>SOURCES={'S':{'visibility':'student','time':'16:00'},</w:t>
        <w:br/>
        <w:t xml:space="preserve">         'T':{'visibility':'teacher','time':'18:00'}}</w:t>
        <w:br/>
        <w:br/>
        <w:t>def serve(request,caller_role,trace,*,draft=None,sources=SOURCES):</w:t>
        <w:br/>
        <w:t xml:space="preserve">    trace.append('request_validator')</w:t>
        <w:br/>
        <w:t xml:space="preserve">    if (not isinstance(request,dict) or set(request)!={'source_id'}</w:t>
        <w:br/>
        <w:t xml:space="preserve">        or not isinstance(request['source_id'],str) or not request['source_id']):</w:t>
        <w:br/>
        <w:t xml:space="preserve">        return {'status':'invalid_request'}</w:t>
        <w:br/>
        <w:t xml:space="preserve">    trace.append('role_filter')</w:t>
        <w:br/>
        <w:t xml:space="preserve">    if caller_role not in ('student','teacher'):</w:t>
        <w:br/>
        <w:t xml:space="preserve">        return {'status':'denied'}</w:t>
        <w:br/>
        <w:t xml:space="preserve">    allowed={key for key,meta in sources.items()</w:t>
        <w:br/>
        <w:t xml:space="preserve">             if meta['visibility']=='student' or caller_role=='teacher'}</w:t>
        <w:br/>
        <w:t xml:space="preserve">    key=request['source_id']</w:t>
        <w:br/>
        <w:t xml:space="preserve">    if key in sources and key not in allowed:</w:t>
        <w:br/>
        <w:t xml:space="preserve">        return {'status':'denied'}</w:t>
        <w:br/>
        <w:t xml:space="preserve">    trace.append('source_lookup')</w:t>
        <w:br/>
        <w:t xml:space="preserve">    if key not in allowed:</w:t>
        <w:br/>
        <w:t xml:space="preserve">        return {'status':'review','reason':'No approved source'}</w:t>
        <w:br/>
        <w:t xml:space="preserve">    record=sources[key]  # body read occurs only after authorization</w:t>
        <w:br/>
        <w:t xml:space="preserve">    trace.append('draft')</w:t>
        <w:br/>
        <w:t xml:space="preserve">    output=({'source_id':key,'time':record['time']} if draft is None else draft)</w:t>
        <w:br/>
        <w:t xml:space="preserve">    trace.append('response_validator')</w:t>
        <w:br/>
        <w:t xml:space="preserve">    if (not isinstance(output,dict) or set(output)!={'source_id','time'}</w:t>
        <w:br/>
        <w:t xml:space="preserve">        or output['source_id']!=key or output['time']!=record['time']):</w:t>
        <w:br/>
        <w:t xml:space="preserve">        return {'status':'review','reason':'Draft does not match approved evidence'}</w:t>
        <w:br/>
        <w:t xml:space="preserve">    trace.append('result')</w:t>
        <w:br/>
        <w:t xml:space="preserve">    return {'status':'answered',**output}</w:t>
        <w:br/>
        <w:br/>
        <w:t>traces={}</w:t>
        <w:br/>
        <w:t>for name,request,role,draft in [</w:t>
        <w:br/>
        <w:t xml:space="preserve"> ('allowed',{'source_id':'S'},'student',None),</w:t>
        <w:br/>
        <w:t xml:space="preserve"> ('restricted',{'source_id':'T'},'student',None),</w:t>
        <w:br/>
        <w:t xml:space="preserve"> ('missing',{'source_id':'X'},'student',None),</w:t>
        <w:br/>
        <w:t xml:space="preserve"> ('wrong_draft',{'source_id':'S'},'student',{'source_id':'S','time':'19:00'}),</w:t>
        <w:br/>
        <w:t xml:space="preserve"> ('spoofed_request',{'source_id':'T','role':'teacher'},'student',None)]:</w:t>
        <w:br/>
        <w:t xml:space="preserve">    trace=[]</w:t>
        <w:br/>
        <w:t xml:space="preserve">    result=serve(request,role,trace,draft=draft)</w:t>
        <w:br/>
        <w:t xml:space="preserve">    traces[name]=(trace,result)</w:t>
        <w:br/>
        <w:t xml:space="preserve">    print(name,trace,result)</w:t>
        <w:br/>
        <w:t>assert traces['allowed'][1]=={'status':'answered','source_id':'S','time':'16:00'}</w:t>
        <w:br/>
        <w:t>assert traces['restricted']==(['request_validator','role_filter'],{'status':'denied'})</w:t>
        <w:br/>
        <w:t>assert traces['spoofed_request']==(['request_validator'],{'status':'invalid_request'})</w:t>
        <w:br/>
        <w:t>assert 'draft' not in traces['missing'][0]</w:t>
        <w:br/>
        <w:t>assert traces['wrong_draft'][1]['status']=='review'</w:t>
        <w:br/>
        <w:t>print('Simulation: role is supplied by a trusted test harness, not authenticated here.')</w:t>
        <w:br/>
        <w:t>print('No model call, network, production access control or complete injection defense is demonstrated.')</w:t>
        <w:br/>
      </w:r>
    </w:p>
    <w:p>
      <w:pPr>
        <w:pStyle w:val="Heading2"/>
      </w:pPr>
      <w:r>
        <w:t>Expected traces and simulation limits</w:t>
      </w:r>
    </w:p>
    <w:p>
      <w:pPr>
        <w:pStyle w:val="ListNumber"/>
      </w:pPr>
      <w:r>
        <w:t>Predict the event sequence before running or tracing each fixture. Check that student access to T stops before source_lookup and draft; missing X stops before draft; the incorrect S time returns review at response_validator. Compare event lists with the diagram, not just final wording. The role is supplied separately by a trusted local test harness; authentication is not implemented. Source filtering uses access metadata before reading the selected body. Drafting is a deterministic stub and exact-field checks cover only this toy time record. These traces do not establish production access control, general semantic correctness or complete injection resistance.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locate the earliest stop for malformed input</w:t>
      </w:r>
    </w:p>
    <w:p>
      <w:r>
        <w:t>Trace the new failure before opening feedback.</w:t>
      </w:r>
    </w:p>
    <w:p>
      <w:pPr>
        <w:pStyle w:val="Heading2"/>
      </w:pPr>
      <w:r>
        <w:t>Complete independent malformed-request scenario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an architecture diagram with matching execution traces</w:t>
      </w:r>
    </w:p>
    <w:p>
      <w:r>
        <w:t>Keep component contracts, failure exits and evidence sources together.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architecture and </w:t>
      </w:r>
      <w:r>
        <w:rPr>
          <w:b/>
        </w:rPr>
        <w:t>data flow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route you can explain and inspect</w:t>
      </w:r>
    </w:p>
    <w:p>
      <w:r>
        <w:t>A correct diagram and a matching trace are separate artifacts.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architecture and data flow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A unit with a declared responsibility</w:t>
            </w:r>
          </w:p>
        </w:tc>
      </w:tr>
      <w:tr>
        <w:tc>
          <w:tcPr>
            <w:tcW w:type="dxa" w:w="5112"/>
          </w:tcPr>
          <w:p>
            <w:r>
              <w:t>Data flow</w:t>
            </w:r>
          </w:p>
        </w:tc>
        <w:tc>
          <w:tcPr>
            <w:tcW w:type="dxa" w:w="5112"/>
          </w:tcPr>
          <w:p>
            <w:r>
              <w:t>The path information takes through components</w:t>
            </w:r>
          </w:p>
        </w:tc>
      </w:tr>
      <w:tr>
        <w:tc>
          <w:tcPr>
            <w:tcW w:type="dxa" w:w="5112"/>
          </w:tcPr>
          <w:p>
            <w:r>
              <w:t>Trust boundary</w:t>
            </w:r>
          </w:p>
        </w:tc>
        <w:tc>
          <w:tcPr>
            <w:tcW w:type="dxa" w:w="5112"/>
          </w:tcPr>
          <w:p>
            <w:r>
              <w:t>A separation between differently authorised actors or data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component diagram is a plan, not evidence that the running implementation enforces its arrows.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Architecture and data flow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request bypasses the role filter and sends teacher records directly to a generator.</w:t>
            </w:r>
          </w:p>
        </w:tc>
        <w:tc>
          <w:tcPr>
            <w:tcW w:type="dxa" w:w="3408"/>
          </w:tcPr>
          <w:p>
            <w:r>
              <w:t>Trace request validator -&gt; role filter -&gt; source lookup -&gt; response validator -&gt; result. Sources enter as data, not control instructions. Reject invalid requests before any downstream lookup.</w:t>
            </w:r>
          </w:p>
        </w:tc>
        <w:tc>
          <w:tcPr>
            <w:tcW w:type="dxa" w:w="3408"/>
          </w:tcPr>
          <w:p>
            <w:r>
              <w:t>The data path crosses the access boundary incorrectly. Move the role filter before source lookup/context construction; hiding a later citation is insufficient.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Four boxes for a library reply. A learner asks when the map room closes. Follow the request through the service.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architecture and data flow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Four boxes for a library reply. A learner asks when the map room closes. Follow the request through the service.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 draft cites R and states 17:30; validation checks agreement before returning it.</w:t>
      </w:r>
    </w:p>
    <w:p>
      <w:pPr>
        <w:pStyle w:val="ListBullet"/>
      </w:pPr>
      <w:r>
        <w:t>1. Retrieve R</w:t>
      </w:r>
    </w:p>
    <w:p>
      <w:pPr>
        <w:pStyle w:val="ListBullet"/>
      </w:pPr>
      <w:r>
        <w:t>2. Draft and check</w:t>
      </w:r>
    </w:p>
    <w:p>
      <w:pPr>
        <w:pStyle w:val="ListBullet"/>
      </w:pPr>
      <w:r>
        <w:t>3. Receive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Draft and check A draft cites R and states 17:30; validation checks agreement before returning it.</w:t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Disconnect retrieval from the application. Which conclusion is supported by the supplied facts?</w:t>
      </w:r>
    </w:p>
    <w:p>
      <w:pPr>
        <w:pStyle w:val="ListBullet"/>
      </w:pPr>
      <w:r>
        <w:t>1. Return review status rather than inventing a time.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Return review status rather than inventing a time.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Architecture and data flow: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ur boxes for a library reply. A learner asks when the map room closes. Follow the request through the service. Supplied facts: Approved schedule R says 17:30. The model may phrase facts but cannot replace th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 Supplied facts: Approved schedule R says 17:30. The model may phrase facts but cannot replace them.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Receive question: The interface forwards the map-room question. → Retrieve R: The application retrieves the approved time, 17:30. →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Receive question: The interface forwards the map-room question. → Retrieve R: The application retrieves the approved time, 17:30. → Draft and check: A draft cites R and states 17:30; validation checks agreement before returning it.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Architecture and data flow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Architecture and data flow — evidence trace. A student request bypasses the role filter and sends teacher records directly to a generator. | Trace request validator -&gt; role filter -&gt; source lookup -&gt; response validator -&gt; result. Sources enter as data, not control instructions. Reject invalid requests before any downstream lookup. | The data path crosses the access boundary incorrectly. Move the role filter before source lookup/context construction; hiding a later citation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Architecture and </w:t>
      </w:r>
      <w:r>
        <w:rPr>
          <w:b/>
        </w:rPr>
        <w:t>data flow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| Trace request validator -&gt; role filter -&gt; source lookup -&gt; response validator -&gt; result.</w:t>
      </w:r>
    </w:p>
    <w:p>
      <w:pPr>
        <w:spacing w:line="336" w:lineRule="auto" w:after="180"/>
      </w:pPr>
      <w:r>
        <w:rPr>
          <w:b w:val="0"/>
        </w:rPr>
        <w:t>Sources enter as data, not control instructions. Reject invalid requests before any downstream lookup. | The data path crosses the access boundary incorrectly.</w:t>
      </w:r>
    </w:p>
    <w:p>
      <w:pPr>
        <w:spacing w:line="336" w:lineRule="auto" w:after="180"/>
      </w:pPr>
      <w:r>
        <w:rPr>
          <w:b w:val="0"/>
        </w:rPr>
        <w:t>Move the role filter before source lookup/context construction; hiding a later citation is insufficient.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A draft cites R and states 17:30; validation checks agreement before returning it. Changed condition: Disconnect retrieval from the application. Expected result: Return review status rather than inventing a time. Reason: The supported-answer path lacks its required evidenc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draft cites R and states 17:30; validation checks agreement before returning it. Changed condition: Disconnect retrieval from the application.</w:t>
      </w:r>
    </w:p>
    <w:p>
      <w:pPr>
        <w:spacing w:line="336" w:lineRule="auto" w:after="180"/>
      </w:pPr>
      <w:r>
        <w:rPr>
          <w:b w:val="0"/>
        </w:rPr>
        <w:t xml:space="preserve">Expected result: Return review status rather than inventing a time. 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n architecture assigns responsibilities and carries data between components. Retrieval provides evidence; drafting supplies wording. Limit: A drawing needs comparison with actual traces; it does not prove the implementation follows the ar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spacing w:line="336" w:lineRule="auto" w:after="180"/>
      </w:pPr>
      <w:r>
        <w:rPr>
          <w:b w:val="0"/>
        </w:rPr>
        <w:t>Limit: A drawing needs comparison with actual traces; it does not prove the implementation follows the arrows.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Label what moves along the library request, retrieval and drafting arrows. Where does 17:30 come from, and why must the service stop if the retrieval arrow is disconnec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Architecture and data flow: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Architecture and data flow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