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ai-6/15</w:t>
      </w:r>
    </w:p>
    <w:p>
      <w:pPr>
        <w:pStyle w:val="Title"/>
      </w:pPr>
      <w:r>
        <w:t>Approval gates and idempotency</w:t>
      </w:r>
    </w:p>
    <w:p>
      <w:r>
        <w:t>Project: Grounded Learning Service</w:t>
      </w:r>
    </w:p>
    <w:p>
      <w:pPr>
        <w:pStyle w:val="Heading1"/>
      </w:pPr>
      <w:r>
        <w:t>Bind the approval. Identify the operation. Reuse only an identical retry.</w:t>
      </w:r>
    </w:p>
    <w:p>
      <w:r>
        <w:t>Explain exact approval scope and sequential deduplication while retaining payload-conflict and persistence limits.</w:t>
      </w:r>
    </w:p>
    <w:p>
      <w:r>
        <w:t>Extended contract → first/retry/conflict ledger → desk picture → mutation/restart probes → executable trusted-fixture mock → independent room conflict.</w:t>
      </w:r>
    </w:p>
    <w:p>
      <w:pPr>
        <w:pStyle w:val="Heading1"/>
      </w:pPr>
      <w:r>
        <w:t>01. Approve the exact operation and make identical retries harmless</w:t>
      </w:r>
    </w:p>
    <w:p>
      <w:r>
        <w:t>Permission to act and protection against duplicate effects solve different problems.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task authority and action prerequisites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Planning and action selection. Give an example and a mistake that the idea helps you avoid.</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Planning and action selection.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approval gate</w:t>
      </w:r>
      <w:r>
        <w:rPr>
          <w:b w:val="0"/>
        </w:rPr>
        <w:t>s and idempotency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Keep approval, operation identity and duplicate handling separate</w:t>
      </w:r>
    </w:p>
    <w:p>
      <w:r>
        <w:t>The mock assumes a trusted approval registry; it does not obtain real approval.</w:t>
      </w:r>
    </w:p>
    <w:p>
      <w:pPr>
        <w:pStyle w:val="Heading2"/>
      </w:pPr>
      <w:r>
        <w:t>Begin with an uncertain reply and safe retry</w:t>
      </w:r>
    </w:p>
    <w:p>
      <w:pPr>
        <w:spacing w:line="336" w:lineRule="auto" w:after="180"/>
      </w:pPr>
      <w:r>
        <w:rPr>
          <w:b w:val="0"/>
        </w:rPr>
        <w:t>Suppose a classroom tool has an approved fictional send operation. It records one local effect, but the caller is unsure whether the reply arrived. Retrying the same logical operation should return the stored result rather than repeat the effect. That requires a stable key and an exact payload comparison. Separately, the action still needs matching trusted approval.</w:t>
      </w:r>
    </w:p>
    <w:p>
      <w:pPr>
        <w:spacing w:line="336" w:lineRule="auto" w:after="180"/>
      </w:pPr>
      <w:r>
        <w:rPr>
          <w:b w:val="0"/>
        </w:rPr>
        <w:t>A key is not approval, and an old approval does not cover a different actor, destination or version.</w:t>
      </w:r>
    </w:p>
    <w:p>
      <w:pPr>
        <w:pStyle w:val="Heading2"/>
      </w:pPr>
      <w:r>
        <w:t>Define approval gates and idempotency</w:t>
      </w:r>
    </w:p>
    <w:p>
      <w:pPr>
        <w:spacing w:line="336" w:lineRule="auto" w:after="180"/>
      </w:pPr>
      <w:r>
        <w:rPr>
          <w:b/>
        </w:rPr>
        <w:t>Approval gate</w:t>
      </w:r>
      <w:r>
        <w:rPr>
          <w:b w:val="0"/>
        </w:rPr>
        <w:t>s bind side effects to an actor, exact version and destination. Idempotency prevents repeated requests with the same key from repeating a committed effect.</w:t>
      </w:r>
    </w:p>
    <w:p>
      <w:pPr>
        <w:pStyle w:val="Heading2"/>
      </w:pPr>
      <w:r>
        <w:t>Complete actor/key/payload/approval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Extended local mock contract</w:t>
            </w:r>
          </w:p>
        </w:tc>
        <w:tc>
          <w:tcPr>
            <w:tcW w:type="dxa" w:w="5112"/>
          </w:tcPr>
          <w:p>
            <w:r>
              <w:t>Complete fixture rule</w:t>
            </w:r>
          </w:p>
        </w:tc>
      </w:tr>
      <w:tr>
        <w:tc>
          <w:tcPr>
            <w:tcW w:type="dxa" w:w="5112"/>
          </w:tcPr>
          <w:p>
            <w:r>
              <w:t>Trusted actor fixture</w:t>
            </w:r>
          </w:p>
        </w:tc>
        <w:tc>
          <w:tcPr>
            <w:tcW w:type="dxa" w:w="5112"/>
          </w:tcPr>
          <w:p>
            <w:r>
              <w:t>operator; real identity verification is not implemented</w:t>
            </w:r>
          </w:p>
        </w:tc>
      </w:tr>
      <w:tr>
        <w:tc>
          <w:tcPr>
            <w:tcW w:type="dxa" w:w="5112"/>
          </w:tcPr>
          <w:p>
            <w:r>
              <w:t>Logical operation key</w:t>
            </w:r>
          </w:p>
        </w:tc>
        <w:tc>
          <w:tcPr>
            <w:tcW w:type="dxa" w:w="5112"/>
          </w:tcPr>
          <w:p>
            <w:r>
              <w:t>K, scoped with actor in the in-memory ledger</w:t>
            </w:r>
          </w:p>
        </w:tc>
      </w:tr>
      <w:tr>
        <w:tc>
          <w:tcPr>
            <w:tcW w:type="dxa" w:w="5112"/>
          </w:tcPr>
          <w:p>
            <w:r>
              <w:t>Payload</w:t>
            </w:r>
          </w:p>
        </w:tc>
        <w:tc>
          <w:tcPr>
            <w:tcW w:type="dxa" w:w="5112"/>
          </w:tcPr>
          <w:p>
            <w:r>
              <w:t>operation send, version v1, destination D, fictional message body</w:t>
            </w:r>
          </w:p>
        </w:tc>
      </w:tr>
      <w:tr>
        <w:tc>
          <w:tcPr>
            <w:tcW w:type="dxa" w:w="5112"/>
          </w:tcPr>
          <w:p>
            <w:r>
              <w:t>Trusted approval A1</w:t>
            </w:r>
          </w:p>
        </w:tc>
        <w:tc>
          <w:tcPr>
            <w:tcW w:type="dxa" w:w="5112"/>
          </w:tcPr>
          <w:p>
            <w:r>
              <w:t>Binds actor operator, key K and the entire exact payload</w:t>
            </w:r>
          </w:p>
        </w:tc>
      </w:tr>
      <w:tr>
        <w:tc>
          <w:tcPr>
            <w:tcW w:type="dxa" w:w="5112"/>
          </w:tcPr>
          <w:p>
            <w:r>
              <w:t>Identical retry</w:t>
            </w:r>
          </w:p>
        </w:tc>
        <w:tc>
          <w:tcPr>
            <w:tcW w:type="dxa" w:w="5112"/>
          </w:tcPr>
          <w:p>
            <w:r>
              <w:t>Matching approval and actor/key/payload return a copied stored result</w:t>
            </w:r>
          </w:p>
        </w:tc>
      </w:tr>
      <w:tr>
        <w:tc>
          <w:tcPr>
            <w:tcW w:type="dxa" w:w="5112"/>
          </w:tcPr>
          <w:p>
            <w:r>
              <w:t>Changed payload under K</w:t>
            </w:r>
          </w:p>
        </w:tc>
        <w:tc>
          <w:tcPr>
            <w:tcW w:type="dxa" w:w="5112"/>
          </w:tcPr>
          <w:p>
            <w:r>
              <w:t>Reject; even a separately matching approval cannot repurpose a committed key</w:t>
            </w:r>
          </w:p>
        </w:tc>
      </w:tr>
      <w:tr>
        <w:tc>
          <w:tcPr>
            <w:tcW w:type="dxa" w:w="5112"/>
          </w:tcPr>
          <w:p>
            <w:r>
              <w:t>Different actor or key with A1</w:t>
            </w:r>
          </w:p>
        </w:tc>
        <w:tc>
          <w:tcPr>
            <w:tcW w:type="dxa" w:w="5112"/>
          </w:tcPr>
          <w:p>
            <w:r>
              <w:t>Reject mismatched approval</w:t>
            </w:r>
          </w:p>
        </w:tc>
      </w:tr>
      <w:tr>
        <w:tc>
          <w:tcPr>
            <w:tcW w:type="dxa" w:w="5112"/>
          </w:tcPr>
          <w:p>
            <w:r>
              <w:t>Effect</w:t>
            </w:r>
          </w:p>
        </w:tc>
        <w:tc>
          <w:tcPr>
            <w:tcW w:type="dxa" w:w="5112"/>
          </w:tcPr>
          <w:p>
            <w:r>
              <w:t>Append a local stub record only; no actual message or reservation</w:t>
            </w:r>
          </w:p>
        </w:tc>
      </w:tr>
      <w:tr>
        <w:tc>
          <w:tcPr>
            <w:tcW w:type="dxa" w:w="5112"/>
          </w:tcPr>
          <w:p>
            <w:r>
              <w:t>Persistence scope</w:t>
            </w:r>
          </w:p>
        </w:tc>
        <w:tc>
          <w:tcPr>
            <w:tcW w:type="dxa" w:w="5112"/>
          </w:tcPr>
          <w:p>
            <w:r>
              <w:t>Sequential one-instance memory only; no crash/concurrency/downstream guarantee</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first delivery, retry and conflict as distinct cases</w:t>
      </w:r>
    </w:p>
    <w:p>
      <w:r>
        <w:t>An uncertain reply is not evidence that the first effect failed.</w:t>
      </w:r>
    </w:p>
    <w:p>
      <w:pPr>
        <w:pStyle w:val="Heading2"/>
      </w:pPr>
      <w:r>
        <w:t>Original v1/D and committed-key mechanism</w:t>
      </w:r>
    </w:p>
    <w:p>
      <w:pPr>
        <w:spacing w:line="336" w:lineRule="auto" w:after="180"/>
      </w:pPr>
      <w:r>
        <w:rPr>
          <w:b w:val="0"/>
        </w:rPr>
        <w:t>The mock submission requires approval for request version v1 and destination D. Store key -&gt; committed result. Reusing the same key with the same payload returns that result; the same key with different payload is rejected.</w:t>
      </w:r>
    </w:p>
    <w:p>
      <w:pPr>
        <w:pStyle w:val="Heading2"/>
      </w:pPr>
      <w:r>
        <w:t>Complete local call-by-call ledger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Call or event</w:t>
            </w:r>
          </w:p>
        </w:tc>
        <w:tc>
          <w:tcPr>
            <w:tcW w:type="dxa" w:w="2556"/>
          </w:tcPr>
          <w:p>
            <w:r>
              <w:t>Approval check</w:t>
            </w:r>
          </w:p>
        </w:tc>
        <w:tc>
          <w:tcPr>
            <w:tcW w:type="dxa" w:w="2556"/>
          </w:tcPr>
          <w:p>
            <w:r>
              <w:t>Stored-key check</w:t>
            </w:r>
          </w:p>
        </w:tc>
        <w:tc>
          <w:tcPr>
            <w:tcW w:type="dxa" w:w="2556"/>
          </w:tcPr>
          <w:p>
            <w:r>
              <w:t>Local effect/result</w:t>
            </w:r>
          </w:p>
        </w:tc>
      </w:tr>
      <w:tr>
        <w:tc>
          <w:tcPr>
            <w:tcW w:type="dxa" w:w="2556"/>
          </w:tcPr>
          <w:p>
            <w:r>
              <w:t>First operator/K/v1/D with A1</w:t>
            </w:r>
          </w:p>
        </w:tc>
        <w:tc>
          <w:tcPr>
            <w:tcW w:type="dxa" w:w="2556"/>
          </w:tcPr>
          <w:p>
            <w:r>
              <w:t>Exact match</w:t>
            </w:r>
          </w:p>
        </w:tc>
        <w:tc>
          <w:tcPr>
            <w:tcW w:type="dxa" w:w="2556"/>
          </w:tcPr>
          <w:p>
            <w:r>
              <w:t>No committed actor/K slot</w:t>
            </w:r>
          </w:p>
        </w:tc>
        <w:tc>
          <w:tcPr>
            <w:tcW w:type="dxa" w:w="2556"/>
          </w:tcPr>
          <w:p>
            <w:r>
              <w:t>Append 1 stub; store payload/result</w:t>
            </w:r>
          </w:p>
        </w:tc>
      </w:tr>
      <w:tr>
        <w:tc>
          <w:tcPr>
            <w:tcW w:type="dxa" w:w="2556"/>
          </w:tcPr>
          <w:p>
            <w:r>
              <w:t>Identical retry with A1</w:t>
            </w:r>
          </w:p>
        </w:tc>
        <w:tc>
          <w:tcPr>
            <w:tcW w:type="dxa" w:w="2556"/>
          </w:tcPr>
          <w:p>
            <w:r>
              <w:t>Exact match</w:t>
            </w:r>
          </w:p>
        </w:tc>
        <w:tc>
          <w:tcPr>
            <w:tcW w:type="dxa" w:w="2556"/>
          </w:tcPr>
          <w:p>
            <w:r>
              <w:t>Same payload already committed</w:t>
            </w:r>
          </w:p>
        </w:tc>
        <w:tc>
          <w:tcPr>
            <w:tcW w:type="dxa" w:w="2556"/>
          </w:tcPr>
          <w:p>
            <w:r>
              <w:t>Return stored result; total 1 stub</w:t>
            </w:r>
          </w:p>
        </w:tc>
      </w:tr>
      <w:tr>
        <w:tc>
          <w:tcPr>
            <w:tcW w:type="dxa" w:w="2556"/>
          </w:tcPr>
          <w:p>
            <w:r>
              <w:t>Change to v2 but reuse A1</w:t>
            </w:r>
          </w:p>
        </w:tc>
        <w:tc>
          <w:tcPr>
            <w:tcW w:type="dxa" w:w="2556"/>
          </w:tcPr>
          <w:p>
            <w:r>
              <w:t>Mismatch</w:t>
            </w:r>
          </w:p>
        </w:tc>
        <w:tc>
          <w:tcPr>
            <w:tcW w:type="dxa" w:w="2556"/>
          </w:tcPr>
          <w:p>
            <w:r>
              <w:t>No need to commit</w:t>
            </w:r>
          </w:p>
        </w:tc>
        <w:tc>
          <w:tcPr>
            <w:tcW w:type="dxa" w:w="2556"/>
          </w:tcPr>
          <w:p>
            <w:r>
              <w:t>PermissionError; still 1 stub</w:t>
            </w:r>
          </w:p>
        </w:tc>
      </w:tr>
      <w:tr>
        <w:tc>
          <w:tcPr>
            <w:tcW w:type="dxa" w:w="2556"/>
          </w:tcPr>
          <w:p>
            <w:r>
              <w:t>Change to v2 with matching A2 but same K</w:t>
            </w:r>
          </w:p>
        </w:tc>
        <w:tc>
          <w:tcPr>
            <w:tcW w:type="dxa" w:w="2556"/>
          </w:tcPr>
          <w:p>
            <w:r>
              <w:t>Approval matches revised payload</w:t>
            </w:r>
          </w:p>
        </w:tc>
        <w:tc>
          <w:tcPr>
            <w:tcW w:type="dxa" w:w="2556"/>
          </w:tcPr>
          <w:p>
            <w:r>
              <w:t>Conflicts with original committed payload</w:t>
            </w:r>
          </w:p>
        </w:tc>
        <w:tc>
          <w:tcPr>
            <w:tcW w:type="dxa" w:w="2556"/>
          </w:tcPr>
          <w:p>
            <w:r>
              <w:t>ValueError; still 1 stub</w:t>
            </w:r>
          </w:p>
        </w:tc>
      </w:tr>
      <w:tr>
        <w:tc>
          <w:tcPr>
            <w:tcW w:type="dxa" w:w="2556"/>
          </w:tcPr>
          <w:p>
            <w:r>
              <w:t>Borrow A1 for another actor or K2</w:t>
            </w:r>
          </w:p>
        </w:tc>
        <w:tc>
          <w:tcPr>
            <w:tcW w:type="dxa" w:w="2556"/>
          </w:tcPr>
          <w:p>
            <w:r>
              <w:t>Mismatch</w:t>
            </w:r>
          </w:p>
        </w:tc>
        <w:tc>
          <w:tcPr>
            <w:tcW w:type="dxa" w:w="2556"/>
          </w:tcPr>
          <w:p>
            <w:r>
              <w:t>No new commit</w:t>
            </w:r>
          </w:p>
        </w:tc>
        <w:tc>
          <w:tcPr>
            <w:tcW w:type="dxa" w:w="2556"/>
          </w:tcPr>
          <w:p>
            <w:r>
              <w:t>Reject; still 1 stub</w:t>
            </w:r>
          </w:p>
        </w:tc>
      </w:tr>
      <w:tr>
        <w:tc>
          <w:tcPr>
            <w:tcW w:type="dxa" w:w="2556"/>
          </w:tcPr>
          <w:p>
            <w:r>
              <w:t>Mutate returned result copy</w:t>
            </w:r>
          </w:p>
        </w:tc>
        <w:tc>
          <w:tcPr>
            <w:tcW w:type="dxa" w:w="2556"/>
          </w:tcPr>
          <w:p>
            <w:r>
              <w:t>No new effect</w:t>
            </w:r>
          </w:p>
        </w:tc>
        <w:tc>
          <w:tcPr>
            <w:tcW w:type="dxa" w:w="2556"/>
          </w:tcPr>
          <w:p>
            <w:r>
              <w:t>Stored result protected by copying</w:t>
            </w:r>
          </w:p>
        </w:tc>
        <w:tc>
          <w:tcPr>
            <w:tcW w:type="dxa" w:w="2556"/>
          </w:tcPr>
          <w:p>
            <w:r>
              <w:t>Next identical retry still returns committed_stub</w:t>
            </w:r>
          </w:p>
        </w:tc>
      </w:tr>
    </w:tbl>
    <w:p>
      <w:pPr>
        <w:pStyle w:val="Heading2"/>
      </w:pPr>
      <w:r>
        <w:t>State exact identity and approval assumptions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Change the payload or approval without changing history</w:t>
      </w:r>
    </w:p>
    <w:p>
      <w:r>
        <w:t>An already committed key cannot become a different logical operation.</w:t>
      </w:r>
    </w:p>
    <w:p>
      <w:pPr>
        <w:pStyle w:val="Heading2"/>
      </w:pPr>
      <w:r>
        <w:t>Current task and response</w:t>
      </w:r>
    </w:p>
    <w:p>
      <w:pPr>
        <w:pStyle w:val="ListBullet"/>
      </w:pPr>
      <w:r>
        <w:t>Approved send v1 to D uses key K, commits once, then caller retries K with the identical payload.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new unapproved desk request</w:t>
      </w:r>
    </w:p>
    <w:p>
      <w:pPr>
        <w:pStyle w:val="ListBullet"/>
      </w:pPr>
      <w:r>
        <w:t>Change: A new K10 asks for desk 5 without approval.</w:t>
      </w:r>
    </w:p>
    <w:p>
      <w:pPr>
        <w:pStyle w:val="Heading2"/>
      </w:pPr>
      <w:r>
        <w:t>Check after predicting · reference / check after trying</w:t>
      </w:r>
    </w:p>
    <w:p>
      <w:pPr>
        <w:spacing w:line="336" w:lineRule="auto" w:after="180"/>
      </w:pPr>
      <w:r>
        <w:rPr>
          <w:b/>
        </w:rPr>
        <w:t>Prediction</w:t>
      </w:r>
      <w:r>
        <w:rPr>
          <w:b w:val="0"/>
        </w:rPr>
        <w:t xml:space="preserve">: Stop K10 at the </w:t>
      </w:r>
      <w:r>
        <w:rPr>
          <w:b/>
        </w:rPr>
        <w:t>approval gate</w:t>
      </w:r>
      <w:r>
        <w:rPr>
          <w:b w:val="0"/>
        </w:rPr>
        <w:t>.</w:t>
      </w:r>
    </w:p>
    <w:p>
      <w:pPr>
        <w:spacing w:line="336" w:lineRule="auto" w:after="180"/>
      </w:pPr>
      <w:r>
        <w:rPr>
          <w:b w:val="0"/>
        </w:rPr>
        <w:t>Reason: K9’s approval does not apply to a different action.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Apply the same distinction to a separate reservation example</w:t>
      </w:r>
    </w:p>
    <w:p>
      <w:r>
        <w:t>A duplicate authorized operation and a new unapproved operation are different cases.</w:t>
      </w:r>
    </w:p>
    <w:p>
      <w:pPr>
        <w:pStyle w:val="Heading2"/>
      </w:pPr>
      <w:r>
        <w:t>Main identical-retry input and stored-result conclusion</w:t>
      </w:r>
    </w:p>
    <w:p>
      <w:pPr>
        <w:spacing w:line="336" w:lineRule="auto" w:after="180"/>
      </w:pPr>
      <w:r>
        <w:rPr>
          <w:b w:val="0"/>
        </w:rPr>
        <w:t>Approved send v1 to D uses key K, commits once, then caller retries K with the identical payload.</w:t>
      </w:r>
    </w:p>
    <w:p>
      <w:pPr>
        <w:spacing w:line="336" w:lineRule="auto" w:after="180"/>
      </w:pPr>
      <w:r>
        <w:rPr>
          <w:b w:val="0"/>
        </w:rPr>
        <w:t xml:space="preserve">Return the stored committed result; one effect total. A timeout alone is not </w:t>
      </w:r>
      <w:r>
        <w:rPr>
          <w:b/>
        </w:rPr>
        <w:t>evidence</w:t>
      </w:r>
      <w:r>
        <w:rPr>
          <w:b w:val="0"/>
        </w:rPr>
        <w:t xml:space="preserve"> the first effect failed.</w:t>
      </w:r>
    </w:p>
    <w:p>
      <w:pPr>
        <w:pStyle w:val="Heading2"/>
      </w:pPr>
      <w:r>
        <w:t>Keep the reasoning’s scope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desk fixture and exact approval identity</w:t>
      </w:r>
    </w:p>
    <w:p>
      <w:pPr>
        <w:spacing w:line="336" w:lineRule="auto" w:after="180"/>
      </w:pPr>
      <w:r>
        <w:rPr>
          <w:b w:val="0"/>
        </w:rPr>
        <w:t>One approval, one reservation. A desk tool needs approval for the exact request and deduplicates repeated request keys.</w:t>
      </w:r>
    </w:p>
    <w:p>
      <w:pPr>
        <w:spacing w:line="336" w:lineRule="auto" w:after="180"/>
      </w:pPr>
      <w:r>
        <w:rPr>
          <w:b w:val="0"/>
        </w:rPr>
        <w:t>K9 reserves desk 4 and is approved once. Two copies of K9 arrive.</w:t>
      </w:r>
    </w:p>
    <w:p>
      <w:pPr>
        <w:spacing w:line="336" w:lineRule="auto" w:after="180"/>
      </w:pPr>
      <w:r>
        <w:rPr>
          <w:b w:val="0"/>
        </w:rPr>
        <w:t>The main mock send uses actor operator, key K and v1/D. The picture is a separate desk-reservation mock: approved K9 for desk 4 is delivered twice, so one local reservation stub is recorded and the duplicate returns its stored result. A different K10 for desk 5 cannot borrow K9’s approval. In the extended program each exact approval binds actor, operation key and full payload.</w:t>
      </w:r>
    </w:p>
    <w:p>
      <w:pPr>
        <w:spacing w:line="336" w:lineRule="auto" w:after="180"/>
      </w:pPr>
      <w:r>
        <w:rPr>
          <w:b w:val="0"/>
        </w:rPr>
        <w:t>Both examples are in-memory simulations; neither sends a message or reserves a real desk.</w:t>
      </w:r>
    </w:p>
    <w:p>
      <w:pPr>
        <w:pStyle w:val="Heading2"/>
      </w:pPr>
      <w:r>
        <w:t>Trace the first and duplicate K9 deliveries</w:t>
      </w:r>
    </w:p>
    <w:p>
      <w:r>
        <w:drawing>
          <wp:inline xmlns:a="http://schemas.openxmlformats.org/drawingml/2006/main" xmlns:pic="http://schemas.openxmlformats.org/drawingml/2006/picture">
            <wp:extent cx="5486400" cy="3182112"/>
            <wp:docPr id="1" name="Picture 1" descr="Check approval: The approved identifier and desk match K9. → Execute first copy: No result is stored yet, so perform the approved reservation once. → Handle duplicate: Return the stored K9 result without another reservation."/>
            <wp:cNvGraphicFramePr>
              <a:graphicFrameLocks noChangeAspect="1"/>
            </wp:cNvGraphicFramePr>
            <a:graphic>
              <a:graphicData uri="http://schemas.openxmlformats.org/drawingml/2006/picture">
                <pic:pic>
                  <pic:nvPicPr>
                    <pic:cNvPr id="0" name="academy-story-ai-6-1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spacing w:line="336" w:lineRule="auto" w:after="180"/>
      </w:pPr>
      <w:r>
        <w:rPr>
          <w:b w:val="0"/>
        </w:rPr>
        <w:t>Approval answers whether an action may proceed. Idempotency prevents repeated handling of that action from creating duplicate effects.</w:t>
      </w:r>
    </w:p>
    <w:p>
      <w:pPr>
        <w:pStyle w:val="Heading2"/>
      </w:pPr>
      <w:r>
        <w:t>Predict K10/desk5 without its own approval</w:t>
      </w:r>
    </w:p>
    <w:p>
      <w:pPr>
        <w:pStyle w:val="ListBullet"/>
      </w:pPr>
      <w:r>
        <w:t>Change one thing: A new K10 asks for desk 5 without approval.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Return the stored K9 result without another reservation. Changed condition: A new K10 asks for desk 5 without approval. Expected result: Stop K10 at the approval gate. Reason: K9’s approval does not apply to a different action."/>
            <wp:cNvGraphicFramePr>
              <a:graphicFrameLocks noChangeAspect="1"/>
            </wp:cNvGraphicFramePr>
            <a:graphic>
              <a:graphicData uri="http://schemas.openxmlformats.org/drawingml/2006/picture">
                <pic:pic>
                  <pic:nvPicPr>
                    <pic:cNvPr id="0" name="academy-story-ai-6-15-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duplicate count and persistence limits</w:t>
      </w:r>
    </w:p>
    <w:p>
      <w:pPr>
        <w:pStyle w:val="ListBullet"/>
      </w:pPr>
      <w:r>
        <w:t>Deduplication requires reliable stored keys; this illustration does not prove crash-safe exactly-once execution.</w:t>
      </w:r>
    </w:p>
    <w:p>
      <w:pPr>
        <w:pStyle w:val="ListBullet"/>
      </w:pPr>
      <w:r>
        <w:t>Read the labelled picture: Trace the two deliveries of approved K9. How many reservations should occur, and why can a new K10 for desk 5 not borrow K9’s approval?</w:t>
      </w:r>
    </w:p>
    <w:p>
      <w:pPr>
        <w:pStyle w:val="Heading2"/>
      </w:pPr>
      <w:r>
        <w:t>Reference: original compact dictionary-approval mock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Approval gates and idempotency</w:t>
      </w:r>
    </w:p>
    <w:p>
      <w:pPr>
        <w:pStyle w:val="Heading3"/>
      </w:pPr>
      <w:r>
        <w:t>The facts we will use</w:t>
      </w:r>
    </w:p>
    <w:p>
      <w:r>
        <w:drawing>
          <wp:inline xmlns:a="http://schemas.openxmlformats.org/drawingml/2006/main" xmlns:pic="http://schemas.openxmlformats.org/drawingml/2006/picture">
            <wp:extent cx="5486400" cy="5185229"/>
            <wp:docPr id="3" name="Picture 3"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Know exactly what the deduplication mechanism protects</w:t>
      </w:r>
    </w:p>
    <w:p>
      <w:r>
        <w:t>Stored keys and downstream behaviour determine the guarantee.</w:t>
      </w:r>
    </w:p>
    <w:p>
      <w:pPr>
        <w:pStyle w:val="Heading2"/>
      </w:pPr>
      <w:r>
        <w:t>Core persistence/downstream qualification</w:t>
      </w:r>
    </w:p>
    <w:p>
      <w:pPr>
        <w:spacing w:line="336" w:lineRule="auto" w:after="180"/>
      </w:pPr>
      <w:r>
        <w:rPr>
          <w:b w:val="0"/>
        </w:rPr>
        <w:t>A key prevents duplicate application effects only within the implemented persistence and downstream guarantees; it is not universal exactly-once delivery.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approval, conflict, mutation and restart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Approval or retry probe</w:t>
            </w:r>
          </w:p>
        </w:tc>
        <w:tc>
          <w:tcPr>
            <w:tcW w:type="dxa" w:w="5112"/>
          </w:tcPr>
          <w:p>
            <w:r>
              <w:t>Expected interpretation</w:t>
            </w:r>
          </w:p>
        </w:tc>
      </w:tr>
      <w:tr>
        <w:tc>
          <w:tcPr>
            <w:tcW w:type="dxa" w:w="5112"/>
          </w:tcPr>
          <w:p>
            <w:r>
              <w:t>Same actor/key/payload and matching trusted approval</w:t>
            </w:r>
          </w:p>
        </w:tc>
        <w:tc>
          <w:tcPr>
            <w:tcW w:type="dxa" w:w="5112"/>
          </w:tcPr>
          <w:p>
            <w:r>
              <w:t>Replay stored result without another local effect</w:t>
            </w:r>
          </w:p>
        </w:tc>
      </w:tr>
      <w:tr>
        <w:tc>
          <w:tcPr>
            <w:tcW w:type="dxa" w:w="5112"/>
          </w:tcPr>
          <w:p>
            <w:r>
              <w:t>Same key, changed version/destination/body</w:t>
            </w:r>
          </w:p>
        </w:tc>
        <w:tc>
          <w:tcPr>
            <w:tcW w:type="dxa" w:w="5112"/>
          </w:tcPr>
          <w:p>
            <w:r>
              <w:t>Reject conflicting operation content</w:t>
            </w:r>
          </w:p>
        </w:tc>
      </w:tr>
      <w:tr>
        <w:tc>
          <w:tcPr>
            <w:tcW w:type="dxa" w:w="5112"/>
          </w:tcPr>
          <w:p>
            <w:r>
              <w:t>New matching approval for changed payload but old committed key</w:t>
            </w:r>
          </w:p>
        </w:tc>
        <w:tc>
          <w:tcPr>
            <w:tcW w:type="dxa" w:w="5112"/>
          </w:tcPr>
          <w:p>
            <w:r>
              <w:t>Still conflict; use a properly planned new operation identity rather than rewrite history</w:t>
            </w:r>
          </w:p>
        </w:tc>
      </w:tr>
      <w:tr>
        <w:tc>
          <w:tcPr>
            <w:tcW w:type="dxa" w:w="5112"/>
          </w:tcPr>
          <w:p>
            <w:r>
              <w:t>Old approval with different actor or operation key</w:t>
            </w:r>
          </w:p>
        </w:tc>
        <w:tc>
          <w:tcPr>
            <w:tcW w:type="dxa" w:w="5112"/>
          </w:tcPr>
          <w:p>
            <w:r>
              <w:t>Reject; exact approved scope does not transfer</w:t>
            </w:r>
          </w:p>
        </w:tc>
      </w:tr>
      <w:tr>
        <w:tc>
          <w:tcPr>
            <w:tcW w:type="dxa" w:w="5112"/>
          </w:tcPr>
          <w:p>
            <w:r>
              <w:t>Timeout or lost response is suspected</w:t>
            </w:r>
          </w:p>
        </w:tc>
        <w:tc>
          <w:tcPr>
            <w:tcW w:type="dxa" w:w="5112"/>
          </w:tcPr>
          <w:p>
            <w:r>
              <w:t>Outcome may be uncertain; do not assume the first effect failed and blindly change the key</w:t>
            </w:r>
          </w:p>
        </w:tc>
      </w:tr>
      <w:tr>
        <w:tc>
          <w:tcPr>
            <w:tcW w:type="dxa" w:w="5112"/>
          </w:tcPr>
          <w:p>
            <w:r>
              <w:t>Returned result object is edited by caller</w:t>
            </w:r>
          </w:p>
        </w:tc>
        <w:tc>
          <w:tcPr>
            <w:tcW w:type="dxa" w:w="5112"/>
          </w:tcPr>
          <w:p>
            <w:r>
              <w:t>Copies keep the stored committed result unchanged in this mock</w:t>
            </w:r>
          </w:p>
        </w:tc>
      </w:tr>
      <w:tr>
        <w:tc>
          <w:tcPr>
            <w:tcW w:type="dxa" w:w="5112"/>
          </w:tcPr>
          <w:p>
            <w:r>
              <w:t>Fresh ledger instance after lost memory</w:t>
            </w:r>
          </w:p>
        </w:tc>
        <w:tc>
          <w:tcPr>
            <w:tcW w:type="dxa" w:w="5112"/>
          </w:tcPr>
          <w:p>
            <w:r>
              <w:t>Old commit is forgotten; a second local effect can occur</w:t>
            </w:r>
          </w:p>
        </w:tc>
      </w:tr>
      <w:tr>
        <w:tc>
          <w:tcPr>
            <w:tcW w:type="dxa" w:w="5112"/>
          </w:tcPr>
          <w:p>
            <w:r>
              <w:t>Sequential in-memory examples pass</w:t>
            </w:r>
          </w:p>
        </w:tc>
        <w:tc>
          <w:tcPr>
            <w:tcW w:type="dxa" w:w="5112"/>
          </w:tcPr>
          <w:p>
            <w:r>
              <w:t>No proof of durable, atomic, concurrent or downstream exactly-once execution</w:t>
            </w:r>
          </w:p>
        </w:tc>
      </w:tr>
      <w:tr>
        <w:tc>
          <w:tcPr>
            <w:tcW w:type="dxa" w:w="5112"/>
          </w:tcPr>
          <w:p>
            <w:r>
              <w:t>Original compact approval equals payload</w:t>
            </w:r>
          </w:p>
        </w:tc>
        <w:tc>
          <w:tcPr>
            <w:tcW w:type="dxa" w:w="5112"/>
          </w:tcPr>
          <w:p>
            <w:r>
              <w:t>A classroom equality check, not real actor-bound approval verification</w:t>
            </w:r>
          </w:p>
        </w:tc>
      </w:tr>
    </w:tbl>
    <w:p>
      <w:pPr>
        <w:pStyle w:val="Heading2"/>
      </w:pPr>
      <w:r>
        <w:t>Guided explanation and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exact operation identity and safe retry reasoning</w:t>
      </w:r>
    </w:p>
    <w:p>
      <w:r>
        <w:t>Name the actor, key, payload, approval and recorded effect count.</w:t>
      </w:r>
    </w:p>
    <w:p>
      <w:pPr>
        <w:pStyle w:val="Heading2"/>
      </w:pPr>
      <w:r>
        <w:t>Current explanation and guided scope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Use workbook W2 for the connected example “</w:t>
      </w:r>
      <w:r>
        <w:rPr>
          <w:b/>
        </w:rPr>
        <w:t>Approval gate</w:t>
      </w:r>
      <w:r>
        <w:rPr>
          <w:b w:val="0"/>
        </w:rPr>
        <w:t xml:space="preserve">s and idempotency”.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exactly-once overclaim check</w:t>
      </w:r>
    </w:p>
    <w:p>
      <w:pPr>
        <w:pStyle w:val="ListBullet"/>
      </w:pPr>
      <w:r>
        <w:t>Use the worked case for Approval gates and idempotency.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Desk picture response</w:t>
      </w:r>
    </w:p>
    <w:p>
      <w:pPr>
        <w:pStyle w:val="ListBullet"/>
      </w:pPr>
      <w:r>
        <w:t>Trace the two deliveries of approved K9. How many reservations should occur, and why can a new K10 for desk 5 not borrow K9’s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committed-room key conflict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approval, duplicate and persistence-boundary audit</w:t>
      </w:r>
    </w:p>
    <w:p>
      <w:r>
        <w:t>Inspect both returned results and the local effect ledger.</w:t>
      </w:r>
    </w:p>
    <w:p>
      <w:pPr>
        <w:pStyle w:val="Heading2"/>
      </w:pPr>
      <w:r>
        <w:t>Current identical v1/D retry investigation</w:t>
      </w:r>
    </w:p>
    <w:p>
      <w:pPr>
        <w:spacing w:line="336" w:lineRule="auto" w:after="180"/>
      </w:pPr>
      <w:r>
        <w:rPr>
          <w:b w:val="0"/>
        </w:rPr>
        <w:t>Approved send v1 to D uses key K, commits once, then caller retries K with the identical payload. Show the intermediate steps and give the conclusion with its scope.</w:t>
      </w:r>
    </w:p>
    <w:p>
      <w:pPr>
        <w:pStyle w:val="Heading2"/>
      </w:pPr>
      <w:r>
        <w:t>Complete runnable trusted-registry mock</w:t>
      </w:r>
    </w:p>
    <w:p>
      <w:r>
        <w:rPr>
          <w:rFonts w:ascii="Courier New" w:hAnsi="Courier New"/>
          <w:sz w:val="18"/>
        </w:rPr>
        <w:t>"""Sequential in-memory effect stubs and trusted approval fixtures; no sending."""</w:t>
        <w:br/>
        <w:t>from copy import deepcopy</w:t>
        <w:br/>
        <w:br/>
        <w:t>class MockLedger:</w:t>
        <w:br/>
        <w:t xml:space="preserve">    def __init__(self,trusted_approvals):</w:t>
        <w:br/>
        <w:t xml:space="preserve">        self._approvals=deepcopy(trusted_approvals)</w:t>
        <w:br/>
        <w:t xml:space="preserve">        self.committed={}</w:t>
        <w:br/>
        <w:t xml:space="preserve">        self.effects=[]</w:t>
        <w:br/>
        <w:br/>
        <w:t xml:space="preserve">    def submit(self,actor, key,payload,approval_id):</w:t>
        <w:br/>
        <w:t xml:space="preserve">        if any(type(v) is not str or not v for v in [actor, key,approval_id]):</w:t>
        <w:br/>
        <w:t xml:space="preserve">            raise ValueError('invalid actor, key or approval identifier')</w:t>
        <w:br/>
        <w:t xml:space="preserve">        if (type(payload) is not dict or set(payload)!={'operation','version','destination','body'}</w:t>
        <w:br/>
        <w:t xml:space="preserve">            or any(type(v) is not str or not v for v in payload.values())):</w:t>
        <w:br/>
        <w:t xml:space="preserve">            raise ValueError('invalid payload schema')</w:t>
        <w:br/>
        <w:t xml:space="preserve">        approval=self._approvals.get(approval_id)</w:t>
        <w:br/>
        <w:t xml:space="preserve">        expected={'actor':actor,'key':key,'payload':payload}</w:t>
        <w:br/>
        <w:t xml:space="preserve">        if approval!=expected:</w:t>
        <w:br/>
        <w:t xml:space="preserve">            raise PermissionError('matching trusted approval required')</w:t>
        <w:br/>
        <w:t xml:space="preserve">        slot=(actor, key)</w:t>
        <w:br/>
        <w:t xml:space="preserve">        if slot in self.committed:</w:t>
        <w:br/>
        <w:t xml:space="preserve">            original,result=self.committed[slot]</w:t>
        <w:br/>
        <w:t xml:space="preserve">            if original!=payload:raise ValueError('idempotency payload conflict')</w:t>
        <w:br/>
        <w:t xml:space="preserve">            return deepcopy(result)</w:t>
        <w:br/>
        <w:t xml:space="preserve">        result={'operation_id':key,'status':'committed_stub'}</w:t>
        <w:br/>
        <w:t xml:space="preserve">        # This appends a local record only; no provider effect is executed.</w:t>
        <w:br/>
        <w:t xml:space="preserve">        self.effects.append(deepcopy(payload))</w:t>
        <w:br/>
        <w:t xml:space="preserve">        self.committed[slot]=(deepcopy(payload),deepcopy(result))</w:t>
        <w:br/>
        <w:t xml:space="preserve">        return deepcopy(result)</w:t>
        <w:br/>
        <w:br/>
        <w:t>payload={'operation':'send','version':'v1','destination':'D','body':'fictional message'}</w:t>
        <w:br/>
        <w:t>changed={**payload,'version':'v2'}</w:t>
        <w:br/>
        <w:t>approvals={'A1':{'actor':'operator','key':'K','payload':payload},</w:t>
        <w:br/>
        <w:t xml:space="preserve">           'A2':{'actor':'operator','key':'K','payload':changed}}</w:t>
        <w:br/>
        <w:t>ledger=MockLedger(approvals)</w:t>
        <w:br/>
        <w:t>first=ledger.submit('operator','K',payload,'A1')</w:t>
        <w:br/>
        <w:t>retry=ledger.submit('operator','K',dict(payload),'A1')</w:t>
        <w:br/>
        <w:t>assert first==retry and len(ledger.effects)==1</w:t>
        <w:br/>
        <w:t>print('Same approved operation retried:',first,retry,'effect stubs:',len(ledger.effects))</w:t>
        <w:br/>
        <w:t>try:ledger.submit('operator','K',changed,'A1')</w:t>
        <w:br/>
        <w:t>except PermissionError:print('Changed version with old approval rejected before another effect.')</w:t>
        <w:br/>
        <w:t>else:raise AssertionError('Stale approval accepted')</w:t>
        <w:br/>
        <w:t>try:ledger.submit('operator','K',changed,'A2')</w:t>
        <w:br/>
        <w:t>except ValueError:print('Same key/different approved payload rejected as an idempotency conflict.')</w:t>
        <w:br/>
        <w:t>else:raise AssertionError('Payload conflict accepted')</w:t>
        <w:br/>
        <w:t>for actor, key,approval_id in [('other-actor','K','A1'),('operator','K2','A1')]:</w:t>
        <w:br/>
        <w:t xml:space="preserve">    try:ledger.submit(actor, key,payload,approval_id)</w:t>
        <w:br/>
        <w:t xml:space="preserve">    except PermissionError:pass</w:t>
        <w:br/>
        <w:t xml:space="preserve">    else:raise AssertionError('Approval borrowed for a different actor or operation key')</w:t>
        <w:br/>
        <w:t>first['status']='changed returned copy'</w:t>
        <w:br/>
        <w:t>assert ledger.submit('operator','K',payload,'A1')['status']=='committed_stub'</w:t>
        <w:br/>
        <w:t>assert len(ledger.effects)==1</w:t>
        <w:br/>
        <w:t># Separate desk picture, its own exact approval and operation.</w:t>
        <w:br/>
        <w:t>desk={'operation':'reserve','version':'v1','destination':'desk4','body':'fictional desk request'}</w:t>
        <w:br/>
        <w:t>desk_ledger=MockLedger({'D1':{'actor':'desk-operator','key':'K9','payload':desk}})</w:t>
        <w:br/>
        <w:t>desk_ledger.submit('desk-operator','K9',desk,'D1')</w:t>
        <w:br/>
        <w:t>desk_ledger.submit('desk-operator','K9',desk,'D1')</w:t>
        <w:br/>
        <w:t>try:desk_ledger.submit('desk-operator','K10',{**desk,'destination':'desk5'},'D1')</w:t>
        <w:br/>
        <w:t>except PermissionError:pass</w:t>
        <w:br/>
        <w:t>else:raise AssertionError('Desk5 borrowed desk4 approval')</w:t>
        <w:br/>
        <w:t>assert len(desk_ledger.effects)==1</w:t>
        <w:br/>
        <w:t>print('Separate desk K9 duplicates:',len(desk_ledger.effects),'stub; K10 denied')</w:t>
        <w:br/>
        <w:t># A new process/ledger instance has no remembered commits in this in-memory mock.</w:t>
        <w:br/>
        <w:t>restarted=MockLedger(approvals)</w:t>
        <w:br/>
        <w:t>restarted.submit('operator','K',payload,'A1')</w:t>
        <w:br/>
        <w:t>assert len(ledger.effects)+len(restarted.effects)==2</w:t>
        <w:br/>
        <w:t>print('Fresh in-memory ledger forgets the old commit; two instances recorded two separate stubs.')</w:t>
        <w:br/>
        <w:t>print('No real actor verification, approval signature, persistence, concurrency safety, delivery or crash-safe exactly-once guarantee.')</w:t>
        <w:br/>
      </w:r>
    </w:p>
    <w:p>
      <w:pPr>
        <w:pStyle w:val="Heading2"/>
      </w:pPr>
      <w:r>
        <w:t>Expected replays, conflicts and absent guarantees</w:t>
      </w:r>
    </w:p>
    <w:p>
      <w:pPr>
        <w:pStyle w:val="ListNumber"/>
      </w:pPr>
      <w:r>
        <w:t>Predict effect counts and error categories before running or tracing. The extended mock uses a supplied trusted approval registry and actor/key namespace; unlike the compact original snippet, it does not accept a caller-created payload as approval. It checks identical replay, stale approval, changed approved payload under the same key, borrowed actor/key approval and returned-copy mutation. The separate desk fixture verifies K9 deduplication and K10 denial. A fresh in-memory ledger forgets the old commit and records a second stub, demonstrating the persistence limit. No real identity, approval signature, network delivery, concurrency control or durable transaction is implemented. Keep fixture results separate from any claim about real side effects.</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Reference: original compact in-memory example · reference / check after trying</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inspect a committed room key reused for another room</w:t>
      </w:r>
    </w:p>
    <w:p>
      <w:r>
        <w:t>Keep the original logical operation identity fixed while diagnosing the conflict.</w:t>
      </w:r>
    </w:p>
    <w:p>
      <w:pPr>
        <w:pStyle w:val="Heading2"/>
      </w:pPr>
      <w:r>
        <w:t>Complete independent room A/room B key task</w:t>
      </w:r>
    </w:p>
    <w:p>
      <w:pPr>
        <w:spacing w:line="336" w:lineRule="auto" w:after="180"/>
      </w:pPr>
      <w:r>
        <w:rPr>
          <w:b w:val="0"/>
        </w:rPr>
        <w:t>Key J already committed room A. A retry uses key J but room B. What should happen?</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Key J already committed room A. A retry uses key J but room B. What should happen?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exact approval scope and idempotency behaviour together</w:t>
      </w:r>
    </w:p>
    <w:p>
      <w:r>
        <w:t>Record operation identity, payload version, result and duplicate-effect evidence.</w:t>
      </w:r>
    </w:p>
    <w:p>
      <w:pPr>
        <w:pStyle w:val="Heading2"/>
      </w:pPr>
      <w:r>
        <w:t>Project task and artifact</w:t>
      </w:r>
    </w:p>
    <w:p>
      <w:pPr>
        <w:spacing w:line="336" w:lineRule="auto" w:after="180"/>
      </w:pPr>
      <w:r>
        <w:rPr>
          <w:b w:val="0"/>
        </w:rPr>
        <w:t xml:space="preserve">Add a labelled </w:t>
      </w:r>
      <w:r>
        <w:rPr>
          <w:b/>
        </w:rPr>
        <w:t>approval gate</w:t>
      </w:r>
      <w:r>
        <w:rPr>
          <w:b w:val="0"/>
        </w:rPr>
        <w:t xml:space="preserve">s and idempotency </w:t>
      </w:r>
      <w:r>
        <w:rPr>
          <w:b/>
        </w:rPr>
        <w:t>evidence</w:t>
      </w:r>
      <w:r>
        <w:rPr>
          <w:b w:val="0"/>
        </w:rPr>
        <w:t xml:space="preserve"> sheet to Grounded Learning Service. Show how you can 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Finish with a bounded duplicate-handling claim</w:t>
      </w:r>
    </w:p>
    <w:p>
      <w:r>
        <w:t>One mock effect across two sequential calls does not establish universal exactly-once delivery.</w:t>
      </w:r>
    </w:p>
    <w:p>
      <w:pPr>
        <w:pStyle w:val="Heading2"/>
      </w:pPr>
      <w:r>
        <w:t>Retrieve and explain</w:t>
      </w:r>
    </w:p>
    <w:p>
      <w:pPr>
        <w:pStyle w:val="ListBullet"/>
      </w:pPr>
      <w:r>
        <w:t>Close your notes. Explain this goal in your own words: Explain the mechanism and terminology of approval gates and idempotency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One approval, one reservation. A desk tool needs approval for the exact request and deduplicates repeated request keys.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approval gates and idempotency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One approval, one reservation. A desk tool needs approval for the exact request and deduplicates repeated request keys.</w:t>
      </w:r>
    </w:p>
    <w:p>
      <w:pPr>
        <w:pStyle w:val="Heading3"/>
      </w:pPr>
      <w:r>
        <w:t>Practice 1: explain the deciding evidence</w:t>
      </w:r>
    </w:p>
    <w:p>
      <w:pPr>
        <w:pStyle w:val="ListBullet"/>
      </w:pPr>
      <w:r>
        <w:t>Which labelled step matches this detail? Return the stored K9 result without another reservation.</w:t>
      </w:r>
    </w:p>
    <w:p>
      <w:pPr>
        <w:pStyle w:val="ListBullet"/>
      </w:pPr>
      <w:r>
        <w:t>1. Execute first copy</w:t>
      </w:r>
    </w:p>
    <w:p>
      <w:pPr>
        <w:pStyle w:val="ListBullet"/>
      </w:pPr>
      <w:r>
        <w:t>2. Check approval</w:t>
      </w:r>
    </w:p>
    <w:p>
      <w:pPr>
        <w:pStyle w:val="ListBullet"/>
      </w:pPr>
      <w:r>
        <w:t>3. Handle duplicate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Handle duplicate Return the stored K9 result without another reservation. Approval answers whether an action may proceed.</w:t>
      </w:r>
    </w:p>
    <w:p>
      <w:pPr>
        <w:spacing w:line="336" w:lineRule="auto" w:after="180"/>
      </w:pPr>
      <w:r>
        <w:rPr>
          <w:b w:val="0"/>
        </w:rPr>
        <w:t>Idempotency prevents repeated handling of that action from creating duplicate effects.</w:t>
      </w:r>
    </w:p>
    <w:p>
      <w:pPr>
        <w:pStyle w:val="Heading2"/>
      </w:pPr>
      <w:r>
        <w:t>Changed-case question and optional hint</w:t>
      </w:r>
    </w:p>
    <w:p>
      <w:pPr>
        <w:pStyle w:val="Heading3"/>
      </w:pPr>
      <w:r>
        <w:t>Practice 2: explain the deciding evidence</w:t>
      </w:r>
    </w:p>
    <w:p>
      <w:pPr>
        <w:pStyle w:val="ListBullet"/>
      </w:pPr>
      <w:r>
        <w:t>Changed-case practice: A new K10 asks for desk 5 without approval. Which conclusion is supported by the supplied facts?</w:t>
      </w:r>
    </w:p>
    <w:p>
      <w:pPr>
        <w:pStyle w:val="ListBullet"/>
      </w:pPr>
      <w:r>
        <w:t>1. Stop K10 at the approval gate.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Stop K10 at the </w:t>
      </w:r>
      <w:r>
        <w:rPr>
          <w:b/>
        </w:rPr>
        <w:t>approval gate</w:t>
      </w:r>
      <w:r>
        <w:rPr>
          <w:b w:val="0"/>
        </w:rPr>
        <w:t>. K9’s approval does not apply to a different action.</w:t>
      </w:r>
    </w:p>
    <w:p>
      <w:pPr>
        <w:pStyle w:val="Heading2"/>
      </w:pPr>
      <w:r>
        <w:t>Repair and retain the record</w:t>
      </w:r>
    </w:p>
    <w:p>
      <w:pPr>
        <w:spacing w:line="336" w:lineRule="auto" w:after="180"/>
      </w:pPr>
      <w:r>
        <w:rPr>
          <w:b w:val="0"/>
        </w:rPr>
        <w:t xml:space="preserve">Review Planning and action selection (ai-6/14). Goal: Explain the </w:t>
      </w:r>
      <w:r>
        <w:rPr>
          <w:b/>
        </w:rPr>
        <w:t>mechanism</w:t>
      </w:r>
      <w:r>
        <w:rPr>
          <w:b w:val="0"/>
        </w:rPr>
        <w:t xml:space="preserve"> and terminology of planning and action selection. Short practice: Choose a permitted plan when no approved tower-height card exists.</w:t>
      </w:r>
    </w:p>
    <w:p>
      <w:pPr>
        <w:spacing w:line="336" w:lineRule="auto" w:after="180"/>
      </w:pPr>
      <w:r>
        <w:rPr>
          <w:b w:val="0"/>
        </w:rPr>
        <w:t>What new answer becomes supported after a card records 24 metres, and why could the bot not invent it earlier?. Return to this week and explain what you changed.</w:t>
      </w:r>
    </w:p>
    <w:p>
      <w:pPr>
        <w:spacing w:line="336" w:lineRule="auto" w:after="180"/>
      </w:pPr>
      <w:r>
        <w:rPr>
          <w:b w:val="0"/>
        </w:rPr>
        <w:t xml:space="preserve">Review Logs traces and privacy (ai-6/12). Goal: Explain the </w:t>
      </w:r>
      <w:r>
        <w:rPr>
          <w:b/>
        </w:rPr>
        <w:t>mechanism</w:t>
      </w:r>
      <w:r>
        <w:rPr>
          <w:b w:val="0"/>
        </w:rPr>
        <w:t xml:space="preserve"> and terminology of logs traces and privacy. Short practice: Identify the purpose of R17, C8 and 240 ms in the trace.</w:t>
      </w:r>
    </w:p>
    <w:p>
      <w:pPr>
        <w:spacing w:line="336" w:lineRule="auto" w:after="180"/>
      </w:pPr>
      <w:r>
        <w:rPr>
          <w:b w:val="0"/>
        </w:rPr>
        <w:t>Which field is deliberately omitted, and why would logging the whole question violate this design?. Return to this week and explain what you changed.</w:t>
      </w:r>
    </w:p>
    <w:p>
      <w:pPr>
        <w:spacing w:line="336" w:lineRule="auto" w:after="180"/>
      </w:pPr>
      <w:r>
        <w:rPr>
          <w:b w:val="0"/>
        </w:rPr>
        <w:t xml:space="preserve">Review Integration tests and fixtures (ai-6/9). Goal: Explain the </w:t>
      </w:r>
      <w:r>
        <w:rPr>
          <w:b/>
        </w:rPr>
        <w:t>mechanism</w:t>
      </w:r>
      <w:r>
        <w:rPr>
          <w:b w:val="0"/>
        </w:rPr>
        <w:t xml:space="preserve"> and terminology of integration tests and fixtures. Short practice: Follow request N through the fixture and adapter.</w:t>
      </w:r>
    </w:p>
    <w:p>
      <w:pPr>
        <w:spacing w:line="336" w:lineRule="auto" w:after="180"/>
      </w:pPr>
      <w:r>
        <w:rPr>
          <w:b w:val="0"/>
        </w:rPr>
        <w:t>Which source and item should appear in the reply, and what precisely fails when the adapter returns M?.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Approval gates and idempotency: the case</w:t>
      </w:r>
    </w:p>
    <w:p>
      <w:r>
        <w:drawing>
          <wp:inline xmlns:a="http://schemas.openxmlformats.org/drawingml/2006/main" xmlns:pic="http://schemas.openxmlformats.org/drawingml/2006/picture">
            <wp:extent cx="5486400" cy="2834640"/>
            <wp:docPr id="4" name="Picture 4" descr="One approval, one reservation. A desk tool needs approval for the exact request and deduplicates repeated request keys. Supplied facts: K9 reserves desk 4 and is approved once. Two copies of K9 arrive."/>
            <wp:cNvGraphicFramePr>
              <a:graphicFrameLocks noChangeAspect="1"/>
            </wp:cNvGraphicFramePr>
            <a:graphic>
              <a:graphicData uri="http://schemas.openxmlformats.org/drawingml/2006/picture">
                <pic:pic>
                  <pic:nvPicPr>
                    <pic:cNvPr id="0" name="academy-story-ai-6-1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One approval, one reservation. A desk tool needs approval for the exact request and deduplicates repeated request keys. Supplied facts: K9 reserves desk 4 and is approved once. Two copies of K9 arrive.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Check approval: The approved identifier and desk match K9. → Execute first copy: No result is stored yet, so perform the approved reservation once. → Handle duplicate: Return the stored K9 result without another reservation."/>
            <wp:cNvGraphicFramePr>
              <a:graphicFrameLocks noChangeAspect="1"/>
            </wp:cNvGraphicFramePr>
            <a:graphic>
              <a:graphicData uri="http://schemas.openxmlformats.org/drawingml/2006/picture">
                <pic:pic>
                  <pic:nvPicPr>
                    <pic:cNvPr id="0" name="academy-story-ai-6-1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Check approval: The approved identifier and desk match K9. → Execute first copy: No result is stored yet, so perform the approved reservation once. → Handle duplicate: Return the stored K9 result without another reservation.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Approval gates and idempotency — evidence trace</w:t>
      </w:r>
    </w:p>
    <w:p>
      <w:r>
        <w:drawing>
          <wp:inline xmlns:a="http://schemas.openxmlformats.org/drawingml/2006/main" xmlns:pic="http://schemas.openxmlformats.org/drawingml/2006/picture">
            <wp:extent cx="5486400" cy="3145536"/>
            <wp:docPr id="6" name="Picture 6" descr="Approval gates and idempotency — evidence trace. Approved send v1 to D uses key K, commits once, then caller retries K with the identical payload. | The mock submission requires approval for request version v1 and destination D. Store key -&gt; committed result. Reusing the same key with the same payload returns that result; the same key with different payload is rejected. | Return the stored committed result; one effect total. A timeout alone is not evidence the first effect failed."/>
            <wp:cNvGraphicFramePr>
              <a:graphicFrameLocks noChangeAspect="1"/>
            </wp:cNvGraphicFramePr>
            <a:graphic>
              <a:graphicData uri="http://schemas.openxmlformats.org/drawingml/2006/picture">
                <pic:pic>
                  <pic:nvPicPr>
                    <pic:cNvPr id="0" name="academy-story-ai-6-15-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rPr>
        <w:t>Approval gate</w:t>
      </w:r>
      <w:r>
        <w:rPr>
          <w:b w:val="0"/>
        </w:rPr>
        <w:t xml:space="preserve">s and idempotency — </w:t>
      </w:r>
      <w:r>
        <w:rPr>
          <w:b/>
        </w:rPr>
        <w:t>evidence</w:t>
      </w:r>
      <w:r>
        <w:rPr>
          <w:b w:val="0"/>
        </w:rPr>
        <w:t xml:space="preserve"> trace.</w:t>
      </w:r>
    </w:p>
    <w:p>
      <w:pPr>
        <w:spacing w:line="336" w:lineRule="auto" w:after="180"/>
      </w:pPr>
      <w:r>
        <w:rPr>
          <w:b w:val="0"/>
        </w:rPr>
        <w:t>Approved send v1 to D uses key K, commits once, then caller retries K with the identical payload. | The mock submission requires approval for request version v1 and destination D. Store key -&gt; committed result.</w:t>
      </w:r>
    </w:p>
    <w:p>
      <w:pPr>
        <w:spacing w:line="336" w:lineRule="auto" w:after="180"/>
      </w:pPr>
      <w:r>
        <w:rPr>
          <w:b w:val="0"/>
        </w:rPr>
        <w:t xml:space="preserve">Reusing the same key with the same payload returns that result; the same key with different payload is rejected. | Return the stored committed result; one effect total. A timeout alone is not </w:t>
      </w:r>
      <w:r>
        <w:rPr>
          <w:b/>
        </w:rPr>
        <w:t>evidence</w:t>
      </w:r>
      <w:r>
        <w:rPr>
          <w:b w:val="0"/>
        </w:rPr>
        <w:t xml:space="preserve"> the first effect failed.</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turn the stored K9 result without another reservation. Changed condition: A new K10 asks for desk 5 without approval. Expected result: Stop K10 at the approval gate. Reason: K9’s approval does not apply to a different action."/>
            <wp:cNvGraphicFramePr>
              <a:graphicFrameLocks noChangeAspect="1"/>
            </wp:cNvGraphicFramePr>
            <a:graphic>
              <a:graphicData uri="http://schemas.openxmlformats.org/drawingml/2006/picture">
                <pic:pic>
                  <pic:nvPicPr>
                    <pic:cNvPr id="0" name="academy-story-ai-6-15-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Return the stored K9 result without another reservation. Changed condition: A new K10 asks for desk 5 without approval. Expected result: Stop K10 at the </w:t>
      </w:r>
      <w:r>
        <w:rPr>
          <w:b/>
        </w:rPr>
        <w:t>approval gate</w:t>
      </w:r>
      <w:r>
        <w:rPr>
          <w:b w:val="0"/>
        </w:rPr>
        <w:t>.</w:t>
      </w:r>
    </w:p>
    <w:p>
      <w:pPr>
        <w:spacing w:line="336" w:lineRule="auto" w:after="180"/>
      </w:pPr>
      <w:r>
        <w:rPr>
          <w:b w:val="0"/>
        </w:rPr>
        <w:t>Reason: K9’s approval does not apply to a different action.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pproval answers whether an action may proceed. Idempotency prevents repeated handling of that action from creating duplicate effects. Limit: Deduplication requires reliable stored keys; this illustration does not prove crash-safe exactly-once execution."/>
            <wp:cNvGraphicFramePr>
              <a:graphicFrameLocks noChangeAspect="1"/>
            </wp:cNvGraphicFramePr>
            <a:graphic>
              <a:graphicData uri="http://schemas.openxmlformats.org/drawingml/2006/picture">
                <pic:pic>
                  <pic:nvPicPr>
                    <pic:cNvPr id="0" name="academy-story-ai-6-1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Approval answers whether an action may proceed. Idempotency prevents repeated handling of that action from creating duplicate effects.</w:t>
      </w:r>
    </w:p>
    <w:p>
      <w:pPr>
        <w:spacing w:line="336" w:lineRule="auto" w:after="180"/>
      </w:pPr>
      <w:r>
        <w:rPr>
          <w:b w:val="0"/>
        </w:rPr>
        <w:t>Limit: Deduplication requires reliable stored keys; this illustration does not prove crash-safe exactly-once execution.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Trace the two deliveries of approved K9. How many reservations should occur, and why can a new K10 for desk 5 not borrow K9’s approval?"/>
            <wp:cNvGraphicFramePr>
              <a:graphicFrameLocks noChangeAspect="1"/>
            </wp:cNvGraphicFramePr>
            <a:graphic>
              <a:graphicData uri="http://schemas.openxmlformats.org/drawingml/2006/picture">
                <pic:pic>
                  <pic:nvPicPr>
                    <pic:cNvPr id="0" name="academy-story-ai-6-1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the two deliveries of approved K9. How many reservations should occur, and why can a new K10 for desk 5 not borrow K9’s approval?</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Approval gates and idempotency: the case</w:t>
      </w:r>
    </w:p>
    <w:p>
      <w:pPr>
        <w:pStyle w:val="Heading3"/>
      </w:pPr>
      <w:r>
        <w:t>02. Follow the deciding steps</w:t>
      </w:r>
    </w:p>
    <w:p>
      <w:pPr>
        <w:pStyle w:val="Heading3"/>
      </w:pPr>
      <w:r>
        <w:t>03. Approval gates and idempotency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