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ai-6/17</w:t>
      </w:r>
    </w:p>
    <w:p>
      <w:pPr>
        <w:pStyle w:val="Title"/>
      </w:pPr>
      <w:r>
        <w:t>External side effects and recovery</w:t>
      </w:r>
    </w:p>
    <w:p>
      <w:r>
        <w:t>Project: Grounded Learning Service</w:t>
      </w:r>
    </w:p>
    <w:p>
      <w:pPr>
        <w:pStyle w:val="Heading1"/>
      </w:pPr>
      <w:r>
        <w:t>Keep the operation ID. Reconcile the state. Authorize any new effect.</w:t>
      </w:r>
    </w:p>
    <w:p>
      <w:r>
        <w:t>Distinguish committed, prepared, unknown and reliably absent outcomes before retry or compensation decisions.</w:t>
      </w:r>
    </w:p>
    <w:p>
      <w:r>
        <w:t>Status contract → recovery map → printer picture → evidence/authority probes → pure local decision audit → independent unknown-outcome reasoning.</w:t>
      </w:r>
    </w:p>
    <w:p>
      <w:pPr>
        <w:pStyle w:val="Heading1"/>
      </w:pPr>
      <w:r>
        <w:t>01. Recover the operation’s state before deciding to repeat it</w:t>
      </w:r>
    </w:p>
    <w:p>
      <w:r>
        <w:t>A missing acknowledgement leaves uncertainty; it does not erase an effect.</w:t>
      </w:r>
    </w:p>
    <w:p>
      <w:pPr>
        <w:pStyle w:val="Heading2"/>
      </w:pPr>
      <w:r>
        <w:t>Learning goals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external side effects and recovery.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2"/>
      </w:pPr>
      <w:r>
        <w:t>Retrieve caller timeouts and exact operation identity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Timeouts retries and cancellation.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Planning and action selection.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Failure budgets and service objectives.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pStyle w:val="Heading2"/>
      </w:pPr>
      <w:r>
        <w:t>Prerequisite and starting response</w:t>
      </w:r>
    </w:p>
    <w:p>
      <w:pPr>
        <w:pStyle w:val="ListBullet"/>
      </w:pPr>
      <w:r>
        <w:t>Recall Timeouts retries and cancellation. Explain why a recorded result needs its input conditions and evidence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End goal</w:t>
      </w:r>
    </w:p>
    <w:p>
      <w:pPr>
        <w:spacing w:line="336" w:lineRule="auto" w:after="180"/>
      </w:pPr>
      <w:r>
        <w:rPr>
          <w:b w:val="0"/>
        </w:rPr>
        <w:t>Explain external side effects and recovery using the deciding step in this fictional service.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external side effects and recovery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pStyle w:val="Heading3"/>
      </w:pPr>
      <w:r>
        <w:t>This week’s end goal</w:t>
      </w:r>
    </w:p>
    <w:p>
      <w:pPr>
        <w:pStyle w:val="Heading1"/>
      </w:pPr>
      <w:r>
        <w:t>02. Keep acknowledgement, committed state and recovery authority distinct</w:t>
      </w:r>
    </w:p>
    <w:p>
      <w:r>
        <w:t>The returned status must belong to the same operation and an authorized source.</w:t>
      </w:r>
    </w:p>
    <w:p>
      <w:pPr>
        <w:pStyle w:val="Heading2"/>
      </w:pPr>
      <w:r>
        <w:t>Begin with the lost booking reply</w:t>
      </w:r>
    </w:p>
    <w:p>
      <w:pPr>
        <w:spacing w:line="336" w:lineRule="auto" w:after="180"/>
      </w:pPr>
      <w:r>
        <w:rPr>
          <w:b w:val="0"/>
        </w:rPr>
        <w:t>A desk can record a booking successfully while its reply gets lost. Repeating the booking because no reply arrived can create a second effect. Keep the original operation ID and ask an authorized, reliable status source what happened. A committed result can be returned; an unresolved outcome needs reconciliation. Cancelling or otherwise offsetting an earlier effect is another action, with its own approval and record.</w:t>
      </w:r>
    </w:p>
    <w:p>
      <w:pPr>
        <w:pStyle w:val="Heading2"/>
      </w:pPr>
      <w:r>
        <w:t>Define uncertain external effects and recovery</w:t>
      </w:r>
    </w:p>
    <w:p>
      <w:pPr>
        <w:spacing w:line="336" w:lineRule="auto" w:after="180"/>
      </w:pPr>
      <w:r>
        <w:rPr>
          <w:b w:val="0"/>
        </w:rPr>
        <w:t xml:space="preserve">External effects can succeed while their </w:t>
      </w:r>
      <w:r>
        <w:rPr>
          <w:b/>
        </w:rPr>
        <w:t>acknowledgement</w:t>
      </w:r>
      <w:r>
        <w:rPr>
          <w:b w:val="0"/>
        </w:rPr>
        <w:t xml:space="preserve"> is lost. Recovery must inspect committed state before repeating the operation.</w:t>
      </w:r>
    </w:p>
    <w:p>
      <w:pPr>
        <w:pStyle w:val="Heading2"/>
      </w:pPr>
      <w:r>
        <w:t>Complete operation-status and authority contract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Recovery fixture or requirement</w:t>
            </w:r>
          </w:p>
        </w:tc>
        <w:tc>
          <w:tcPr>
            <w:tcW w:type="dxa" w:w="5112"/>
          </w:tcPr>
          <w:p>
            <w:r>
              <w:t>Complete local meaning</w:t>
            </w:r>
          </w:p>
        </w:tc>
      </w:tr>
      <w:tr>
        <w:tc>
          <w:tcPr>
            <w:tcW w:type="dxa" w:w="5112"/>
          </w:tcPr>
          <w:p>
            <w:r>
              <w:t>Original operation ID</w:t>
            </w:r>
          </w:p>
        </w:tc>
        <w:tc>
          <w:tcPr>
            <w:tcW w:type="dxa" w:w="5112"/>
          </w:tcPr>
          <w:p>
            <w:r>
              <w:t>BOOK-1, kept stable during recovery</w:t>
            </w:r>
          </w:p>
        </w:tc>
      </w:tr>
      <w:tr>
        <w:tc>
          <w:tcPr>
            <w:tcW w:type="dxa" w:w="5112"/>
          </w:tcPr>
          <w:p>
            <w:r>
              <w:t>Committed fixture</w:t>
            </w:r>
          </w:p>
        </w:tc>
        <w:tc>
          <w:tcPr>
            <w:tcW w:type="dxa" w:w="5112"/>
          </w:tcPr>
          <w:p>
            <w:r>
              <w:t>Authoritative matching status; result booking B1 already exists</w:t>
            </w:r>
          </w:p>
        </w:tc>
      </w:tr>
      <w:tr>
        <w:tc>
          <w:tcPr>
            <w:tcW w:type="dxa" w:w="5112"/>
          </w:tcPr>
          <w:p>
            <w:r>
              <w:t>Prepared fixture</w:t>
            </w:r>
          </w:p>
        </w:tc>
        <w:tc>
          <w:tcPr>
            <w:tcW w:type="dxa" w:w="5112"/>
          </w:tcPr>
          <w:p>
            <w:r>
              <w:t>Work was prepared; not proof it failed or is safe to repeat</w:t>
            </w:r>
          </w:p>
        </w:tc>
      </w:tr>
      <w:tr>
        <w:tc>
          <w:tcPr>
            <w:tcW w:type="dxa" w:w="5112"/>
          </w:tcPr>
          <w:p>
            <w:r>
              <w:t>Unknown/unavailable fixture</w:t>
            </w:r>
          </w:p>
        </w:tc>
        <w:tc>
          <w:tcPr>
            <w:tcW w:type="dxa" w:w="5112"/>
          </w:tcPr>
          <w:p>
            <w:r>
              <w:t>Outcome unresolved; review/reconcile rather than assume failure</w:t>
            </w:r>
          </w:p>
        </w:tc>
      </w:tr>
      <w:tr>
        <w:tc>
          <w:tcPr>
            <w:tcW w:type="dxa" w:w="5112"/>
          </w:tcPr>
          <w:p>
            <w:r>
              <w:t>Reliable absent fixture</w:t>
            </w:r>
          </w:p>
        </w:tc>
        <w:tc>
          <w:tcPr>
            <w:tcW w:type="dxa" w:w="5112"/>
          </w:tcPr>
          <w:p>
            <w:r>
              <w:t>Different evidence from silence; still needs separate resend authority and provider duplicate controls</w:t>
            </w:r>
          </w:p>
        </w:tc>
      </w:tr>
      <w:tr>
        <w:tc>
          <w:tcPr>
            <w:tcW w:type="dxa" w:w="5112"/>
          </w:tcPr>
          <w:p>
            <w:r>
              <w:t>Status access</w:t>
            </w:r>
          </w:p>
        </w:tc>
        <w:tc>
          <w:tcPr>
            <w:tcW w:type="dxa" w:w="5112"/>
          </w:tcPr>
          <w:p>
            <w:r>
              <w:t>Trusted permission to inspect the operation is assumed or denied by a supplied fixture flag</w:t>
            </w:r>
          </w:p>
        </w:tc>
      </w:tr>
      <w:tr>
        <w:tc>
          <w:tcPr>
            <w:tcW w:type="dxa" w:w="5112"/>
          </w:tcPr>
          <w:p>
            <w:r>
              <w:t>Compensation</w:t>
            </w:r>
          </w:p>
        </w:tc>
        <w:tc>
          <w:tcPr>
            <w:tcW w:type="dxa" w:w="5112"/>
          </w:tcPr>
          <w:p>
            <w:r>
              <w:t>A separate proposed cancel-booking operation COMP-1, with its own exact approval fixture</w:t>
            </w:r>
          </w:p>
        </w:tc>
      </w:tr>
      <w:tr>
        <w:tc>
          <w:tcPr>
            <w:tcW w:type="dxa" w:w="5112"/>
          </w:tcPr>
          <w:p>
            <w:r>
              <w:t>Code scope</w:t>
            </w:r>
          </w:p>
        </w:tc>
        <w:tc>
          <w:tcPr>
            <w:tcW w:type="dxa" w:w="5112"/>
          </w:tcPr>
          <w:p>
            <w:r>
              <w:t>Pure local decision helper; no status provider, booking, printer or token-transfer call</w:t>
            </w:r>
          </w:p>
        </w:tc>
      </w:tr>
    </w:tbl>
    <w:p>
      <w:pPr>
        <w:pStyle w:val="Heading2"/>
      </w:pPr>
      <w:r>
        <w:t>Name supplied and missing evidence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1"/>
      </w:pPr>
      <w:r>
        <w:t>03. Trace the existing committed result without creating another effect</w:t>
      </w:r>
    </w:p>
    <w:p>
      <w:r>
        <w:t>Stable identity and trustworthy status matter more than whether a reply arrived.</w:t>
      </w:r>
    </w:p>
    <w:p>
      <w:pPr>
        <w:pStyle w:val="Heading2"/>
      </w:pPr>
      <w:r>
        <w:t>Original prepared/committed/unknown policy</w:t>
      </w:r>
    </w:p>
    <w:p>
      <w:pPr>
        <w:spacing w:line="336" w:lineRule="auto" w:after="180"/>
      </w:pPr>
      <w:r>
        <w:rPr>
          <w:b w:val="0"/>
        </w:rPr>
        <w:t>The mock ledger records prepared, committed or unknown per operation ID. Retry a committed operation by returning its result; reconcile unknown status instead of assuming failure.</w:t>
      </w:r>
    </w:p>
    <w:p>
      <w:pPr>
        <w:spacing w:line="336" w:lineRule="auto" w:after="180"/>
      </w:pPr>
      <w:r>
        <w:rPr>
          <w:b w:val="0"/>
        </w:rPr>
        <w:t xml:space="preserve">Preserve </w:t>
      </w:r>
      <w:r>
        <w:rPr>
          <w:b/>
        </w:rPr>
        <w:t>compensation</w:t>
      </w:r>
      <w:r>
        <w:rPr>
          <w:b w:val="0"/>
        </w:rPr>
        <w:t xml:space="preserve"> as a separate authorised action.</w:t>
      </w:r>
    </w:p>
    <w:p>
      <w:pPr>
        <w:pStyle w:val="Heading2"/>
      </w:pPr>
      <w:r>
        <w:t>Complete status-to-decision recovery map</w:t>
      </w:r>
    </w:p>
    <w:p>
      <w:pPr>
        <w:pStyle w:val="Heading3"/>
      </w:pPr>
      <w:r>
        <w:t>Reconcile the original operation before any new side effect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Reliable matching evidence</w:t>
            </w:r>
          </w:p>
        </w:tc>
        <w:tc>
          <w:tcPr>
            <w:tcW w:type="dxa" w:w="3408"/>
          </w:tcPr>
          <w:p>
            <w:r>
              <w:t>Recovery decision</w:t>
            </w:r>
          </w:p>
        </w:tc>
        <w:tc>
          <w:tcPr>
            <w:tcW w:type="dxa" w:w="3408"/>
          </w:tcPr>
          <w:p>
            <w:r>
              <w:t>What must not happen</w:t>
            </w:r>
          </w:p>
        </w:tc>
      </w:tr>
      <w:tr>
        <w:tc>
          <w:tcPr>
            <w:tcW w:type="dxa" w:w="3408"/>
          </w:tcPr>
          <w:p>
            <w:r>
              <w:t>BOOK-1 committed, existing booking B1</w:t>
            </w:r>
          </w:p>
        </w:tc>
        <w:tc>
          <w:tcPr>
            <w:tcW w:type="dxa" w:w="3408"/>
          </w:tcPr>
          <w:p>
            <w:r>
              <w:t>Return the existing result to an authorized caller</w:t>
            </w:r>
          </w:p>
        </w:tc>
        <w:tc>
          <w:tcPr>
            <w:tcW w:type="dxa" w:w="3408"/>
          </w:tcPr>
          <w:p>
            <w:r>
              <w:t>Do not create a second booking</w:t>
            </w:r>
          </w:p>
        </w:tc>
      </w:tr>
      <w:tr>
        <w:tc>
          <w:tcPr>
            <w:tcW w:type="dxa" w:w="3408"/>
          </w:tcPr>
          <w:p>
            <w:r>
              <w:t>BOOK-1 prepared</w:t>
            </w:r>
          </w:p>
        </w:tc>
        <w:tc>
          <w:tcPr>
            <w:tcW w:type="dxa" w:w="3408"/>
          </w:tcPr>
          <w:p>
            <w:r>
              <w:t>Pending review / inspect authoritative progress</w:t>
            </w:r>
          </w:p>
        </w:tc>
        <w:tc>
          <w:tcPr>
            <w:tcW w:type="dxa" w:w="3408"/>
          </w:tcPr>
          <w:p>
            <w:r>
              <w:t>Do not call preparation a confirmed failure</w:t>
            </w:r>
          </w:p>
        </w:tc>
      </w:tr>
      <w:tr>
        <w:tc>
          <w:tcPr>
            <w:tcW w:type="dxa" w:w="3408"/>
          </w:tcPr>
          <w:p>
            <w:r>
              <w:t>BOOK-1 unknown or status unavailable</w:t>
            </w:r>
          </w:p>
        </w:tc>
        <w:tc>
          <w:tcPr>
            <w:tcW w:type="dxa" w:w="3408"/>
          </w:tcPr>
          <w:p>
            <w:r>
              <w:t>Keep outcome unresolved and reconcile</w:t>
            </w:r>
          </w:p>
        </w:tc>
        <w:tc>
          <w:tcPr>
            <w:tcW w:type="dxa" w:w="3408"/>
          </w:tcPr>
          <w:p>
            <w:r>
              <w:t>Do not repeat blindly with a fresh key</w:t>
            </w:r>
          </w:p>
        </w:tc>
      </w:tr>
      <w:tr>
        <w:tc>
          <w:tcPr>
            <w:tcW w:type="dxa" w:w="3408"/>
          </w:tcPr>
          <w:p>
            <w:r>
              <w:t>Status is for another ID or is unreliable</w:t>
            </w:r>
          </w:p>
        </w:tc>
        <w:tc>
          <w:tcPr>
            <w:tcW w:type="dxa" w:w="3408"/>
          </w:tcPr>
          <w:p>
            <w:r>
              <w:t>Review the evidence mismatch</w:t>
            </w:r>
          </w:p>
        </w:tc>
        <w:tc>
          <w:tcPr>
            <w:tcW w:type="dxa" w:w="3408"/>
          </w:tcPr>
          <w:p>
            <w:r>
              <w:t>Do not report it as BOOK-1’s confirmed result</w:t>
            </w:r>
          </w:p>
        </w:tc>
      </w:tr>
      <w:tr>
        <w:tc>
          <w:tcPr>
            <w:tcW w:type="dxa" w:w="3408"/>
          </w:tcPr>
          <w:p>
            <w:r>
              <w:t>Proposed compensation</w:t>
            </w:r>
          </w:p>
        </w:tc>
        <w:tc>
          <w:tcPr>
            <w:tcW w:type="dxa" w:w="3408"/>
          </w:tcPr>
          <w:p>
            <w:r>
              <w:t>Check separate exact authority and preserve original history</w:t>
            </w:r>
          </w:p>
        </w:tc>
        <w:tc>
          <w:tcPr>
            <w:tcW w:type="dxa" w:w="3408"/>
          </w:tcPr>
          <w:p>
            <w:r>
              <w:t>Do not silently cancel/delete/refund as part of reading status</w:t>
            </w:r>
          </w:p>
        </w:tc>
      </w:tr>
    </w:tbl>
    <w:p>
      <w:r>
        <w:t>The helper starts from supplied status fixtures and creates no effects. A recovery decision and an executed recovery action are separate stages.</w:t>
      </w:r>
    </w:p>
    <w:p>
      <w:pPr>
        <w:pStyle w:val="Heading2"/>
      </w:pPr>
      <w:r>
        <w:t>State operation identity and evidence assumptions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2"/>
      </w:pPr>
      <w:r>
        <w:t>Explain the visual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External side effects and recovery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booking is committed in storage, but response delivery times out. Caller asks to repeat.</w:t>
            </w:r>
          </w:p>
        </w:tc>
        <w:tc>
          <w:tcPr>
            <w:tcW w:type="dxa" w:w="3408"/>
          </w:tcPr>
          <w:p>
            <w:r>
              <w:t>The mock ledger records prepared, committed or unknown per operation ID. Retry a committed operation by returning its result; reconcile unknown status instead of assuming failure. Preserve compensation as a separate authorised action.</w:t>
            </w:r>
          </w:p>
        </w:tc>
        <w:tc>
          <w:tcPr>
            <w:tcW w:type="dxa" w:w="3408"/>
          </w:tcPr>
          <w:p>
            <w:r>
              <w:t>Lookup the operation ID and return the committed booking; do not create a second booking. A lost acknowledgement does not undo the effect.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Change the status evidence without inventing permission</w:t>
      </w:r>
    </w:p>
    <w:p>
      <w:r>
        <w:t>Reliable absence can change the next proposal; it is not automatic approval to act.</w:t>
      </w:r>
    </w:p>
    <w:p>
      <w:pPr>
        <w:pStyle w:val="Heading2"/>
      </w:pPr>
      <w:r>
        <w:t>Current task and response</w:t>
      </w:r>
    </w:p>
    <w:p>
      <w:pPr>
        <w:pStyle w:val="ListBullet"/>
      </w:pPr>
      <w:r>
        <w:t>A booking is committed in storage, but response delivery times out. Caller asks to repeat.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Predict reliably absent printer status</w:t>
      </w:r>
    </w:p>
    <w:p>
      <w:pPr>
        <w:pStyle w:val="ListBullet"/>
      </w:pPr>
      <w:r>
        <w:t>Change: Status reliably reports J6 absent.</w:t>
      </w:r>
    </w:p>
    <w:p>
      <w:pPr>
        <w:pStyle w:val="Heading2"/>
      </w:pPr>
      <w:r>
        <w:t>Check after predicting · reference / check after trying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A policy-approved resend using the same deduplication key may be considered.</w:t>
      </w:r>
    </w:p>
    <w:p>
      <w:pPr>
        <w:spacing w:line="336" w:lineRule="auto" w:after="180"/>
      </w:pPr>
      <w:r>
        <w:rPr>
          <w:b w:val="0"/>
        </w:rPr>
        <w:t xml:space="preserve">Reason: Confirmed absence supplies different </w:t>
      </w:r>
      <w:r>
        <w:rPr>
          <w:b/>
        </w:rPr>
        <w:t>evidence</w:t>
      </w:r>
      <w:r>
        <w:rPr>
          <w:b w:val="0"/>
        </w:rPr>
        <w:t xml:space="preserve"> from silence.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Compare a familiar case with a changed case</w:t>
      </w:r>
    </w:p>
    <w:p>
      <w:pPr>
        <w:pStyle w:val="Heading3"/>
      </w:pPr>
      <w:r>
        <w:t>Change one thing in the pictured case</w:t>
      </w:r>
    </w:p>
    <w:p>
      <w:pPr>
        <w:pStyle w:val="Heading1"/>
      </w:pPr>
      <w:r>
        <w:t>06. Compare an unknown printer outcome with reliable completion or absence</w:t>
      </w:r>
    </w:p>
    <w:p>
      <w:r>
        <w:t>A changed evidence state does not silently grant a new action.</w:t>
      </w:r>
    </w:p>
    <w:p>
      <w:pPr>
        <w:pStyle w:val="Heading2"/>
      </w:pPr>
      <w:r>
        <w:t>Main committed-booking scenario and existing-result conclusion</w:t>
      </w:r>
    </w:p>
    <w:p>
      <w:pPr>
        <w:spacing w:line="336" w:lineRule="auto" w:after="180"/>
      </w:pPr>
      <w:r>
        <w:rPr>
          <w:b w:val="0"/>
        </w:rPr>
        <w:t>A booking is committed in storage, but response delivery times out. Caller asks to repeat.</w:t>
      </w:r>
    </w:p>
    <w:p>
      <w:pPr>
        <w:spacing w:line="336" w:lineRule="auto" w:after="180"/>
      </w:pPr>
      <w:r>
        <w:rPr>
          <w:b w:val="0"/>
        </w:rPr>
        <w:t xml:space="preserve">Lookup the operation ID and return the committed booking; do not create a second booking. A lost </w:t>
      </w:r>
      <w:r>
        <w:rPr>
          <w:b/>
        </w:rPr>
        <w:t>acknowledgement</w:t>
      </w:r>
      <w:r>
        <w:rPr>
          <w:b w:val="0"/>
        </w:rPr>
        <w:t xml:space="preserve"> does not undo the effect.</w:t>
      </w:r>
    </w:p>
    <w:p>
      <w:pPr>
        <w:pStyle w:val="Heading2"/>
      </w:pPr>
      <w:r>
        <w:t>Keep the reasoning’s scope</w:t>
      </w:r>
    </w:p>
    <w:p>
      <w:pPr>
        <w:spacing w:line="336" w:lineRule="auto" w:after="180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2"/>
      </w:pPr>
      <w:r>
        <w:t>Separate printer job, stable key and complete conditions</w:t>
      </w:r>
    </w:p>
    <w:p>
      <w:pPr>
        <w:spacing w:line="336" w:lineRule="auto" w:after="180"/>
      </w:pPr>
      <w:r>
        <w:rPr>
          <w:b w:val="0"/>
        </w:rPr>
        <w:t>Recover an uncertain print job. A badge printer loses its reply after receiving a print request.</w:t>
      </w:r>
    </w:p>
    <w:p>
      <w:pPr>
        <w:spacing w:line="336" w:lineRule="auto" w:after="180"/>
      </w:pPr>
      <w:r>
        <w:rPr>
          <w:b w:val="0"/>
        </w:rPr>
        <w:t xml:space="preserve">Job key J6 identifies one badge. The printer supports status lookup by key; missing </w:t>
      </w:r>
      <w:r>
        <w:rPr>
          <w:b/>
        </w:rPr>
        <w:t>acknowledgement</w:t>
      </w:r>
      <w:r>
        <w:rPr>
          <w:b w:val="0"/>
        </w:rPr>
        <w:t xml:space="preserve"> leaves outcome unknown.</w:t>
      </w:r>
    </w:p>
    <w:p>
      <w:pPr>
        <w:spacing w:line="336" w:lineRule="auto" w:after="180"/>
      </w:pPr>
      <w:r>
        <w:rPr>
          <w:b w:val="0"/>
        </w:rPr>
        <w:t>The main booking uses BOOK-1/B1; the picture is a separate printer job J6 for one fictional badge. A missing reply leaves printing outcome unknown. An authorized status lookup that reliably reports J6 complete supports returning the existing result without another print.</w:t>
      </w:r>
    </w:p>
    <w:p>
      <w:pPr>
        <w:spacing w:line="336" w:lineRule="auto" w:after="180"/>
      </w:pPr>
      <w:r>
        <w:rPr>
          <w:b w:val="0"/>
        </w:rPr>
        <w:t>Reliable absence is different from silence, but only a separately approved same-key resend with the required provider duplicate controls may be considered. If those controls or reliable status are missing, keep review/uncertainty. No print command is executed in this lesson.</w:t>
      </w:r>
    </w:p>
    <w:p>
      <w:pPr>
        <w:pStyle w:val="Heading2"/>
      </w:pPr>
      <w:r>
        <w:t>Trace uncertainty, status query and completion recovery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1" name="Picture 1" descr="Record uncertainty: Sending occurred, but printing completion is not yet known. → Query J6: Ask for the existing job’s recorded state. → Recover from status: If complete, return that result without issuing another print job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7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Record uncertainty</w:t>
            </w:r>
          </w:p>
        </w:tc>
        <w:tc>
          <w:tcPr>
            <w:tcW w:type="dxa" w:w="5112"/>
          </w:tcPr>
          <w:p>
            <w:r>
              <w:t>Sending occurred, but printing completion is not yet known.</w:t>
            </w:r>
          </w:p>
        </w:tc>
      </w:tr>
      <w:tr>
        <w:tc>
          <w:tcPr>
            <w:tcW w:type="dxa" w:w="5112"/>
          </w:tcPr>
          <w:p>
            <w:r>
              <w:t>2. Query J6</w:t>
            </w:r>
          </w:p>
        </w:tc>
        <w:tc>
          <w:tcPr>
            <w:tcW w:type="dxa" w:w="5112"/>
          </w:tcPr>
          <w:p>
            <w:r>
              <w:t>Ask for the existing job’s recorded state.</w:t>
            </w:r>
          </w:p>
        </w:tc>
      </w:tr>
      <w:tr>
        <w:tc>
          <w:tcPr>
            <w:tcW w:type="dxa" w:w="5112"/>
          </w:tcPr>
          <w:p>
            <w:r>
              <w:t>3. Recover from status</w:t>
            </w:r>
          </w:p>
        </w:tc>
        <w:tc>
          <w:tcPr>
            <w:tcW w:type="dxa" w:w="5112"/>
          </w:tcPr>
          <w:p>
            <w:r>
              <w:t>If complete, return that result without issuing another print job.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spacing w:line="336" w:lineRule="auto" w:after="180"/>
      </w:pPr>
      <w:r>
        <w:rPr>
          <w:b w:val="0"/>
        </w:rPr>
        <w:t>A lost response does not show whether an external effect occurred. Recovery distinguishes unknown outcome from a confirmed failed action.</w:t>
      </w:r>
    </w:p>
    <w:p>
      <w:pPr>
        <w:pStyle w:val="Heading2"/>
      </w:pPr>
      <w:r>
        <w:t>Predict reliably reported J6 absence</w:t>
      </w:r>
    </w:p>
    <w:p>
      <w:pPr>
        <w:pStyle w:val="ListBullet"/>
      </w:pPr>
      <w:r>
        <w:t>Change one thing: Status reliably reports J6 absent. Predict the result before checking the explanation. What remains the same?</w:t>
      </w:r>
    </w:p>
    <w:p>
      <w:pPr>
        <w:pStyle w:val="Heading2"/>
      </w:pPr>
      <w:r>
        <w:t>Check after predicting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" name="Picture 2" descr="Original case: If complete, return that result without issuing another print job. Changed condition: Status reliably reports J6 absent. Expected result: A policy-approved resend using the same deduplication key may be considered. Reason: Confirmed absence supplies different evidence from sil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7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Explain the changed evidence and remaining guarantee limits</w:t>
      </w:r>
    </w:p>
    <w:p>
      <w:pPr>
        <w:pStyle w:val="ListBullet"/>
      </w:pPr>
      <w:r>
        <w:t>Without reliable status or deduplication, escalate uncertainty rather than claiming one and only one print.</w:t>
      </w:r>
    </w:p>
    <w:p>
      <w:pPr>
        <w:pStyle w:val="ListBullet"/>
      </w:pPr>
      <w:r>
        <w:t>Read the labelled picture: Distinguish a missing printer acknowledgement from confirmed failure. What should happen if J6 is complete, and what evidence changes when J6 is reliably reported absent?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External side effects and recovery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3" name="Picture 3" descr="External side effects and recovery. Record uncertainty: Sending occurred, but printing completion is not yet known.. Query J6: Ask for the existing job’s recorded state.. Recover from status: If complete, return that result without issuing another print job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1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pStyle w:val="Heading1"/>
      </w:pPr>
      <w:r>
        <w:t>07. Check evidence, authority and duplicate controls separately</w:t>
      </w:r>
    </w:p>
    <w:p>
      <w:r>
        <w:t>Compensation is another side effect, not a free consequence of uncertainty.</w:t>
      </w:r>
    </w:p>
    <w:p>
      <w:pPr>
        <w:pStyle w:val="Heading2"/>
      </w:pPr>
      <w:r>
        <w:t>Core separate-compensation-authority qualification</w:t>
      </w:r>
    </w:p>
    <w:p>
      <w:pPr>
        <w:spacing w:line="336" w:lineRule="auto" w:after="180"/>
      </w:pPr>
      <w:r>
        <w:rPr>
          <w:b w:val="0"/>
        </w:rPr>
        <w:t>A compensating action is itself a side effect requiring authority; recovery does not silently permit deletion or refund.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2"/>
      </w:pPr>
      <w:r>
        <w:t>Complete status, read-access and resend-control probes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Recovery probe</w:t>
            </w:r>
          </w:p>
        </w:tc>
        <w:tc>
          <w:tcPr>
            <w:tcW w:type="dxa" w:w="5112"/>
          </w:tcPr>
          <w:p>
            <w:r>
              <w:t>Expected decision or limit</w:t>
            </w:r>
          </w:p>
        </w:tc>
      </w:tr>
      <w:tr>
        <w:tc>
          <w:tcPr>
            <w:tcW w:type="dxa" w:w="5112"/>
          </w:tcPr>
          <w:p>
            <w:r>
              <w:t>Committed matching status with a valid result</w:t>
            </w:r>
          </w:p>
        </w:tc>
        <w:tc>
          <w:tcPr>
            <w:tcW w:type="dxa" w:w="5112"/>
          </w:tcPr>
          <w:p>
            <w:r>
              <w:t>Return existing copied result, no new effect</w:t>
            </w:r>
          </w:p>
        </w:tc>
      </w:tr>
      <w:tr>
        <w:tc>
          <w:tcPr>
            <w:tcW w:type="dxa" w:w="5112"/>
          </w:tcPr>
          <w:p>
            <w:r>
              <w:t>Prepared</w:t>
            </w:r>
          </w:p>
        </w:tc>
        <w:tc>
          <w:tcPr>
            <w:tcW w:type="dxa" w:w="5112"/>
          </w:tcPr>
          <w:p>
            <w:r>
              <w:t>Pending review; do not infer confirmed non-execution</w:t>
            </w:r>
          </w:p>
        </w:tc>
      </w:tr>
      <w:tr>
        <w:tc>
          <w:tcPr>
            <w:tcW w:type="dxa" w:w="5112"/>
          </w:tcPr>
          <w:p>
            <w:r>
              <w:t>Unknown or unavailable</w:t>
            </w:r>
          </w:p>
        </w:tc>
        <w:tc>
          <w:tcPr>
            <w:tcW w:type="dxa" w:w="5112"/>
          </w:tcPr>
          <w:p>
            <w:r>
              <w:t>Reconcile, no blind repeat</w:t>
            </w:r>
          </w:p>
        </w:tc>
      </w:tr>
      <w:tr>
        <w:tc>
          <w:tcPr>
            <w:tcW w:type="dxa" w:w="5112"/>
          </w:tcPr>
          <w:p>
            <w:r>
              <w:t>Reliable absence but no resend approval</w:t>
            </w:r>
          </w:p>
        </w:tc>
        <w:tc>
          <w:tcPr>
            <w:tcW w:type="dxa" w:w="5112"/>
          </w:tcPr>
          <w:p>
            <w:r>
              <w:t>Review; evidence does not authorize the action</w:t>
            </w:r>
          </w:p>
        </w:tc>
      </w:tr>
      <w:tr>
        <w:tc>
          <w:tcPr>
            <w:tcW w:type="dxa" w:w="5112"/>
          </w:tcPr>
          <w:p>
            <w:r>
              <w:t>Resend approval but unreliable status</w:t>
            </w:r>
          </w:p>
        </w:tc>
        <w:tc>
          <w:tcPr>
            <w:tcW w:type="dxa" w:w="5112"/>
          </w:tcPr>
          <w:p>
            <w:r>
              <w:t>Review; permission does not supply missing evidence</w:t>
            </w:r>
          </w:p>
        </w:tc>
      </w:tr>
      <w:tr>
        <w:tc>
          <w:tcPr>
            <w:tcW w:type="dxa" w:w="5112"/>
          </w:tcPr>
          <w:p>
            <w:r>
              <w:t>Reliable absence + trusted resend approval + provider deduplication</w:t>
            </w:r>
          </w:p>
        </w:tc>
        <w:tc>
          <w:tcPr>
            <w:tcW w:type="dxa" w:w="5112"/>
          </w:tcPr>
          <w:p>
            <w:r>
              <w:t>Return a same-key resend candidate, not evidence it was executed</w:t>
            </w:r>
          </w:p>
        </w:tc>
      </w:tr>
      <w:tr>
        <w:tc>
          <w:tcPr>
            <w:tcW w:type="dxa" w:w="5112"/>
          </w:tcPr>
          <w:p>
            <w:r>
              <w:t>No status-read permission</w:t>
            </w:r>
          </w:p>
        </w:tc>
        <w:tc>
          <w:tcPr>
            <w:tcW w:type="dxa" w:w="5112"/>
          </w:tcPr>
          <w:p>
            <w:r>
              <w:t>Deny disclosure under the supplied policy fixture</w:t>
            </w:r>
          </w:p>
        </w:tc>
      </w:tr>
      <w:tr>
        <w:tc>
          <w:tcPr>
            <w:tcW w:type="dxa" w:w="5112"/>
          </w:tcPr>
          <w:p>
            <w:r>
              <w:t>Compensation requested without its own authority</w:t>
            </w:r>
          </w:p>
        </w:tc>
        <w:tc>
          <w:tcPr>
            <w:tcW w:type="dxa" w:w="5112"/>
          </w:tcPr>
          <w:p>
            <w:r>
              <w:t>Reject that separate action; preserve original committed record</w:t>
            </w:r>
          </w:p>
        </w:tc>
      </w:tr>
      <w:tr>
        <w:tc>
          <w:tcPr>
            <w:tcW w:type="dxa" w:w="5112"/>
          </w:tcPr>
          <w:p>
            <w:r>
              <w:t>Pure local recovery checks pass</w:t>
            </w:r>
          </w:p>
        </w:tc>
        <w:tc>
          <w:tcPr>
            <w:tcW w:type="dxa" w:w="5112"/>
          </w:tcPr>
          <w:p>
            <w:r>
              <w:t>No real provider consistency, durable recovery or exactly-once guarantee established</w:t>
            </w:r>
          </w:p>
        </w:tc>
      </w:tr>
    </w:tbl>
    <w:p>
      <w:pPr>
        <w:pStyle w:val="Heading2"/>
      </w:pPr>
      <w:r>
        <w:t>Guided explanation and repair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 report omits this qualification: A compensating action is itself a side effect requiring authority; recovery does not silently permit deletion or refund.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Locate the earliest unsupported step</w:t>
      </w:r>
    </w:p>
    <w:p>
      <w:pPr>
        <w:pStyle w:val="Heading1"/>
      </w:pPr>
      <w:r>
        <w:t>08. Practise naming what is known and what remains uncertain</w:t>
      </w:r>
    </w:p>
    <w:p>
      <w:r>
        <w:t>Use the original operation ID and distinguish a decision from an action.</w:t>
      </w:r>
    </w:p>
    <w:p>
      <w:pPr>
        <w:pStyle w:val="Heading2"/>
      </w:pPr>
      <w:r>
        <w:t>Current explanation and guided scope check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Supported W2 record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“External side effects and recovery”.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2"/>
      </w:pPr>
      <w:r>
        <w:t>Individual compensation-limit check</w:t>
      </w:r>
    </w:p>
    <w:p>
      <w:pPr>
        <w:pStyle w:val="ListBullet"/>
      </w:pPr>
      <w:r>
        <w:t>Use the worked case for External side effects and recovery.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Printer picture response</w:t>
      </w:r>
    </w:p>
    <w:p>
      <w:pPr>
        <w:pStyle w:val="ListBullet"/>
      </w:pPr>
      <w:r>
        <w:t>Distinguish a missing printer acknowledgement from confirmed failure. What should happen if J6 is complete, and what evidence changes when J6 is reliably reported absent?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Reserve independent classroom-token uncertainty task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Practise with less help: Trace the worked case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1"/>
      </w:pPr>
      <w:r>
        <w:t>09. Run the complete status-evidence and recovery-decision audit</w:t>
      </w:r>
    </w:p>
    <w:p>
      <w:r>
        <w:t>Inspect unchanged original state and explicit conditions before proposing a new effect.</w:t>
      </w:r>
    </w:p>
    <w:p>
      <w:pPr>
        <w:pStyle w:val="Heading2"/>
      </w:pPr>
      <w:r>
        <w:t>Current lost-booking-acknowledgement investigation</w:t>
      </w:r>
    </w:p>
    <w:p>
      <w:pPr>
        <w:spacing w:line="336" w:lineRule="auto" w:after="180"/>
      </w:pPr>
      <w:r>
        <w:rPr>
          <w:b w:val="0"/>
        </w:rPr>
        <w:t>A booking is committed in storage, but response delivery times out. Caller asks to repeat. Show the intermediate steps and give the conclusion with its scope.</w:t>
      </w:r>
    </w:p>
    <w:p>
      <w:pPr>
        <w:pStyle w:val="Heading2"/>
      </w:pPr>
      <w:r>
        <w:t>Complete runnable local recovery decisions</w:t>
      </w:r>
    </w:p>
    <w:p>
      <w:r>
        <w:rPr>
          <w:rFonts w:ascii="Courier New" w:hAnsi="Courier New"/>
          <w:sz w:val="18"/>
        </w:rPr>
        <w:t>"""Pure recovery decisions on trusted classroom status fixtures; no effects."""</w:t>
        <w:br/>
        <w:t>from copy import deepcopy</w:t>
        <w:br/>
        <w:br/>
        <w:t>def reconcile(operation_id,status_record,*,can_read_status=True,</w:t>
        <w:br/>
        <w:t xml:space="preserve">              resend_approved=False,provider_deduplicates=False):</w:t>
        <w:br/>
        <w:t xml:space="preserve">    if type(operation_id) is not str or not operation_id:</w:t>
        <w:br/>
        <w:t xml:space="preserve">        raise ValueError('operation ID required')</w:t>
        <w:br/>
        <w:t xml:space="preserve">    if any(type(v) is not bool for v in [can_read_status,resend_approved,provider_deduplicates]):</w:t>
        <w:br/>
        <w:t xml:space="preserve">        raise ValueError('policy flags must be supplied Booleans')</w:t>
        <w:br/>
        <w:t xml:space="preserve">    if not can_read_status:return {'status':'denied'}</w:t>
        <w:br/>
        <w:t xml:space="preserve">    if (type(status_record) is not dict or status_record.get('operation_id')!=operation_id</w:t>
        <w:br/>
        <w:t xml:space="preserve">        or status_record.get('authoritative') is not True):</w:t>
        <w:br/>
        <w:t xml:space="preserve">        return {'status':'review','reason':'missing reliable matching status'}</w:t>
        <w:br/>
        <w:t xml:space="preserve">    state=status_record.get('state')</w:t>
        <w:br/>
        <w:t xml:space="preserve">    if state=='committed':</w:t>
        <w:br/>
        <w:t xml:space="preserve">        result=status_record.get('result')</w:t>
        <w:br/>
        <w:t xml:space="preserve">        if type(result) is not dict:return {'status':'review','reason':'missing committed result'}</w:t>
        <w:br/>
        <w:t xml:space="preserve">        return {'status':'return_existing','operation_id':operation_id,'result':deepcopy(result)}</w:t>
        <w:br/>
        <w:t xml:space="preserve">    if state=='prepared':return {'status':'pending_review','reason':'prepared is not confirmed failed'}</w:t>
        <w:br/>
        <w:t xml:space="preserve">    if state in ('unknown','unavailable'):</w:t>
        <w:br/>
        <w:t xml:space="preserve">        return {'status':'review','reason':'outcome unresolved; do not repeat blindly'}</w:t>
        <w:br/>
        <w:t xml:space="preserve">    if state=='absent':</w:t>
        <w:br/>
        <w:t xml:space="preserve">        if resend_approved and provider_deduplicates:</w:t>
        <w:br/>
        <w:t xml:space="preserve">            return {'status':'resend_candidate','operation_id':operation_id,</w:t>
        <w:br/>
        <w:t xml:space="preserve">                    'requires':'separate authorized execution with same provider key'}</w:t>
        <w:br/>
        <w:t xml:space="preserve">        return {'status':'review','reason':'absence alone does not grant resend authority or deduplication'}</w:t>
        <w:br/>
        <w:t xml:space="preserve">    return {'status':'review','reason':'unrecognized status'}</w:t>
        <w:br/>
        <w:br/>
        <w:t>committed={'operation_id':'BOOK-1','authoritative':True,'state':'committed',</w:t>
        <w:br/>
        <w:t xml:space="preserve">           'result':{'booking_id':'B1','status':'booked_fixture'}}</w:t>
        <w:br/>
        <w:t>before=deepcopy(committed)</w:t>
        <w:br/>
        <w:t>returned=reconcile('BOOK-1',committed)</w:t>
        <w:br/>
        <w:t>assert returned['status']=='return_existing' and committed==before</w:t>
        <w:br/>
        <w:t>returned['result']['status']='modified caller copy'</w:t>
        <w:br/>
        <w:t>assert committed==before</w:t>
        <w:br/>
        <w:t>print('Main lost-acknowledgement recovery:',reconcile('BOOK-1',committed))</w:t>
        <w:br/>
        <w:t>unknown={'operation_id':'BOOK-1','authoritative':True,'state':'unknown'}</w:t>
        <w:br/>
        <w:t>prepared={**unknown,'state':'prepared'}</w:t>
        <w:br/>
        <w:t>assert reconcile('BOOK-1',unknown)['status']=='review'</w:t>
        <w:br/>
        <w:t>assert reconcile('BOOK-1',prepared)['status']=='pending_review'</w:t>
        <w:br/>
        <w:t>assert reconcile('BOOK-1',committed,can_read_status=False)=={'status':'denied'}</w:t>
        <w:br/>
        <w:t>print('Unknown/prepared:',reconcile('BOOK-1',unknown),reconcile('BOOK-1',prepared))</w:t>
        <w:br/>
        <w:t># Separate pictured printer job, not an actual print command.</w:t>
        <w:br/>
        <w:t>complete={'operation_id':'J6','authoritative':True,'state':'committed',</w:t>
        <w:br/>
        <w:t xml:space="preserve">          'result':{'print_job':'one fictional badge'}}</w:t>
        <w:br/>
        <w:t>absent={'operation_id':'J6','authoritative':True,'state':'absent'}</w:t>
        <w:br/>
        <w:t>assert reconcile('J6',complete)['status']=='return_existing'</w:t>
        <w:br/>
        <w:t>assert reconcile('J6',absent)['status']=='review'</w:t>
        <w:br/>
        <w:t>candidate=reconcile('J6',absent,resend_approved=True,provider_deduplicates=True)</w:t>
        <w:br/>
        <w:t>assert candidate['status']=='resend_candidate' and candidate['operation_id']=='J6'</w:t>
        <w:br/>
        <w:t>assert reconcile('J6',{**absent,'authoritative':False},resend_approved=True,provider_deduplicates=True)['status']=='review'</w:t>
        <w:br/>
        <w:t>print('Printer complete:',reconcile('J6',complete))</w:t>
        <w:br/>
        <w:t>print('Reliable absence without/with separate trusted controls:',reconcile('J6',absent),candidate)</w:t>
        <w:br/>
        <w:t># Compensation is its own proposed action with its own exact fixture approval.</w:t>
        <w:br/>
        <w:t>compensation={'operation':'cancel_booking','original_id':'BOOK-1','new_operation_id':'COMP-1'}</w:t>
        <w:br/>
        <w:t>def plan_compensation(proposal,trusted_approval):</w:t>
        <w:br/>
        <w:t xml:space="preserve">    if trusted_approval!=proposal:raise PermissionError('separate exact compensation approval required')</w:t>
        <w:br/>
        <w:t xml:space="preserve">    return deepcopy(proposal)  # plan only, not execution or deletion</w:t>
        <w:br/>
        <w:t>try:plan_compensation(compensation,None)</w:t>
        <w:br/>
        <w:t>except PermissionError:pass</w:t>
        <w:br/>
        <w:t>else:raise AssertionError('Unapproved compensation planned')</w:t>
        <w:br/>
        <w:t>assert plan_compensation(compensation,deepcopy(compensation))==compensation</w:t>
        <w:br/>
        <w:t>assert committed==before</w:t>
        <w:br/>
        <w:t>print('Compensation remains a separate approved-plan fixture; original commit is unchanged.')</w:t>
        <w:br/>
        <w:t>print('No real status lookup, resend, print, booking, cancellation, token transfer or durable recovery is performed.')</w:t>
        <w:br/>
      </w:r>
    </w:p>
    <w:p>
      <w:pPr>
        <w:pStyle w:val="Heading2"/>
      </w:pPr>
      <w:r>
        <w:t>Expected unchanged records, conditional proposals and limits</w:t>
      </w:r>
    </w:p>
    <w:p>
      <w:pPr>
        <w:pStyle w:val="ListNumber"/>
      </w:pPr>
      <w:r>
        <w:t>Predict the decision for each supplied status before running or tracing. The main fixture already contains a committed booking; the helper returns a copied result without changing that record. Prepared and unknown remain unresolved. For J6, reliable absence becomes only a resend candidate when separate supplied authority and provider-deduplication conditions are true; unreliable absence still reviews. The compensation helper checks a separately supplied exact approval fixture and returns a plan, not an executed cancellation. Boolean flags and dictionary equality here are trusted classroom assumptions, not real actor/approval verification. No provider call, print, booking, token transfer, refund or durable recovery occurs.</w:t>
      </w:r>
    </w:p>
    <w:p>
      <w:pPr>
        <w:pStyle w:val="Heading2"/>
      </w:pPr>
      <w:r>
        <w:t>Evidence ledger and reflection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Predict, investigate and preserve the evidence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reason about an unknown classroom-token transfer</w:t>
      </w:r>
    </w:p>
    <w:p>
      <w:r>
        <w:t>Use the unknown-status evidence and stable operation identity before proposing another action.</w:t>
      </w:r>
    </w:p>
    <w:p>
      <w:pPr>
        <w:pStyle w:val="Heading2"/>
      </w:pPr>
      <w:r>
        <w:t>Complete independent unknown-outcome task</w:t>
      </w:r>
    </w:p>
    <w:p>
      <w:pPr>
        <w:spacing w:line="336" w:lineRule="auto" w:after="180"/>
      </w:pPr>
      <w:r>
        <w:rPr>
          <w:b w:val="0"/>
        </w:rPr>
        <w:t>A payment-like classroom token transfer has unknown status after network loss. Should the mock repeat immediately?</w:t>
      </w:r>
    </w:p>
    <w:p>
      <w:pPr>
        <w:pStyle w:val="Heading2"/>
      </w:pPr>
      <w:r>
        <w:t>First attempt and support record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Feedback after trying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Apply a new case independently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A payment-like classroom token transfer has unknown status after network loss. Should the mock repeat immediately?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Save operation identity and reconciliation evidence with each decision</w:t>
      </w:r>
    </w:p>
    <w:p>
      <w:r>
        <w:t>Keep uncertain outcomes, authority assumptions and separately proposed compensation records.</w:t>
      </w:r>
    </w:p>
    <w:p>
      <w:pPr>
        <w:pStyle w:val="Heading2"/>
      </w:pPr>
      <w:r>
        <w:t>Project task and artifact</w:t>
      </w:r>
    </w:p>
    <w:p>
      <w:pPr>
        <w:spacing w:line="336" w:lineRule="auto" w:after="180"/>
      </w:pPr>
      <w:r>
        <w:rPr>
          <w:b w:val="0"/>
        </w:rPr>
        <w:t xml:space="preserve">Add a labelled external side effects and recovery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external side effects and recovery.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2"/>
      </w:pPr>
      <w:r>
        <w:t>Actual run or trace and limitations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Finish with a supported state claim and an authorized next proposal</w:t>
      </w:r>
    </w:p>
    <w:p>
      <w:r>
        <w:t>Unknown does not mean failed, and compensation does not happen automatically.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Close your notes. Explain this goal in your own words: Explain the mechanism and terminology of external side effects and recovery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Plan a changed-case return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Reference · Use service vocabulary precisely</w:t>
      </w:r>
    </w:p>
    <w:p>
      <w:r>
        <w:t>Connect each term to an input, operation, evidence source or outcome.</w:t>
      </w:r>
    </w:p>
    <w:p>
      <w:pPr>
        <w:pStyle w:val="Heading2"/>
      </w:pPr>
      <w:r>
        <w:t>Vocabulary and your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Acknowledgement</w:t>
            </w:r>
          </w:p>
        </w:tc>
        <w:tc>
          <w:tcPr>
            <w:tcW w:type="dxa" w:w="5112"/>
          </w:tcPr>
          <w:p>
            <w:r>
              <w:t>A response confirming operation status</w:t>
            </w:r>
          </w:p>
        </w:tc>
      </w:tr>
      <w:tr>
        <w:tc>
          <w:tcPr>
            <w:tcW w:type="dxa" w:w="5112"/>
          </w:tcPr>
          <w:p>
            <w:r>
              <w:t>Reconciliation</w:t>
            </w:r>
          </w:p>
        </w:tc>
        <w:tc>
          <w:tcPr>
            <w:tcW w:type="dxa" w:w="5112"/>
          </w:tcPr>
          <w:p>
            <w:r>
              <w:t>Checking authoritative state after uncertainty</w:t>
            </w:r>
          </w:p>
        </w:tc>
      </w:tr>
      <w:tr>
        <w:tc>
          <w:tcPr>
            <w:tcW w:type="dxa" w:w="5112"/>
          </w:tcPr>
          <w:p>
            <w:r>
              <w:t>Compensation</w:t>
            </w:r>
          </w:p>
        </w:tc>
        <w:tc>
          <w:tcPr>
            <w:tcW w:type="dxa" w:w="5112"/>
          </w:tcPr>
          <w:p>
            <w:r>
              <w:t>A separate action intended to offset a prior effect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Extra challenge · Explain a stronger case</w:t>
      </w:r>
    </w:p>
    <w:p>
      <w:r>
        <w:t>Choose the next challenge after the main route.</w:t>
      </w:r>
    </w:p>
    <w:p>
      <w:pPr>
        <w:pStyle w:val="Heading2"/>
      </w:pPr>
      <w:r>
        <w:t>Explain,repair and extend</w:t>
      </w:r>
    </w:p>
    <w:p>
      <w:pPr>
        <w:pStyle w:val="Heading3"/>
      </w:pPr>
      <w:r>
        <w:t>Explain → apply → challenge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ListBullet"/>
      </w:pPr>
      <w:r>
        <w:t>A report omits this qualification: A compensating action is itself a side effect requiring authority; recovery does not silently permit deletion or refund. Explain how omitting it could change a reader's interpretation, and write an accurate replacement.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Reference · Check the service reasoning and its limits</w:t>
      </w:r>
    </w:p>
    <w:p>
      <w:r>
        <w:t>Use after practice; keep the selected independent case for its first attempt.</w:t>
      </w:r>
    </w:p>
    <w:p>
      <w:pPr>
        <w:pStyle w:val="Heading2"/>
      </w:pPr>
      <w:r>
        <w:t>Current explanation and response</w:t>
      </w:r>
    </w:p>
    <w:p>
      <w:pPr>
        <w:pStyle w:val="ListBullet"/>
      </w:pPr>
      <w:r>
        <w:t>Complete the supported workbook tasks before attempting W4 independently. Record any hints or help used. After feedback, use the teacher's fresh retry rather than copying the earlier answer. 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Extra practice · Revisit the complete trace</w:t>
      </w:r>
    </w:p>
    <w:p>
      <w:r>
        <w:t>Predict before reading the supplied steps.</w:t>
      </w:r>
    </w:p>
    <w:p>
      <w:pPr>
        <w:pStyle w:val="Heading2"/>
      </w:pPr>
      <w:r>
        <w:t>Complete trace and evidence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External side effects and recovery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booking is committed in storage, but response delivery times out. Caller asks to repeat.</w:t>
            </w:r>
          </w:p>
        </w:tc>
        <w:tc>
          <w:tcPr>
            <w:tcW w:type="dxa" w:w="3408"/>
          </w:tcPr>
          <w:p>
            <w:r>
              <w:t>The mock ledger records prepared, committed or unknown per operation ID. Retry a committed operation by returning its result; reconcile unknown status instead of assuming failure. Preserve compensation as a separate authorised action.</w:t>
            </w:r>
          </w:p>
        </w:tc>
        <w:tc>
          <w:tcPr>
            <w:tcW w:type="dxa" w:w="3408"/>
          </w:tcPr>
          <w:p>
            <w:r>
              <w:t>Lookup the operation ID and return the committed booking; do not create a second booking. A lost acknowledgement does not undo the effect.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Reference · The earlier route checklist</w:t>
      </w:r>
    </w:p>
    <w:p>
      <w:r>
        <w:t>Use one main route rather than repeating the lesson.</w:t>
      </w:r>
    </w:p>
    <w:p>
      <w:pPr>
        <w:pStyle w:val="Heading2"/>
      </w:pPr>
      <w:r>
        <w:t>Targets,route and first prediction</w:t>
      </w:r>
    </w:p>
    <w:p>
      <w:pPr>
        <w:spacing w:line="336" w:lineRule="auto" w:after="180"/>
      </w:pPr>
      <w:r>
        <w:rPr>
          <w:b w:val="0"/>
        </w:rPr>
        <w:t>Start with this question: Recover an uncertain print job. A badge printer loses its reply after receiving a print request.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external side effects and recovery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17. Extra practice · Predict,check and repair</w:t>
      </w:r>
    </w:p>
    <w:p>
      <w:r>
        <w:t>Keep supported feedback separate from the independent case.</w:t>
      </w:r>
    </w:p>
    <w:p>
      <w:pPr>
        <w:pStyle w:val="Heading2"/>
      </w:pPr>
      <w:r>
        <w:t>First supported question and optional hint</w:t>
      </w:r>
    </w:p>
    <w:p>
      <w:pPr>
        <w:pStyle w:val="ListBullet"/>
      </w:pPr>
      <w:r>
        <w:t>Recover an uncertain print job. A badge printer loses its reply after receiving a print request.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If complete, return that result without issuing another print job.</w:t>
      </w:r>
    </w:p>
    <w:p>
      <w:pPr>
        <w:pStyle w:val="ListBullet"/>
      </w:pPr>
      <w:r>
        <w:t>1. Record uncertainty</w:t>
      </w:r>
    </w:p>
    <w:p>
      <w:pPr>
        <w:pStyle w:val="ListBullet"/>
      </w:pPr>
      <w:r>
        <w:t>2. Recover from status</w:t>
      </w:r>
    </w:p>
    <w:p>
      <w:pPr>
        <w:pStyle w:val="ListBullet"/>
      </w:pPr>
      <w:r>
        <w:t>3. Query J6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the first attempt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Recover from status If complete, return that result without issuing another print job. A lost response does not show whether an external effect occurred.</w:t>
      </w:r>
    </w:p>
    <w:p>
      <w:pPr>
        <w:spacing w:line="336" w:lineRule="auto" w:after="180"/>
      </w:pPr>
      <w:r>
        <w:rPr>
          <w:b w:val="0"/>
        </w:rPr>
        <w:t>Recovery distinguishes unknown outcome from a confirmed failed action.</w:t>
      </w:r>
    </w:p>
    <w:p>
      <w:pPr>
        <w:pStyle w:val="Heading2"/>
      </w:pPr>
      <w:r>
        <w:t>Changed-case question and optional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Status reliably reports J6 absent. Which conclusion is supported by the supplied facts?</w:t>
      </w:r>
    </w:p>
    <w:p>
      <w:pPr>
        <w:pStyle w:val="ListBullet"/>
      </w:pPr>
      <w:r>
        <w:t>1. This one example guarantees correct results for every future input.</w:t>
      </w:r>
    </w:p>
    <w:p>
      <w:pPr>
        <w:pStyle w:val="ListBullet"/>
      </w:pPr>
      <w:r>
        <w:t>2. A policy-approved resend using the same deduplication key may be considered.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after the changed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A policy-approved resend using the same deduplication key may be considered. Confirmed absence supplies different </w:t>
      </w:r>
      <w:r>
        <w:rPr>
          <w:b/>
        </w:rPr>
        <w:t>evidence</w:t>
      </w:r>
      <w:r>
        <w:rPr>
          <w:b w:val="0"/>
        </w:rPr>
        <w:t xml:space="preserve"> from silence.</w:t>
      </w:r>
    </w:p>
    <w:p>
      <w:pPr>
        <w:pStyle w:val="Heading2"/>
      </w:pPr>
      <w:r>
        <w:t>Repair and retain the record</w:t>
      </w:r>
    </w:p>
    <w:p>
      <w:pPr>
        <w:spacing w:line="336" w:lineRule="auto" w:after="180"/>
      </w:pPr>
      <w:r>
        <w:rPr>
          <w:b w:val="0"/>
        </w:rPr>
        <w:t xml:space="preserve">Review Timeouts retries and cancellation (ai-6/16). Goal: Explain the </w:t>
      </w:r>
      <w:r>
        <w:rPr>
          <w:b/>
        </w:rPr>
        <w:t>mechanism</w:t>
      </w:r>
      <w:r>
        <w:rPr>
          <w:b w:val="0"/>
        </w:rPr>
        <w:t xml:space="preserve"> and terminology of timeouts retries and cancellation.</w:t>
      </w:r>
    </w:p>
    <w:p>
      <w:pPr>
        <w:spacing w:line="336" w:lineRule="auto" w:after="180"/>
      </w:pPr>
      <w:r>
        <w:rPr>
          <w:b w:val="0"/>
        </w:rPr>
        <w:t>Short practice: Calculate waiting time for a one-second timeout followed by a 0.4-second success. What changes if cancellation arrives after the first attempt but before the retry?.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Planning and action selection (ai-6/14). Goal: Explain the </w:t>
      </w:r>
      <w:r>
        <w:rPr>
          <w:b/>
        </w:rPr>
        <w:t>mechanism</w:t>
      </w:r>
      <w:r>
        <w:rPr>
          <w:b w:val="0"/>
        </w:rPr>
        <w:t xml:space="preserve"> and terminology of planning and action selection. Short practice: Choose a permitted plan when no approved tower-height card exists.</w:t>
      </w:r>
    </w:p>
    <w:p>
      <w:pPr>
        <w:spacing w:line="336" w:lineRule="auto" w:after="180"/>
      </w:pPr>
      <w:r>
        <w:rPr>
          <w:b w:val="0"/>
        </w:rPr>
        <w:t>What new answer becomes supported after a card records 24 metres, and why could the bot not invent it earlier?.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Failure budgets and service objectives (ai-6/11). Goal: Explain the </w:t>
      </w:r>
      <w:r>
        <w:rPr>
          <w:b/>
        </w:rPr>
        <w:t>mechanism</w:t>
      </w:r>
      <w:r>
        <w:rPr>
          <w:b w:val="0"/>
        </w:rPr>
        <w:t xml:space="preserve"> and terminology of failure budgets and service objectives. Short practice: Calculate the maximum allowed failures among 100 requests.</w:t>
      </w:r>
    </w:p>
    <w:p>
      <w:pPr>
        <w:spacing w:line="336" w:lineRule="auto" w:after="180"/>
      </w:pPr>
      <w:r>
        <w:rPr>
          <w:b w:val="0"/>
        </w:rPr>
        <w:t>Does 97 successes and 3 failures meet the target, and what changes after one failure becomes a success?.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 · Six-picture concept journey</w:t>
      </w:r>
    </w:p>
    <w:p>
      <w:r>
        <w:t>Choose the picture that supports the current explanation.</w:t>
      </w:r>
    </w:p>
    <w:p>
      <w:pPr>
        <w:pStyle w:val="Heading2"/>
      </w:pPr>
      <w:r>
        <w:t>01. External side effects and recovery: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Recover an uncertain print job. A badge printer loses its reply after receiving a print request. Supplied facts: Job key J6 identifies one badge. The printer supports status lookup by key; missing acknowledgement leaves outcome unknow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7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Recover an uncertain print job. A badge printer loses its reply after receiving a print request. Supplied facts: Job key J6 identifies one badge.</w:t>
      </w:r>
    </w:p>
    <w:p>
      <w:pPr>
        <w:spacing w:line="336" w:lineRule="auto" w:after="180"/>
      </w:pPr>
      <w:r>
        <w:rPr>
          <w:b w:val="0"/>
        </w:rPr>
        <w:t xml:space="preserve">The printer supports status lookup by key; missing </w:t>
      </w:r>
      <w:r>
        <w:rPr>
          <w:b/>
        </w:rPr>
        <w:t>acknowledgement</w:t>
      </w:r>
      <w:r>
        <w:rPr>
          <w:b w:val="0"/>
        </w:rPr>
        <w:t xml:space="preserve"> leaves outcome unknown.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5" name="Picture 5" descr="Record uncertainty: Sending occurred, but printing completion is not yet known. → Query J6: Ask for the existing job’s recorded state. → Recover from status: If complete, return that result without issuing another print job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7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Record uncertainty: Sending occurred, but printing completion is not yet known. → Query J6: Ask for the existing job’s recorded state. → Recover from status: If complete, return that result without issuing another print job.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External side effects and recovery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297936"/>
            <wp:docPr id="6" name="Picture 6" descr="External side effects and recovery — evidence trace. A booking is committed in storage, but response delivery times out. Caller asks to repeat. | The mock ledger records prepared, committed or unknown per operation ID. Retry a committed operation by returning its result; reconcile unknown status instead of assuming failure. Preserve compensation as a separate authorised action. | Lookup the operation ID and return the committed booking; do not create a second booking. A lost acknowledgement does not undo the eff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7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External side effects and recovery — </w:t>
      </w:r>
      <w:r>
        <w:rPr>
          <w:b/>
        </w:rPr>
        <w:t>evidence</w:t>
      </w:r>
      <w:r>
        <w:rPr>
          <w:b w:val="0"/>
        </w:rPr>
        <w:t xml:space="preserve"> trace. A booking is committed in storage, but response delivery times out. Caller asks to repeat. | The mock ledger records prepared, committed or unknown per operation ID.</w:t>
      </w:r>
    </w:p>
    <w:p>
      <w:pPr>
        <w:spacing w:line="336" w:lineRule="auto" w:after="180"/>
      </w:pPr>
      <w:r>
        <w:rPr>
          <w:b w:val="0"/>
        </w:rPr>
        <w:t>Retry a committed operation by returning its result; reconcile unknown status instead of assuming failure.</w:t>
      </w:r>
    </w:p>
    <w:p>
      <w:pPr>
        <w:spacing w:line="336" w:lineRule="auto" w:after="180"/>
      </w:pPr>
      <w:r>
        <w:rPr>
          <w:b w:val="0"/>
        </w:rPr>
        <w:t xml:space="preserve">Preserve </w:t>
      </w:r>
      <w:r>
        <w:rPr>
          <w:b/>
        </w:rPr>
        <w:t>compensation</w:t>
      </w:r>
      <w:r>
        <w:rPr>
          <w:b w:val="0"/>
        </w:rPr>
        <w:t xml:space="preserve"> as a separate authorised action. | Lookup the operation ID and return the committed booking; do not create a second booking. A lost </w:t>
      </w:r>
      <w:r>
        <w:rPr>
          <w:b/>
        </w:rPr>
        <w:t>acknowledgement</w:t>
      </w:r>
      <w:r>
        <w:rPr>
          <w:b w:val="0"/>
        </w:rPr>
        <w:t xml:space="preserve"> does not undo the effect.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7" name="Picture 7" descr="Original case: If complete, return that result without issuing another print job. Changed condition: Status reliably reports J6 absent. Expected result: A policy-approved resend using the same deduplication key may be considered. Reason: Confirmed absence supplies different evidence from sil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7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If complete, return that result without issuing another print job. Changed condition: Status reliably reports J6 absent.</w:t>
      </w:r>
    </w:p>
    <w:p>
      <w:pPr>
        <w:spacing w:line="336" w:lineRule="auto" w:after="180"/>
      </w:pPr>
      <w:r>
        <w:rPr>
          <w:b w:val="0"/>
        </w:rPr>
        <w:t xml:space="preserve">Expected result: A policy-approved resend using the same deduplication key may be considered. Reason: Confirmed absence supplies different </w:t>
      </w:r>
      <w:r>
        <w:rPr>
          <w:b/>
        </w:rPr>
        <w:t>evidence</w:t>
      </w:r>
      <w:r>
        <w:rPr>
          <w:b w:val="0"/>
        </w:rPr>
        <w:t xml:space="preserve"> from silence.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8" name="Picture 8" descr="A lost response does not show whether an external effect occurred. Recovery distinguishes unknown outcome from a confirmed failed action. Limit: Without reliable status or deduplication, escalate uncertainty rather than claiming one and only one pri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7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lost response does not show whether an external effect occurred. Recovery distinguishes unknown outcome from a confirmed failed action.</w:t>
      </w:r>
    </w:p>
    <w:p>
      <w:pPr>
        <w:spacing w:line="336" w:lineRule="auto" w:after="180"/>
      </w:pPr>
      <w:r>
        <w:rPr>
          <w:b w:val="0"/>
        </w:rPr>
        <w:t>Limit: Without reliable status or deduplication, escalate uncertainty rather than claiming one and only one print.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9" name="Picture 9" descr="For the Grounded Learning Service, retain an annotated trace and the changed-case result. Name the contract or evidence that makes the deciding step valid, so another team can review it. Draw your input, deciding step, result and limit. Supported question: Distinguish a missing printer acknowledgement from confirmed failure. What should happen if J6 is complete, and what evidence changes when J6 is reliably reported absent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7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Distinguish a missing printer </w:t>
      </w:r>
      <w:r>
        <w:rPr>
          <w:b/>
        </w:rPr>
        <w:t>acknowledgement</w:t>
      </w:r>
      <w:r>
        <w:rPr>
          <w:b w:val="0"/>
        </w:rPr>
        <w:t xml:space="preserve"> from confirmed failure.</w:t>
      </w:r>
    </w:p>
    <w:p>
      <w:pPr>
        <w:spacing w:line="336" w:lineRule="auto" w:after="180"/>
      </w:pPr>
      <w:r>
        <w:rPr>
          <w:b w:val="0"/>
        </w:rPr>
        <w:t xml:space="preserve">What should happen if J6 is complete, and what </w:t>
      </w:r>
      <w:r>
        <w:rPr>
          <w:b/>
        </w:rPr>
        <w:t>evidence</w:t>
      </w:r>
      <w:r>
        <w:rPr>
          <w:b w:val="0"/>
        </w:rPr>
        <w:t xml:space="preserve"> changes when J6 is reliably reported absent?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External side effects and recovery: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External side effects and recovery — evidence trace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