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ai-6/23</w:t>
      </w:r>
    </w:p>
    <w:p>
      <w:pPr>
        <w:pStyle w:val="Title"/>
      </w:pPr>
      <w:r>
        <w:t>Deployment environments</w:t>
      </w:r>
    </w:p>
    <w:p>
      <w:r>
        <w:t>Project: Grounded Learning Service</w:t>
      </w:r>
    </w:p>
    <w:p>
      <w:pPr>
        <w:pStyle w:val="Heading1"/>
      </w:pPr>
      <w:r>
        <w:t>Check the target. Check the authority. Then rehearse.</w:t>
      </w:r>
    </w:p>
    <w:p>
      <w:r>
        <w:t>Explain why fictional test data and an environment badge cannot repair production-capable authority.</w:t>
      </w:r>
    </w:p>
    <w:p>
      <w:r>
        <w:t>Environment manifest → actual-target ledger → room-Z picture → mismatch probes → symbolic audit → independent development case.</w:t>
      </w:r>
    </w:p>
    <w:p>
      <w:pPr>
        <w:pStyle w:val="Heading1"/>
      </w:pPr>
      <w:r>
        <w:t>01. Inspect where a rehearsal really points</w:t>
      </w:r>
    </w:p>
    <w:p>
      <w:r>
        <w:t>Check data, credential authority and configuration together.</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deployment </w:t>
      </w:r>
      <w:r>
        <w:rPr>
          <w:b/>
        </w:rPr>
        <w:t>environment</w:t>
      </w:r>
      <w:r>
        <w:rPr>
          <w:b w:val="0"/>
        </w:rPr>
        <w: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trusted scope and access checks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Queues and asynchronous work.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deployment </w:t>
      </w:r>
      <w:r>
        <w:rPr>
          <w:b/>
        </w:rPr>
        <w:t>environment</w:t>
      </w:r>
      <w:r>
        <w:rPr>
          <w:b w:val="0"/>
        </w:rPr>
        <w:t>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deployment </w:t>
      </w:r>
      <w:r>
        <w:rPr>
          <w:b/>
        </w:rPr>
        <w:t>environment</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Separate the badge from the configured target and authority</w:t>
      </w:r>
    </w:p>
    <w:p>
      <w:r>
        <w:t>Inspect the connection and credential scope before touching data.</w:t>
      </w:r>
    </w:p>
    <w:p>
      <w:pPr>
        <w:pStyle w:val="Heading2"/>
      </w:pPr>
      <w:r>
        <w:t>Begin with practice tickets and a real scanner</w:t>
      </w:r>
    </w:p>
    <w:p>
      <w:pPr>
        <w:spacing w:line="336" w:lineRule="auto" w:after="180"/>
      </w:pPr>
      <w:r>
        <w:rPr>
          <w:b w:val="0"/>
        </w:rPr>
        <w:t>Think of rehearsing a school play with practice tickets. Calling the session “practice” does not help if its scanner changes the real ticket list. Development is for building, staging for rehearsal and production for approved service. Inspect the actual configured store and credential authority before a run. A fictional record does not neutralize a credential that can reach a live system.</w:t>
      </w:r>
    </w:p>
    <w:p>
      <w:pPr>
        <w:pStyle w:val="Heading2"/>
      </w:pPr>
      <w:r>
        <w:t>Define environment separation</w:t>
      </w:r>
    </w:p>
    <w:p>
      <w:pPr>
        <w:spacing w:line="336" w:lineRule="auto" w:after="180"/>
      </w:pPr>
      <w:r>
        <w:rPr>
          <w:b w:val="0"/>
        </w:rPr>
        <w:t xml:space="preserve">Development, staging and production are distinct </w:t>
      </w:r>
      <w:r>
        <w:rPr>
          <w:b/>
        </w:rPr>
        <w:t>environment</w:t>
      </w:r>
      <w:r>
        <w:rPr>
          <w:b w:val="0"/>
        </w:rPr>
        <w:t>s with explicit data and credential boundaries. Test configuration must not silently target production.</w:t>
      </w:r>
    </w:p>
    <w:p>
      <w:pPr>
        <w:pStyle w:val="Heading2"/>
      </w:pPr>
      <w:r>
        <w:t>Complete fictional environment manifest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Symbolic environment</w:t>
            </w:r>
          </w:p>
        </w:tc>
        <w:tc>
          <w:tcPr>
            <w:tcW w:type="dxa" w:w="3408"/>
          </w:tcPr>
          <w:p>
            <w:r>
              <w:t>Store / secret namespace / credential ID</w:t>
            </w:r>
          </w:p>
        </w:tc>
        <w:tc>
          <w:tcPr>
            <w:tcW w:type="dxa" w:w="3408"/>
          </w:tcPr>
          <w:p>
            <w:r>
              <w:t>Fictional room</w:t>
            </w:r>
          </w:p>
        </w:tc>
      </w:tr>
      <w:tr>
        <w:tc>
          <w:tcPr>
            <w:tcW w:type="dxa" w:w="3408"/>
          </w:tcPr>
          <w:p>
            <w:r>
              <w:t>development</w:t>
            </w:r>
          </w:p>
        </w:tc>
        <w:tc>
          <w:tcPr>
            <w:tcW w:type="dxa" w:w="3408"/>
          </w:tcPr>
          <w:p>
            <w:r>
              <w:t>dev-fixtures / dev-mock / dev-reader</w:t>
            </w:r>
          </w:p>
        </w:tc>
        <w:tc>
          <w:tcPr>
            <w:tcW w:type="dxa" w:w="3408"/>
          </w:tcPr>
          <w:p>
            <w:r>
              <w:t>D</w:t>
            </w:r>
          </w:p>
        </w:tc>
      </w:tr>
      <w:tr>
        <w:tc>
          <w:tcPr>
            <w:tcW w:type="dxa" w:w="3408"/>
          </w:tcPr>
          <w:p>
            <w:r>
              <w:t>staging</w:t>
            </w:r>
          </w:p>
        </w:tc>
        <w:tc>
          <w:tcPr>
            <w:tcW w:type="dxa" w:w="3408"/>
          </w:tcPr>
          <w:p>
            <w:r>
              <w:t>stage-fixtures / stage-mock / stage-reader</w:t>
            </w:r>
          </w:p>
        </w:tc>
        <w:tc>
          <w:tcPr>
            <w:tcW w:type="dxa" w:w="3408"/>
          </w:tcPr>
          <w:p>
            <w:r>
              <w:t>Z</w:t>
            </w:r>
          </w:p>
        </w:tc>
      </w:tr>
      <w:tr>
        <w:tc>
          <w:tcPr>
            <w:tcW w:type="dxa" w:w="3408"/>
          </w:tcPr>
          <w:p>
            <w:r>
              <w:t>production</w:t>
            </w:r>
          </w:p>
        </w:tc>
        <w:tc>
          <w:tcPr>
            <w:tcW w:type="dxa" w:w="3408"/>
          </w:tcPr>
          <w:p>
            <w:r>
              <w:t>approved-school / prod-mock / prod-reader</w:t>
            </w:r>
          </w:p>
        </w:tc>
        <w:tc>
          <w:tcPr>
            <w:tcW w:type="dxa" w:w="3408"/>
          </w:tcPr>
          <w:p>
            <w:r>
              <w:t>A</w:t>
            </w:r>
          </w:p>
        </w:tc>
      </w:tr>
      <w:tr>
        <w:tc>
          <w:tcPr>
            <w:tcW w:type="dxa" w:w="3408"/>
          </w:tcPr>
          <w:p>
            <w:r>
              <w:t>Allowed operation</w:t>
            </w:r>
          </w:p>
        </w:tc>
        <w:tc>
          <w:tcPr>
            <w:tcW w:type="dxa" w:w="3408"/>
          </w:tcPr>
          <w:p>
            <w:r>
              <w:t>Read only, in the environment and store declared by trusted credential metadata</w:t>
            </w:r>
          </w:p>
        </w:tc>
        <w:tc>
          <w:tcPr>
            <w:tcW w:type="dxa" w:w="3408"/>
          </w:tcPr>
          <w:p>
            <w:r>
              <w:t>No writes</w:t>
            </w:r>
          </w:p>
        </w:tc>
      </w:tr>
      <w:tr>
        <w:tc>
          <w:tcPr>
            <w:tcW w:type="dxa" w:w="3408"/>
          </w:tcPr>
          <w:p>
            <w:r>
              <w:t>Configuration validation</w:t>
            </w:r>
          </w:p>
        </w:tc>
        <w:tc>
          <w:tcPr>
            <w:tcW w:type="dxa" w:w="3408"/>
          </w:tcPr>
          <w:p>
            <w:r>
              <w:t>Exact field names; known environment; matching store, namespace and credential authority</w:t>
            </w:r>
          </w:p>
        </w:tc>
        <w:tc>
          <w:tcPr>
            <w:tcW w:type="dxa" w:w="3408"/>
          </w:tcPr>
          <w:p>
            <w:r>
              <w:t>Block before fixture lookup on mismatch</w:t>
            </w:r>
          </w:p>
        </w:tc>
      </w:tr>
      <w:tr>
        <w:tc>
          <w:tcPr>
            <w:tcW w:type="dxa" w:w="3408"/>
          </w:tcPr>
          <w:p>
            <w:r>
              <w:t>Credential IDs</w:t>
            </w:r>
          </w:p>
        </w:tc>
        <w:tc>
          <w:tcPr>
            <w:tcW w:type="dxa" w:w="3408"/>
          </w:tcPr>
          <w:p>
            <w:r>
              <w:t>Harmless symbolic labels, not usable keys or secret values</w:t>
            </w:r>
          </w:p>
        </w:tc>
        <w:tc>
          <w:tcPr>
            <w:tcW w:type="dxa" w:w="3408"/>
          </w:tcPr>
          <w:p>
            <w:r>
              <w:t>No real secret access</w:t>
            </w:r>
          </w:p>
        </w:tc>
      </w:tr>
      <w:tr>
        <w:tc>
          <w:tcPr>
            <w:tcW w:type="dxa" w:w="3408"/>
          </w:tcPr>
          <w:p>
            <w:r>
              <w:t>Isolation limit</w:t>
            </w:r>
          </w:p>
        </w:tc>
        <w:tc>
          <w:tcPr>
            <w:tcW w:type="dxa" w:w="3408"/>
          </w:tcPr>
          <w:p>
            <w:r>
              <w:t>Dictionary checks model policy decisions, not actual IAM or network enforcement</w:t>
            </w:r>
          </w:p>
        </w:tc>
        <w:tc>
          <w:tcPr>
            <w:tcW w:type="dxa" w:w="3408"/>
          </w:tcPr>
          <w:p>
            <w:r>
              <w:t>No live systems used</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actual store and authority before the fixture lookup</w:t>
      </w:r>
    </w:p>
    <w:p>
      <w:r>
        <w:t>A display label cannot repair a cross-environment target.</w:t>
      </w:r>
    </w:p>
    <w:p>
      <w:pPr>
        <w:pStyle w:val="Heading2"/>
      </w:pPr>
      <w:r>
        <w:t>Original environment selection rule</w:t>
      </w:r>
    </w:p>
    <w:p>
      <w:pPr>
        <w:spacing w:line="336" w:lineRule="auto" w:after="180"/>
      </w:pPr>
      <w:r>
        <w:rPr>
          <w:b w:val="0"/>
        </w:rPr>
        <w:t xml:space="preserve">For the classroom mock ENV selects a separate fixture store and secret namespace. Validate allowed </w:t>
      </w:r>
      <w:r>
        <w:rPr>
          <w:b/>
        </w:rPr>
        <w:t>environment</w:t>
      </w:r>
      <w:r>
        <w:rPr>
          <w:b w:val="0"/>
        </w:rPr>
        <w:t xml:space="preserve"> names. A staging run cannot use production write credentials.</w:t>
      </w:r>
    </w:p>
    <w:p>
      <w:pPr>
        <w:pStyle w:val="Heading2"/>
      </w:pPr>
      <w:r>
        <w:t>Complete mismatch and valid-rehearsal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Staging request variant</w:t>
            </w:r>
          </w:p>
        </w:tc>
        <w:tc>
          <w:tcPr>
            <w:tcW w:type="dxa" w:w="3408"/>
          </w:tcPr>
          <w:p>
            <w:r>
              <w:t>Expected decision</w:t>
            </w:r>
          </w:p>
        </w:tc>
        <w:tc>
          <w:tcPr>
            <w:tcW w:type="dxa" w:w="3408"/>
          </w:tcPr>
          <w:p>
            <w:r>
              <w:t>Local read trace</w:t>
            </w:r>
          </w:p>
        </w:tc>
      </w:tr>
      <w:tr>
        <w:tc>
          <w:tcPr>
            <w:tcW w:type="dxa" w:w="3408"/>
          </w:tcPr>
          <w:p>
            <w:r>
              <w:t>Label staging, store approved-school</w:t>
            </w:r>
          </w:p>
        </w:tc>
        <w:tc>
          <w:tcPr>
            <w:tcW w:type="dxa" w:w="3408"/>
          </w:tcPr>
          <w:p>
            <w:r>
              <w:t>Blocked: store crosses environment</w:t>
            </w:r>
          </w:p>
        </w:tc>
        <w:tc>
          <w:tcPr>
            <w:tcW w:type="dxa" w:w="3408"/>
          </w:tcPr>
          <w:p>
            <w:r>
              <w:t>Empty</w:t>
            </w:r>
          </w:p>
        </w:tc>
      </w:tr>
      <w:tr>
        <w:tc>
          <w:tcPr>
            <w:tcW w:type="dxa" w:w="3408"/>
          </w:tcPr>
          <w:p>
            <w:r>
              <w:t>Correct stage-fixtures / stage-mock / stage-reader, read</w:t>
            </w:r>
          </w:p>
        </w:tc>
        <w:tc>
          <w:tcPr>
            <w:tcW w:type="dxa" w:w="3408"/>
          </w:tcPr>
          <w:p>
            <w:r>
              <w:t>Allowed fictional rehearsal; returns room Z</w:t>
            </w:r>
          </w:p>
        </w:tc>
        <w:tc>
          <w:tcPr>
            <w:tcW w:type="dxa" w:w="3408"/>
          </w:tcPr>
          <w:p>
            <w:r>
              <w:t>stage-fixtures once</w:t>
            </w:r>
          </w:p>
        </w:tc>
      </w:tr>
      <w:tr>
        <w:tc>
          <w:tcPr>
            <w:tcW w:type="dxa" w:w="3408"/>
          </w:tcPr>
          <w:p>
            <w:r>
              <w:t>Correct staging store but prod-reader</w:t>
            </w:r>
          </w:p>
        </w:tc>
        <w:tc>
          <w:tcPr>
            <w:tcW w:type="dxa" w:w="3408"/>
          </w:tcPr>
          <w:p>
            <w:r>
              <w:t>Blocked: wrong credential authority</w:t>
            </w:r>
          </w:p>
        </w:tc>
        <w:tc>
          <w:tcPr>
            <w:tcW w:type="dxa" w:w="3408"/>
          </w:tcPr>
          <w:p>
            <w:r>
              <w:t>No added read</w:t>
            </w:r>
          </w:p>
        </w:tc>
      </w:tr>
      <w:tr>
        <w:tc>
          <w:tcPr>
            <w:tcW w:type="dxa" w:w="3408"/>
          </w:tcPr>
          <w:p>
            <w:r>
              <w:t>Correct staging store but prod-mock namespace</w:t>
            </w:r>
          </w:p>
        </w:tc>
        <w:tc>
          <w:tcPr>
            <w:tcW w:type="dxa" w:w="3408"/>
          </w:tcPr>
          <w:p>
            <w:r>
              <w:t>Blocked: wrong secret namespace</w:t>
            </w:r>
          </w:p>
        </w:tc>
        <w:tc>
          <w:tcPr>
            <w:tcW w:type="dxa" w:w="3408"/>
          </w:tcPr>
          <w:p>
            <w:r>
              <w:t>No added read</w:t>
            </w:r>
          </w:p>
        </w:tc>
      </w:tr>
      <w:tr>
        <w:tc>
          <w:tcPr>
            <w:tcW w:type="dxa" w:w="3408"/>
          </w:tcPr>
          <w:p>
            <w:r>
              <w:t>Correct staging fields but write operation</w:t>
            </w:r>
          </w:p>
        </w:tc>
        <w:tc>
          <w:tcPr>
            <w:tcW w:type="dxa" w:w="3408"/>
          </w:tcPr>
          <w:p>
            <w:r>
              <w:t>Blocked: read-only authority</w:t>
            </w:r>
          </w:p>
        </w:tc>
        <w:tc>
          <w:tcPr>
            <w:tcW w:type="dxa" w:w="3408"/>
          </w:tcPr>
          <w:p>
            <w:r>
              <w:t>No added read</w:t>
            </w:r>
          </w:p>
        </w:tc>
      </w:tr>
      <w:tr>
        <w:tc>
          <w:tcPr>
            <w:tcW w:type="dxa" w:w="3408"/>
          </w:tcPr>
          <w:p>
            <w:r>
              <w:t>Unknown environment name stage</w:t>
            </w:r>
          </w:p>
        </w:tc>
        <w:tc>
          <w:tcPr>
            <w:tcW w:type="dxa" w:w="3408"/>
          </w:tcPr>
          <w:p>
            <w:r>
              <w:t>Blocked; no implicit fallback</w:t>
            </w:r>
          </w:p>
        </w:tc>
        <w:tc>
          <w:tcPr>
            <w:tcW w:type="dxa" w:w="3408"/>
          </w:tcPr>
          <w:p>
            <w:r>
              <w:t>No added read</w:t>
            </w:r>
          </w:p>
        </w:tc>
      </w:tr>
    </w:tbl>
    <w:p>
      <w:pPr>
        <w:pStyle w:val="Heading2"/>
      </w:pPr>
      <w:r>
        <w:t>State the configured boundary before judging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production credential in a staging rehearsal</w:t>
      </w:r>
    </w:p>
    <w:p>
      <w:r>
        <w:t>Keep the correct fictional data fixed while changing authority.</w:t>
      </w:r>
    </w:p>
    <w:p>
      <w:pPr>
        <w:pStyle w:val="Heading2"/>
      </w:pPr>
      <w:r>
        <w:t>Current task and response</w:t>
      </w:r>
    </w:p>
    <w:p>
      <w:pPr>
        <w:pStyle w:val="ListBullet"/>
      </w:pPr>
      <w:r>
        <w:t>Staging configuration points to production storage while the interface displays staging.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credential</w:t>
      </w:r>
    </w:p>
    <w:p>
      <w:pPr>
        <w:pStyle w:val="ListBullet"/>
      </w:pPr>
      <w:r>
        <w:t>Change: Point staging at the production credential.</w:t>
      </w:r>
    </w:p>
    <w:p>
      <w:pPr>
        <w:pStyle w:val="Heading2"/>
      </w:pPr>
      <w:r>
        <w:t>Check after predicting · reference / check after trying</w:t>
      </w:r>
    </w:p>
    <w:p>
      <w:pPr>
        <w:spacing w:line="336" w:lineRule="auto" w:after="180"/>
      </w:pPr>
      <w:r>
        <w:rPr>
          <w:b/>
        </w:rPr>
        <w:t>Prediction</w:t>
      </w:r>
      <w:r>
        <w:rPr>
          <w:b w:val="0"/>
        </w:rPr>
        <w:t>: Stop the rehearsal because its separation boundary is breached.</w:t>
      </w:r>
    </w:p>
    <w:p>
      <w:pPr>
        <w:spacing w:line="336" w:lineRule="auto" w:after="180"/>
      </w:pPr>
      <w:r>
        <w:rPr>
          <w:b w:val="0"/>
        </w:rPr>
        <w:t xml:space="preserve">Reason: Actual access matters more than the </w:t>
      </w:r>
      <w:r>
        <w:rPr>
          <w:b/>
        </w:rPr>
        <w:t>environment</w:t>
      </w:r>
      <w:r>
        <w:rPr>
          <w:b w:val="0"/>
        </w:rPr>
        <w:t xml:space="preserve"> label.</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Compare a wrong store with a wrong credential</w:t>
      </w:r>
    </w:p>
    <w:p>
      <w:r>
        <w:t>Both can violate the boundary even when the screen still says staging.</w:t>
      </w:r>
    </w:p>
    <w:p>
      <w:pPr>
        <w:pStyle w:val="Heading2"/>
      </w:pPr>
      <w:r>
        <w:t>Main production-target mismatch and checked repair</w:t>
      </w:r>
    </w:p>
    <w:p>
      <w:pPr>
        <w:spacing w:line="336" w:lineRule="auto" w:after="180"/>
      </w:pPr>
      <w:r>
        <w:rPr>
          <w:b w:val="0"/>
        </w:rPr>
        <w:t>Staging configuration points to production storage while the interface displays staging.</w:t>
      </w:r>
    </w:p>
    <w:p>
      <w:pPr>
        <w:spacing w:line="336" w:lineRule="auto" w:after="180"/>
      </w:pPr>
      <w:r>
        <w:rPr>
          <w:b w:val="0"/>
        </w:rPr>
        <w:t xml:space="preserve">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room-Z rehearsal and scope</w:t>
      </w:r>
    </w:p>
    <w:p>
      <w:pPr>
        <w:spacing w:line="336" w:lineRule="auto" w:after="180"/>
      </w:pPr>
      <w:r>
        <w:rPr>
          <w:b w:val="0"/>
        </w:rPr>
        <w:t>Separate rehearsal and live service. Staging rehearses a new answer version with fictional records; production serves approved school records.</w:t>
      </w:r>
    </w:p>
    <w:p>
      <w:pPr>
        <w:spacing w:line="336" w:lineRule="auto" w:after="180"/>
      </w:pPr>
      <w:r>
        <w:rPr>
          <w:b w:val="0"/>
        </w:rPr>
        <w:t>Staging card names trial room Z; production card names room A. Credentials and stores are separate.</w:t>
      </w:r>
    </w:p>
    <w:p>
      <w:pPr>
        <w:spacing w:line="336" w:lineRule="auto" w:after="180"/>
      </w:pPr>
      <w:r>
        <w:rPr>
          <w:b w:val="0"/>
        </w:rPr>
        <w:t>The picture’s approved rehearsal reads fictional room Z with staging-only authority. Its contrasting production card names room A; in our program both are harmless dictionaries. The main bad configuration points staging at the production-labelled store and must stop before any lookup.</w:t>
      </w:r>
    </w:p>
    <w:p>
      <w:pPr>
        <w:spacing w:line="336" w:lineRule="auto" w:after="180"/>
      </w:pPr>
      <w:r>
        <w:rPr>
          <w:b w:val="0"/>
        </w:rPr>
        <w:t>The pictured change instead keeps the staging store but substitutes a production credential; this also blocks, for an independent authority mismatch. A successful room-Z rehearsal supports review of that fixture only. It does not promote code, verify every live edge case or prove actual storage/credential isolation.</w:t>
      </w:r>
    </w:p>
    <w:p>
      <w:pPr>
        <w:pStyle w:val="Heading2"/>
      </w:pPr>
      <w:r>
        <w:t>Trace staging data, actual connection and review</w:t>
      </w:r>
    </w:p>
    <w:p>
      <w:r>
        <w:drawing>
          <wp:inline xmlns:a="http://schemas.openxmlformats.org/drawingml/2006/main" xmlns:pic="http://schemas.openxmlformats.org/drawingml/2006/picture">
            <wp:extent cx="5486400" cy="3182112"/>
            <wp:docPr id="1" name="Picture 1"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pStyle w:val="Heading2"/>
      </w:pPr>
      <w:r>
        <w:t>Predict the production-credential change</w:t>
      </w:r>
    </w:p>
    <w:p>
      <w:pPr>
        <w:pStyle w:val="ListBullet"/>
      </w:pPr>
      <w:r>
        <w:t>Change one thing: Point staging at the production credential.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 passing rehearsal supports release review, not automatic promotion. Changed condition: Point staging at the production credential. Expected result: Stop the rehearsal because its separation boundary is breached. Reason: Actual access matters more than the environment label."/>
            <wp:cNvGraphicFramePr>
              <a:graphicFrameLocks noChangeAspect="1"/>
            </wp:cNvGraphicFramePr>
            <a:graphic>
              <a:graphicData uri="http://schemas.openxmlformats.org/drawingml/2006/picture">
                <pic:pic>
                  <pic:nvPicPr>
                    <pic:cNvPr id="0" name="academy-story-ai-6-23-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representativeness and authority limits</w:t>
      </w:r>
    </w:p>
    <w:p>
      <w:pPr>
        <w:pStyle w:val="ListBullet"/>
      </w:pPr>
      <w:r>
        <w:t>Fictional fixtures can miss live edge cases; use approved privacy-safe representative test conditions too.</w:t>
      </w:r>
    </w:p>
    <w:p>
      <w:pPr>
        <w:pStyle w:val="ListBullet"/>
      </w:pPr>
      <w:r>
        <w:t>Read the labelled picture: Identify the staging data and credential boundary. Why must the rehearsal stop if its credential reaches production even though the process is labelled staging?</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Deployment environments</w:t>
      </w:r>
    </w:p>
    <w:p>
      <w:pPr>
        <w:pStyle w:val="Heading3"/>
      </w:pPr>
      <w:r>
        <w:t>The facts we will use</w:t>
      </w:r>
    </w:p>
    <w:p>
      <w:r>
        <w:drawing>
          <wp:inline xmlns:a="http://schemas.openxmlformats.org/drawingml/2006/main" xmlns:pic="http://schemas.openxmlformats.org/drawingml/2006/picture">
            <wp:extent cx="5486400" cy="5185229"/>
            <wp:docPr id="3" name="Picture 3"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both target and authority before trusting the rehearsal</w:t>
      </w:r>
    </w:p>
    <w:p>
      <w:r>
        <w:t>A matching label is a description, not proof of isolation.</w:t>
      </w:r>
    </w:p>
    <w:p>
      <w:pPr>
        <w:pStyle w:val="Heading2"/>
      </w:pPr>
      <w:r>
        <w:t>Core environment qualification and failure analysis</w:t>
      </w:r>
    </w:p>
    <w:p>
      <w:pPr>
        <w:spacing w:line="336" w:lineRule="auto" w:after="180"/>
      </w:pPr>
      <w:r>
        <w:rPr>
          <w:b w:val="0"/>
        </w:rPr>
        <w:t>Passing staging tests does not prove production limits or operational conditions are identical.</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configuration and authority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Probe</w:t>
            </w:r>
          </w:p>
        </w:tc>
        <w:tc>
          <w:tcPr>
            <w:tcW w:type="dxa" w:w="5112"/>
          </w:tcPr>
          <w:p>
            <w:r>
              <w:t>Expected interpretation</w:t>
            </w:r>
          </w:p>
        </w:tc>
      </w:tr>
      <w:tr>
        <w:tc>
          <w:tcPr>
            <w:tcW w:type="dxa" w:w="5112"/>
          </w:tcPr>
          <w:p>
            <w:r>
              <w:t>Staging badge but production target</w:t>
            </w:r>
          </w:p>
        </w:tc>
        <w:tc>
          <w:tcPr>
            <w:tcW w:type="dxa" w:w="5112"/>
          </w:tcPr>
          <w:p>
            <w:r>
              <w:t>Block; label is not an isolation boundary</w:t>
            </w:r>
          </w:p>
        </w:tc>
      </w:tr>
      <w:tr>
        <w:tc>
          <w:tcPr>
            <w:tcW w:type="dxa" w:w="5112"/>
          </w:tcPr>
          <w:p>
            <w:r>
              <w:t>Fake records but production-capable credential</w:t>
            </w:r>
          </w:p>
        </w:tc>
        <w:tc>
          <w:tcPr>
            <w:tcW w:type="dxa" w:w="5112"/>
          </w:tcPr>
          <w:p>
            <w:r>
              <w:t>Authority crosses environments; fake data does not repair it</w:t>
            </w:r>
          </w:p>
        </w:tc>
      </w:tr>
      <w:tr>
        <w:tc>
          <w:tcPr>
            <w:tcW w:type="dxa" w:w="5112"/>
          </w:tcPr>
          <w:p>
            <w:r>
              <w:t>Staging store and correct credential, wrong namespace</w:t>
            </w:r>
          </w:p>
        </w:tc>
        <w:tc>
          <w:tcPr>
            <w:tcW w:type="dxa" w:w="5112"/>
          </w:tcPr>
          <w:p>
            <w:r>
              <w:t>Block; do not silently borrow production secrets</w:t>
            </w:r>
          </w:p>
        </w:tc>
      </w:tr>
      <w:tr>
        <w:tc>
          <w:tcPr>
            <w:tcW w:type="dxa" w:w="5112"/>
          </w:tcPr>
          <w:p>
            <w:r>
              <w:t>Unknown environment or missing field</w:t>
            </w:r>
          </w:p>
        </w:tc>
        <w:tc>
          <w:tcPr>
            <w:tcW w:type="dxa" w:w="5112"/>
          </w:tcPr>
          <w:p>
            <w:r>
              <w:t>Reject rather than default to production</w:t>
            </w:r>
          </w:p>
        </w:tc>
      </w:tr>
      <w:tr>
        <w:tc>
          <w:tcPr>
            <w:tcW w:type="dxa" w:w="5112"/>
          </w:tcPr>
          <w:p>
            <w:r>
              <w:t>Read-only credential asked to write</w:t>
            </w:r>
          </w:p>
        </w:tc>
        <w:tc>
          <w:tcPr>
            <w:tcW w:type="dxa" w:w="5112"/>
          </w:tcPr>
          <w:p>
            <w:r>
              <w:t>Block operation mismatch</w:t>
            </w:r>
          </w:p>
        </w:tc>
      </w:tr>
      <w:tr>
        <w:tc>
          <w:tcPr>
            <w:tcW w:type="dxa" w:w="5112"/>
          </w:tcPr>
          <w:p>
            <w:r>
              <w:t>Successful fictional rehearsal</w:t>
            </w:r>
          </w:p>
        </w:tc>
        <w:tc>
          <w:tcPr>
            <w:tcW w:type="dxa" w:w="5112"/>
          </w:tcPr>
          <w:p>
            <w:r>
              <w:t>Evidence for supplied fixtures; no automatic promotion</w:t>
            </w:r>
          </w:p>
        </w:tc>
      </w:tr>
      <w:tr>
        <w:tc>
          <w:tcPr>
            <w:tcW w:type="dxa" w:w="5112"/>
          </w:tcPr>
          <w:p>
            <w:r>
              <w:t>Actual network route/IAM privileges</w:t>
            </w:r>
          </w:p>
        </w:tc>
        <w:tc>
          <w:tcPr>
            <w:tcW w:type="dxa" w:w="5112"/>
          </w:tcPr>
          <w:p>
            <w:r>
              <w:t>Not exercised by this symbolic model</w:t>
            </w:r>
          </w:p>
        </w:tc>
      </w:tr>
      <w:tr>
        <w:tc>
          <w:tcPr>
            <w:tcW w:type="dxa" w:w="5112"/>
          </w:tcPr>
          <w:p>
            <w:r>
              <w:t>Real representative test conditions</w:t>
            </w:r>
          </w:p>
        </w:tc>
        <w:tc>
          <w:tcPr>
            <w:tcW w:type="dxa" w:w="5112"/>
          </w:tcPr>
          <w:p>
            <w:r>
              <w:t>Require approved privacy-safe cases, not copied private production data</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Passing staging tests does not prove production limits or operational conditions are identical.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identifying the violated boundary</w:t>
      </w:r>
    </w:p>
    <w:p>
      <w:r>
        <w:t>Name the actual store, namespace or authority that must change.</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“Deployment </w:t>
      </w:r>
      <w:r>
        <w:rPr>
          <w:b/>
        </w:rPr>
        <w:t>environment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Deployment environments.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Identify the staging data and credential boundary. Why must the rehearsal stop if its credential reaches production even though the process is labelled staging?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development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symbolic separation investigation</w:t>
      </w:r>
    </w:p>
    <w:p>
      <w:r>
        <w:t>Check both decisions and the lookup trace.</w:t>
      </w:r>
    </w:p>
    <w:p>
      <w:pPr>
        <w:pStyle w:val="Heading2"/>
      </w:pPr>
      <w:r>
        <w:t>Current misleading-badge investigation</w:t>
      </w:r>
    </w:p>
    <w:p>
      <w:pPr>
        <w:spacing w:line="336" w:lineRule="auto" w:after="180"/>
      </w:pPr>
      <w:r>
        <w:rPr>
          <w:b w:val="0"/>
        </w:rPr>
        <w:t>Staging configuration points to production storage while the interface displays staging. Show the intermediate steps and give the conclusion with its scope.</w:t>
      </w:r>
    </w:p>
    <w:p>
      <w:pPr>
        <w:pStyle w:val="Heading2"/>
      </w:pPr>
      <w:r>
        <w:t>Runnable local environment audit</w:t>
      </w:r>
    </w:p>
    <w:p>
      <w:r>
        <w:rPr>
          <w:rFonts w:ascii="Courier New" w:hAnsi="Courier New"/>
          <w:sz w:val="18"/>
        </w:rPr>
        <w:t>"""Audit symbolic environment configuration; no real endpoint, token or deployment."""</w:t>
        <w:br/>
        <w:t>from copy import deepcopy</w:t>
        <w:br/>
        <w:t>ENVIRONMENTS={</w:t>
        <w:br/>
        <w:t xml:space="preserve"> 'development':{'store':'dev-fixtures','namespace':'dev-mock','credential':'dev-reader','room':'D'},</w:t>
        <w:br/>
        <w:t xml:space="preserve"> 'staging':{'store':'stage-fixtures','namespace':'stage-mock','credential':'stage-reader','room':'Z'},</w:t>
        <w:br/>
        <w:t xml:space="preserve"> 'production':{'store':'approved-school','namespace':'prod-mock','credential':'prod-reader','room':'A'}}</w:t>
        <w:br/>
        <w:t># Symbolic authority metadata comes from the trusted harness, not a client claim.</w:t>
        <w:br/>
        <w:t>CREDENTIALS={v['credential']:{'environment':e,'store':v['store'],'operation':'read'}</w:t>
        <w:br/>
        <w:t xml:space="preserve">             for e,v in ENVIRONMENTS.items()}</w:t>
        <w:br/>
        <w:t>STORES={v['store']:{'room':v['room'],'fictional':True} for v in ENVIRONMENTS.values()}</w:t>
        <w:br/>
        <w:t>FIELDS={'environment','store','namespace','credential','operation'}</w:t>
        <w:br/>
        <w:t>def audit(config):</w:t>
        <w:br/>
        <w:t xml:space="preserve"> if type(config) is not dict or set(config)!=FIELDS:raise ValueError('exact config fields required')</w:t>
        <w:br/>
        <w:t xml:space="preserve"> if any(type(v) is not str or not v for v in config.values()):raise ValueError('nonempty string fields required')</w:t>
        <w:br/>
        <w:t xml:space="preserve"> env=config['environment']</w:t>
        <w:br/>
        <w:t xml:space="preserve"> if env not in ENVIRONMENTS:return {'status':'blocked','reason':'unknown environment'}</w:t>
        <w:br/>
        <w:t xml:space="preserve"> expected=ENVIRONMENTS[env];authority=CREDENTIALS.get(config['credential'])</w:t>
        <w:br/>
        <w:t xml:space="preserve"> if config['store']!=expected['store']:return {'status':'blocked','reason':'store crosses environment'}</w:t>
        <w:br/>
        <w:t xml:space="preserve"> if config['namespace']!=expected['namespace']:return {'status':'blocked','reason':'namespace crosses environment'}</w:t>
        <w:br/>
        <w:t xml:space="preserve"> if config['credential']!=expected['credential'] or authority is None:</w:t>
        <w:br/>
        <w:t xml:space="preserve">  return {'status':'blocked','reason':'credential crosses environment or is unknown'}</w:t>
        <w:br/>
        <w:t xml:space="preserve"> if authority['environment']!=env or authority['store']!=config['store'] or authority['operation']!=config['operation']:</w:t>
        <w:br/>
        <w:t xml:space="preserve">  return {'status':'blocked','reason':'credential authority does not match operation/context'}</w:t>
        <w:br/>
        <w:t xml:space="preserve"> return {'status':'allowed_fixture_read','environment':env}</w:t>
        <w:br/>
        <w:t>def read_fixture(config,calls):</w:t>
        <w:br/>
        <w:t xml:space="preserve"> verdict=audit(config)</w:t>
        <w:br/>
        <w:t xml:space="preserve"> if verdict['status']!='allowed_fixture_read':return verdict</w:t>
        <w:br/>
        <w:t xml:space="preserve"> calls.append(config['store'])</w:t>
        <w:br/>
        <w:t xml:space="preserve"> return {**verdict,'record':deepcopy(STORES[config['store']])}</w:t>
        <w:br/>
        <w:t>def config_for(env):</w:t>
        <w:br/>
        <w:t xml:space="preserve"> rule=ENVIRONMENTS[env]</w:t>
        <w:br/>
        <w:t xml:space="preserve"> return {'environment':env,'store':rule['store'],'namespace':rule['namespace'],</w:t>
        <w:br/>
        <w:t xml:space="preserve">         'credential':rule['credential'],'operation':'read'}</w:t>
        <w:br/>
        <w:br/>
        <w:t>before=deepcopy(STORES);calls=[];stage=config_for('staging')</w:t>
        <w:br/>
        <w:t>main_bad={**stage,'store':ENVIRONMENTS['production']['store']}</w:t>
        <w:br/>
        <w:t>main=read_fixture(main_bad,calls)</w:t>
        <w:br/>
        <w:t>assert main['status']=='blocked' and calls==[]</w:t>
        <w:br/>
        <w:t>picture=read_fixture(stage,calls)</w:t>
        <w:br/>
        <w:t>assert picture['record']['room']=='Z' and calls==['stage-fixtures']</w:t>
        <w:br/>
        <w:t>changed=read_fixture({**stage,'credential':'prod-reader'},calls)</w:t>
        <w:br/>
        <w:t>assert changed['status']=='blocked' and calls==['stage-fixtures']</w:t>
        <w:br/>
        <w:t>assert audit({**stage,'namespace':'prod-mock'})['status']=='blocked'</w:t>
        <w:br/>
        <w:t>assert audit({**stage,'operation':'write'})['status']=='blocked'</w:t>
        <w:br/>
        <w:t>assert audit({**stage,'environment':'stage'})['status']=='blocked'</w:t>
        <w:br/>
        <w:t>assert STORES==before</w:t>
        <w:br/>
        <w:t>print('Main staging badge with production store:',main)</w:t>
        <w:br/>
        <w:t>print('Picture valid rehearsal:',picture,'changed production credential:',changed)</w:t>
        <w:br/>
        <w:t>print('Only successful local fixture read:',calls,'all source stores unchanged:',STORES==before)</w:t>
        <w:br/>
        <w:t>print('All environments, records and credential IDs are fictional; production here is another dictionary.')</w:t>
        <w:br/>
        <w:t>print('A label or symbolic allowlist is not network/IAM isolation. No real credentials, endpoints, secrets, promotion or deployment are accessed.')</w:t>
        <w:br/>
      </w:r>
    </w:p>
    <w:p>
      <w:pPr>
        <w:pStyle w:val="Heading2"/>
      </w:pPr>
      <w:r>
        <w:t>Expected outcomes and scope limits</w:t>
      </w:r>
    </w:p>
    <w:p>
      <w:pPr>
        <w:pStyle w:val="ListNumber"/>
      </w:pPr>
      <w:r>
        <w:t>Predict which configurations reach the local lookup. The main wrong-store case blocks with an empty call list. Correct staging reads room Z once. A production credential, wrong namespace, write request and unknown environment each block with no additional read. All source dictionaries stay unchanged. The credential IDs and authority manifest are supplied trusted fixtures, not credentials that the program discovers or verifies remotely. It reads no environment variables, secrets or external endpoints, and it deploys or promotes nothing. Record an actual local run separately from a paper trace.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fake development records with production authority</w:t>
      </w:r>
    </w:p>
    <w:p>
      <w:r>
        <w:t>Inspect the credential boundary even when the data looks harmless.</w:t>
      </w:r>
    </w:p>
    <w:p>
      <w:pPr>
        <w:pStyle w:val="Heading2"/>
      </w:pPr>
      <w:r>
        <w:t>Complete selected independent task</w:t>
      </w:r>
    </w:p>
    <w:p>
      <w:pPr>
        <w:spacing w:line="336" w:lineRule="auto" w:after="180"/>
      </w:pPr>
      <w:r>
        <w:rPr>
          <w:b w:val="0"/>
        </w:rPr>
        <w:t>Development uses fake records but a production token. What boundary is violated?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Development uses fake records but a production token. What boundary is violated?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reviewed manifest and mismatch evidence</w:t>
      </w:r>
    </w:p>
    <w:p>
      <w:r>
        <w:t>Use symbolic credential identifiers without secret values.</w:t>
      </w:r>
    </w:p>
    <w:p>
      <w:pPr>
        <w:pStyle w:val="Heading2"/>
      </w:pPr>
      <w:r>
        <w:t>Project task and artifact</w:t>
      </w:r>
    </w:p>
    <w:p>
      <w:pPr>
        <w:spacing w:line="336" w:lineRule="auto" w:after="180"/>
      </w:pPr>
      <w:r>
        <w:rPr>
          <w:b w:val="0"/>
        </w:rPr>
        <w:t xml:space="preserve">Add a labelled deployment </w:t>
      </w:r>
      <w:r>
        <w:rPr>
          <w:b/>
        </w:rPr>
        <w:t>environment</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deployment </w:t>
      </w:r>
      <w:r>
        <w:rPr>
          <w:b/>
        </w:rPr>
        <w:t>environment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what the environment badge cannot establish</w:t>
      </w:r>
    </w:p>
    <w:p>
      <w:r>
        <w:t>Support a separation claim with target and authority evidence.</w:t>
      </w:r>
    </w:p>
    <w:p>
      <w:pPr>
        <w:pStyle w:val="Heading2"/>
      </w:pPr>
      <w:r>
        <w:t>Retrieve and explain</w:t>
      </w:r>
    </w:p>
    <w:p>
      <w:pPr>
        <w:pStyle w:val="ListBullet"/>
      </w:pPr>
      <w:r>
        <w:t>Close your notes. Explain this goal in your own words: Explain the mechanism and terminology of deployment environments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Passing staging tests does not prove production limits or operational conditions are identical.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Separate rehearsal and live service. Staging rehearses a new answer version with fictional records; production serves approved school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deployment environments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Separate rehearsal and live service. Staging rehearses a new answer version with fictional records; production serves approved school records.</w:t>
      </w:r>
    </w:p>
    <w:p>
      <w:pPr>
        <w:pStyle w:val="Heading3"/>
      </w:pPr>
      <w:r>
        <w:t>Practice 1: explain the deciding evidence</w:t>
      </w:r>
    </w:p>
    <w:p>
      <w:pPr>
        <w:pStyle w:val="ListBullet"/>
      </w:pPr>
      <w:r>
        <w:t>Which labelled step matches this detail? A passing rehearsal supports release review, not automatic promotion.</w:t>
      </w:r>
    </w:p>
    <w:p>
      <w:pPr>
        <w:pStyle w:val="ListBullet"/>
      </w:pPr>
      <w:r>
        <w:t>1. Use staging data</w:t>
      </w:r>
    </w:p>
    <w:p>
      <w:pPr>
        <w:pStyle w:val="ListBullet"/>
      </w:pPr>
      <w:r>
        <w:t>2. Check actual connection</w:t>
      </w:r>
    </w:p>
    <w:p>
      <w:pPr>
        <w:pStyle w:val="ListBullet"/>
      </w:pPr>
      <w:r>
        <w:t>3. Review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Review </w:t>
      </w:r>
      <w:r>
        <w:rPr>
          <w:b/>
        </w:rPr>
        <w:t>evidence</w:t>
      </w:r>
      <w:r>
        <w:rPr>
          <w:b w:val="0"/>
        </w:rPr>
        <w:t xml:space="preserve"> A passing rehearsal supports release review, not automatic promotion. An </w:t>
      </w:r>
      <w:r>
        <w:rPr>
          <w:b/>
        </w:rPr>
        <w:t>environment</w:t>
      </w:r>
      <w:r>
        <w:rPr>
          <w:b w:val="0"/>
        </w:rPr>
        <w:t xml:space="preserve"> includes code, configuration, permissions and data.</w:t>
      </w:r>
    </w:p>
    <w:p>
      <w:pPr>
        <w:spacing w:line="336" w:lineRule="auto" w:after="180"/>
      </w:pPr>
      <w:r>
        <w:rPr>
          <w:b w:val="0"/>
        </w:rPr>
        <w:t>A staging label alone cannot create separation.</w:t>
      </w:r>
    </w:p>
    <w:p>
      <w:pPr>
        <w:pStyle w:val="Heading2"/>
      </w:pPr>
      <w:r>
        <w:t>Changed-case question and optional hint</w:t>
      </w:r>
    </w:p>
    <w:p>
      <w:pPr>
        <w:pStyle w:val="Heading3"/>
      </w:pPr>
      <w:r>
        <w:t>Practice 2: explain the deciding evidence</w:t>
      </w:r>
    </w:p>
    <w:p>
      <w:pPr>
        <w:pStyle w:val="ListBullet"/>
      </w:pPr>
      <w:r>
        <w:t>Changed-case practice: Point staging at the production credential.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Stop the rehearsal because its separation boundary is breached.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the rehearsal because its separation boundary is breached. Actual access matters more than the </w:t>
      </w:r>
      <w:r>
        <w:rPr>
          <w:b/>
        </w:rPr>
        <w:t>environment</w:t>
      </w:r>
      <w:r>
        <w:rPr>
          <w:b w:val="0"/>
        </w:rPr>
        <w:t xml:space="preserve"> label.</w:t>
      </w:r>
    </w:p>
    <w:p>
      <w:pPr>
        <w:pStyle w:val="Heading2"/>
      </w:pPr>
      <w:r>
        <w:t>Repair and retain the record</w:t>
      </w:r>
    </w:p>
    <w:p>
      <w:pPr>
        <w:spacing w:line="336" w:lineRule="auto" w:after="180"/>
      </w:pPr>
      <w:r>
        <w:rPr>
          <w:b w:val="0"/>
        </w:rPr>
        <w:t xml:space="preserve">Review Queues and asynchronous work (ai-6/22). Goal: Explain the </w:t>
      </w:r>
      <w:r>
        <w:rPr>
          <w:b/>
        </w:rPr>
        <w:t>mechanism</w:t>
      </w:r>
      <w:r>
        <w:rPr>
          <w:b w:val="0"/>
        </w:rPr>
        <w:t xml:space="preserve"> and terminology of queues and asynchronous work. Short practice: Explain what the queued J12 submission response proves and what it does not.</w:t>
      </w:r>
    </w:p>
    <w:p>
      <w:pPr>
        <w:spacing w:line="336" w:lineRule="auto" w:after="180"/>
      </w:pPr>
      <w:r>
        <w:rPr>
          <w:b w:val="0"/>
        </w:rPr>
        <w:t>Which event permits succeeded status, and what status is honest after a worker crash?. Return to this week and explain what you changed.</w:t>
      </w:r>
    </w:p>
    <w:p>
      <w:pPr>
        <w:spacing w:line="336" w:lineRule="auto" w:after="180"/>
      </w:pPr>
      <w:r>
        <w:rPr>
          <w:b w:val="0"/>
        </w:rPr>
        <w:t xml:space="preserve">Review Data retention and deletion (ai-6/20). Goal: Explain the </w:t>
      </w:r>
      <w:r>
        <w:rPr>
          <w:b/>
        </w:rPr>
        <w:t>mechanism</w:t>
      </w:r>
      <w:r>
        <w:rPr>
          <w:b w:val="0"/>
        </w:rPr>
        <w:t xml:space="preserve"> and terminology of data retention and deletion. Short practice: Apply the seven-day boundary to T1 and T2.</w:t>
      </w:r>
    </w:p>
    <w:p>
      <w:pPr>
        <w:spacing w:line="336" w:lineRule="auto" w:after="180"/>
      </w:pPr>
      <w:r>
        <w:rPr>
          <w:b w:val="0"/>
        </w:rPr>
        <w:t>How many T2 locations need verification, and may deletion be called complete if its backup remains?. Return to this week and explain what you changed.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Deployment environments: the case</w:t>
      </w:r>
    </w:p>
    <w:p>
      <w:r>
        <w:drawing>
          <wp:inline xmlns:a="http://schemas.openxmlformats.org/drawingml/2006/main" xmlns:pic="http://schemas.openxmlformats.org/drawingml/2006/picture">
            <wp:extent cx="5486400" cy="2834640"/>
            <wp:docPr id="4" name="Picture 4" descr="Separate rehearsal and live service. Staging rehearses a new answer version with fictional records; production serves approved school records. Supplied facts: Staging card names trial room Z; production card names room A. Credentials and stores are separate."/>
            <wp:cNvGraphicFramePr>
              <a:graphicFrameLocks noChangeAspect="1"/>
            </wp:cNvGraphicFramePr>
            <a:graphic>
              <a:graphicData uri="http://schemas.openxmlformats.org/drawingml/2006/picture">
                <pic:pic>
                  <pic:nvPicPr>
                    <pic:cNvPr id="0" name="academy-story-ai-6-23-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Separate rehearsal and live service. Staging rehearses a new answer version with fictional records; production serves approved school records. Supplied facts: Staging card names trial room Z; production card names room A.</w:t>
      </w:r>
    </w:p>
    <w:p>
      <w:pPr>
        <w:spacing w:line="336" w:lineRule="auto" w:after="180"/>
      </w:pPr>
      <w:r>
        <w:rPr>
          <w:b w:val="0"/>
        </w:rPr>
        <w:t>Credentials and stores are separate.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Use staging data: The rehearsal reads fictional room Z. → Check actual connection: Staging credentials must not reach production storage. → Review </w:t>
      </w:r>
      <w:r>
        <w:rPr>
          <w:b/>
        </w:rPr>
        <w:t>evidence</w:t>
      </w:r>
      <w:r>
        <w:rPr>
          <w:b w:val="0"/>
        </w:rPr>
        <w:t>: A passing rehearsal supports release review, not automatic promotion.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Deployment environments — evidence trace</w:t>
      </w:r>
    </w:p>
    <w:p>
      <w:r>
        <w:drawing>
          <wp:inline xmlns:a="http://schemas.openxmlformats.org/drawingml/2006/main" xmlns:pic="http://schemas.openxmlformats.org/drawingml/2006/picture">
            <wp:extent cx="5486400" cy="2996184"/>
            <wp:docPr id="6" name="Picture 6" descr="Deployment environments — evidence trace. Staging configuration points to production storage while the interface displays staging. | For the classroom mock ENV selects a separate fixture store and secret namespace. Validate allowed environment names. A staging run cannot use production write credentials. | The label is misleading; block the run through configuration validation. A display badge is not an isolation boundary."/>
            <wp:cNvGraphicFramePr>
              <a:graphicFrameLocks noChangeAspect="1"/>
            </wp:cNvGraphicFramePr>
            <a:graphic>
              <a:graphicData uri="http://schemas.openxmlformats.org/drawingml/2006/picture">
                <pic:pic>
                  <pic:nvPicPr>
                    <pic:cNvPr id="0" name="academy-story-ai-6-23-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Deployment </w:t>
      </w:r>
      <w:r>
        <w:rPr>
          <w:b/>
        </w:rPr>
        <w:t>environment</w:t>
      </w:r>
      <w:r>
        <w:rPr>
          <w:b w:val="0"/>
        </w:rPr>
        <w:t xml:space="preserve">s — </w:t>
      </w:r>
      <w:r>
        <w:rPr>
          <w:b/>
        </w:rPr>
        <w:t>evidence</w:t>
      </w:r>
      <w:r>
        <w:rPr>
          <w:b w:val="0"/>
        </w:rPr>
        <w:t xml:space="preserve"> trace. Staging configuration points to production storage while the interface displays staging. | For the classroom mock ENV selects a separate fixture store and secret namespace.</w:t>
      </w:r>
    </w:p>
    <w:p>
      <w:pPr>
        <w:spacing w:line="336" w:lineRule="auto" w:after="180"/>
      </w:pPr>
      <w:r>
        <w:rPr>
          <w:b w:val="0"/>
        </w:rPr>
        <w:t xml:space="preserve">Validate allowed </w:t>
      </w:r>
      <w:r>
        <w:rPr>
          <w:b/>
        </w:rPr>
        <w:t>environment</w:t>
      </w:r>
      <w:r>
        <w:rPr>
          <w:b w:val="0"/>
        </w:rPr>
        <w:t xml:space="preserve"> names. A staging run cannot use production write credentials. | The label is misleading; block the run through configuration validation. A display badge is not an </w:t>
      </w:r>
      <w:r>
        <w:rPr>
          <w:b/>
        </w:rPr>
        <w:t>isolation</w:t>
      </w:r>
      <w:r>
        <w:rPr>
          <w:b w:val="0"/>
        </w:rPr>
        <w:t xml:space="preserve"> boundary.</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 passing rehearsal supports release review, not automatic promotion. Changed condition: Point staging at the production credential. Expected result: Stop the rehearsal because its separation boundary is breached. Reason: Actual access matters more than the environment label."/>
            <wp:cNvGraphicFramePr>
              <a:graphicFrameLocks noChangeAspect="1"/>
            </wp:cNvGraphicFramePr>
            <a:graphic>
              <a:graphicData uri="http://schemas.openxmlformats.org/drawingml/2006/picture">
                <pic:pic>
                  <pic:nvPicPr>
                    <pic:cNvPr id="0" name="academy-story-ai-6-23-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rehearsal supports release review, not automatic promotion. Changed condition: Point staging at the production credential.</w:t>
      </w:r>
    </w:p>
    <w:p>
      <w:pPr>
        <w:spacing w:line="336" w:lineRule="auto" w:after="180"/>
      </w:pPr>
      <w:r>
        <w:rPr>
          <w:b w:val="0"/>
        </w:rPr>
        <w:t xml:space="preserve">Expected result: Stop the rehearsal because its separation boundary is breached. Reason: Actual access matters more than the </w:t>
      </w:r>
      <w:r>
        <w:rPr>
          <w:b/>
        </w:rPr>
        <w:t>environment</w:t>
      </w:r>
      <w:r>
        <w:rPr>
          <w:b w:val="0"/>
        </w:rPr>
        <w:t xml:space="preserve"> label.</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environment includes code, configuration, permissions and data. A staging label alone cannot create separation. Limit: Fictional fixtures can miss live edge cases; use approved privacy-safe representative test conditions too."/>
            <wp:cNvGraphicFramePr>
              <a:graphicFrameLocks noChangeAspect="1"/>
            </wp:cNvGraphicFramePr>
            <a:graphic>
              <a:graphicData uri="http://schemas.openxmlformats.org/drawingml/2006/picture">
                <pic:pic>
                  <pic:nvPicPr>
                    <pic:cNvPr id="0" name="academy-story-ai-6-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spacing w:line="336" w:lineRule="auto" w:after="180"/>
      </w:pPr>
      <w:r>
        <w:rPr>
          <w:b w:val="0"/>
        </w:rPr>
        <w:t>Limit: Fictional fixtures can miss live edge cases; use approved privacy-safe representative test conditions too.</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Identify the staging data and credential boundary. Why must the rehearsal stop if its credential reaches production even though the process is labelled staging?"/>
            <wp:cNvGraphicFramePr>
              <a:graphicFrameLocks noChangeAspect="1"/>
            </wp:cNvGraphicFramePr>
            <a:graphic>
              <a:graphicData uri="http://schemas.openxmlformats.org/drawingml/2006/picture">
                <pic:pic>
                  <pic:nvPicPr>
                    <pic:cNvPr id="0" name="academy-story-ai-6-2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Deployment environments: the case</w:t>
      </w:r>
    </w:p>
    <w:p>
      <w:pPr>
        <w:pStyle w:val="Heading3"/>
      </w:pPr>
      <w:r>
        <w:t>02. Follow the deciding steps</w:t>
      </w:r>
    </w:p>
    <w:p>
      <w:pPr>
        <w:pStyle w:val="Heading3"/>
      </w:pPr>
      <w:r>
        <w:t>03. Deployment environments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