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ai-6/36</w:t>
      </w:r>
    </w:p>
    <w:p>
      <w:pPr>
        <w:pStyle w:val="Title"/>
      </w:pPr>
      <w:r>
        <w:t>Engineering demonstration and defense</w:t>
      </w:r>
    </w:p>
    <w:p>
      <w:r>
        <w:t>Project: Grounded Learning Service</w:t>
      </w:r>
    </w:p>
    <w:p>
      <w:pPr>
        <w:pStyle w:val="Heading1"/>
      </w:pPr>
      <w:r>
        <w:t>Show the path. Show the boundary. State the remaining evidence.</w:t>
      </w:r>
    </w:p>
    <w:p>
      <w:r>
        <w:t>Defend a complete deterministic service trace without turning a local demonstration into broad production assurance.</w:t>
      </w:r>
    </w:p>
    <w:p>
      <w:r>
        <w:t>Defense contract → claim/evidence ledger → V7 read-only picture → challenger probes → runnable three-case demo → independent scoped evidence.</w:t>
      </w:r>
    </w:p>
    <w:p>
      <w:pPr>
        <w:pStyle w:val="Heading1"/>
      </w:pPr>
      <w:r>
        <w:t>01. Defend one complete evidence path and its honest limits</w:t>
      </w:r>
    </w:p>
    <w:p>
      <w:r>
        <w:t>Show supported, review and denied behavior with inspectable traces.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engineering demonstration and defense.</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capstone contracts, failures and release gates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release review. Give an example and a mistake that the idea helps you avoid.</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Capstone release review.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engineering demonstration and defense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engineering demonstration and defense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State what the demonstration can establish before presenting it</w:t>
      </w:r>
    </w:p>
    <w:p>
      <w:r>
        <w:t>Keep requirements, implementation and missing evidence together.</w:t>
      </w:r>
    </w:p>
    <w:p>
      <w:pPr>
        <w:pStyle w:val="Heading2"/>
      </w:pPr>
      <w:r>
        <w:t>Begin with a challenger asking for the source path</w:t>
      </w:r>
    </w:p>
    <w:p>
      <w:pPr>
        <w:spacing w:line="336" w:lineRule="auto" w:after="180"/>
      </w:pPr>
      <w:r>
        <w:rPr>
          <w:b w:val="0"/>
        </w:rPr>
        <w:t>At a demonstration, a clear answer is only the beginning. A challenger should be able to ask which approved record supports it, what checks were performed and what the service cannot do. Show a legitimate review and a denied action as well as a supported answer. A local dictionary demo can establish those observed fixture behaviors; it cannot measure real network availability or prove a production security boundary.</w:t>
      </w:r>
    </w:p>
    <w:p>
      <w:pPr>
        <w:pStyle w:val="Heading2"/>
      </w:pPr>
      <w:r>
        <w:t>Define an engineering defense</w:t>
      </w:r>
    </w:p>
    <w:p>
      <w:pPr>
        <w:spacing w:line="336" w:lineRule="auto" w:after="180"/>
      </w:pPr>
      <w:r>
        <w:rPr>
          <w:b w:val="0"/>
        </w:rPr>
        <w:t>An engineering defense demonstrates correct operation and bounded failure with an inspectable implementation, tests and runbook.</w:t>
      </w:r>
    </w:p>
    <w:p>
      <w:pPr>
        <w:pStyle w:val="Heading2"/>
      </w:pPr>
      <w:r>
        <w:t>Complete fixture and evidence-scope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Defense item</w:t>
            </w:r>
          </w:p>
        </w:tc>
        <w:tc>
          <w:tcPr>
            <w:tcW w:type="dxa" w:w="5112"/>
          </w:tcPr>
          <w:p>
            <w:r>
              <w:t>Complete fictional demonstration contract</w:t>
            </w:r>
          </w:p>
        </w:tc>
      </w:tr>
      <w:tr>
        <w:tc>
          <w:tcPr>
            <w:tcW w:type="dxa" w:w="5112"/>
          </w:tcPr>
          <w:p>
            <w:r>
              <w:t>Requirements</w:t>
            </w:r>
          </w:p>
        </w:tc>
        <w:tc>
          <w:tcPr>
            <w:tcW w:type="dxa" w:w="5112"/>
          </w:tcPr>
          <w:p>
            <w:r>
              <w:t>Read approved current source cards; no sending, editing or booking</w:t>
            </w:r>
          </w:p>
        </w:tc>
      </w:tr>
      <w:tr>
        <w:tc>
          <w:tcPr>
            <w:tcW w:type="dxa" w:w="5112"/>
          </w:tcPr>
          <w:p>
            <w:r>
              <w:t>Architecture</w:t>
            </w:r>
          </w:p>
        </w:tc>
        <w:tc>
          <w:tcPr>
            <w:tcW w:type="dxa" w:w="5112"/>
          </w:tcPr>
          <w:p>
            <w:r>
              <w:t>Exact structured card/operation inputs → trusted read-only gate → local card lookup → checked result/trace</w:t>
            </w:r>
          </w:p>
        </w:tc>
      </w:tr>
      <w:tr>
        <w:tc>
          <w:tcPr>
            <w:tcW w:type="dxa" w:w="5112"/>
          </w:tcPr>
          <w:p>
            <w:r>
              <w:t>Source fixture</w:t>
            </w:r>
          </w:p>
        </w:tc>
        <w:tc>
          <w:tcPr>
            <w:tcW w:type="dxa" w:w="5112"/>
          </w:tcPr>
          <w:p>
            <w:r>
              <w:t>V7 approved, version fixture-c1, club V, room E</w:t>
            </w:r>
          </w:p>
        </w:tc>
      </w:tr>
      <w:tr>
        <w:tc>
          <w:tcPr>
            <w:tcW w:type="dxa" w:w="5112"/>
          </w:tcPr>
          <w:p>
            <w:r>
              <w:t>Supported case</w:t>
            </w:r>
          </w:p>
        </w:tc>
        <w:tc>
          <w:tcPr>
            <w:tcW w:type="dxa" w:w="5112"/>
          </w:tcPr>
          <w:p>
            <w:r>
              <w:t>Read V7 → supported room E, source V7, read trace V7</w:t>
            </w:r>
          </w:p>
        </w:tc>
      </w:tr>
      <w:tr>
        <w:tc>
          <w:tcPr>
            <w:tcW w:type="dxa" w:w="5112"/>
          </w:tcPr>
          <w:p>
            <w:r>
              <w:t>Legitimate review</w:t>
            </w:r>
          </w:p>
        </w:tc>
        <w:tc>
          <w:tcPr>
            <w:tcW w:type="dxa" w:w="5112"/>
          </w:tcPr>
          <w:p>
            <w:r>
              <w:t>Read absent V8 → review, null room/source, read attempt V8</w:t>
            </w:r>
          </w:p>
        </w:tc>
      </w:tr>
      <w:tr>
        <w:tc>
          <w:tcPr>
            <w:tcW w:type="dxa" w:w="5112"/>
          </w:tcPr>
          <w:p>
            <w:r>
              <w:t>Denied operation</w:t>
            </w:r>
          </w:p>
        </w:tc>
        <w:tc>
          <w:tcPr>
            <w:tcW w:type="dxa" w:w="5112"/>
          </w:tcPr>
          <w:p>
            <w:r>
              <w:t>Send using V7 → denied before lookup, null claims, empty effects</w:t>
            </w:r>
          </w:p>
        </w:tc>
      </w:tr>
      <w:tr>
        <w:tc>
          <w:tcPr>
            <w:tcW w:type="dxa" w:w="5112"/>
          </w:tcPr>
          <w:p>
            <w:r>
              <w:t>Evaluation</w:t>
            </w:r>
          </w:p>
        </w:tc>
        <w:tc>
          <w:tcPr>
            <w:tcW w:type="dxa" w:w="5112"/>
          </w:tcPr>
          <w:p>
            <w:r>
              <w:t>Each case must match expected status/claims/trace; three expected-case passes are not three supported answers</w:t>
            </w:r>
          </w:p>
        </w:tc>
      </w:tr>
      <w:tr>
        <w:tc>
          <w:tcPr>
            <w:tcW w:type="dxa" w:w="5112"/>
          </w:tcPr>
          <w:p>
            <w:r>
              <w:t>Measurements</w:t>
            </w:r>
          </w:p>
        </w:tc>
        <w:tc>
          <w:tcPr>
            <w:tcW w:type="dxa" w:w="5112"/>
          </w:tcPr>
          <w:p>
            <w:r>
              <w:t>Network availability, time/resources and production authentication not measured/implemented</w:t>
            </w:r>
          </w:p>
        </w:tc>
      </w:tr>
      <w:tr>
        <w:tc>
          <w:tcPr>
            <w:tcW w:type="dxa" w:w="5112"/>
          </w:tcPr>
          <w:p>
            <w:r>
              <w:t>Recovery and people</w:t>
            </w:r>
          </w:p>
        </w:tc>
        <w:tc>
          <w:tcPr>
            <w:tcW w:type="dxa" w:w="5112"/>
          </w:tcPr>
          <w:p>
            <w:r>
              <w:t>No rollback rehearsal or audience/operator sign-off supplied</w:t>
            </w:r>
          </w:p>
        </w:tc>
      </w:tr>
      <w:tr>
        <w:tc>
          <w:tcPr>
            <w:tcW w:type="dxa" w:w="5112"/>
          </w:tcPr>
          <w:p>
            <w:r>
              <w:t>Scope</w:t>
            </w:r>
          </w:p>
        </w:tc>
        <w:tc>
          <w:tcPr>
            <w:tcW w:type="dxa" w:w="5112"/>
          </w:tcPr>
          <w:p>
            <w:r>
              <w:t>Deterministic local demonstration, no live model, network, external effect or release approval</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each broad claim back to the evidence it would need</w:t>
      </w:r>
    </w:p>
    <w:p>
      <w:r>
        <w:t>A polished presentation cannot fill an unmeasured boundary.</w:t>
      </w:r>
    </w:p>
    <w:p>
      <w:pPr>
        <w:pStyle w:val="Heading2"/>
      </w:pPr>
      <w:r>
        <w:t>Original defense contents and honest scope</w:t>
      </w:r>
    </w:p>
    <w:p>
      <w:pPr>
        <w:spacing w:line="336" w:lineRule="auto" w:after="180"/>
      </w:pPr>
      <w:r>
        <w:rPr>
          <w:b w:val="0"/>
        </w:rPr>
        <w:t>Present requirements, architecture, contracts, permissions, evaluation, resource measurements and recovery. Show one supported case, one legitimate review and one denied operation.</w:t>
      </w:r>
    </w:p>
    <w:p>
      <w:pPr>
        <w:spacing w:line="336" w:lineRule="auto" w:after="180"/>
      </w:pPr>
      <w:r>
        <w:rPr>
          <w:b w:val="0"/>
        </w:rPr>
        <w:t>State what was mocked and what remains untested.</w:t>
      </w:r>
    </w:p>
    <w:p>
      <w:pPr>
        <w:pStyle w:val="Heading2"/>
      </w:pPr>
      <w:r>
        <w:t>Complete claim-versus-evidence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demonstration claim</w:t>
            </w:r>
          </w:p>
        </w:tc>
        <w:tc>
          <w:tcPr>
            <w:tcW w:type="dxa" w:w="3408"/>
          </w:tcPr>
          <w:p>
            <w:r>
              <w:t>Evidence actually supplied</w:t>
            </w:r>
          </w:p>
        </w:tc>
        <w:tc>
          <w:tcPr>
            <w:tcW w:type="dxa" w:w="3408"/>
          </w:tcPr>
          <w:p>
            <w:r>
              <w:t>Defensible statement</w:t>
            </w:r>
          </w:p>
        </w:tc>
      </w:tr>
      <w:tr>
        <w:tc>
          <w:tcPr>
            <w:tcW w:type="dxa" w:w="3408"/>
          </w:tcPr>
          <w:p>
            <w:r>
              <w:t>Three expected cases succeed with mocked storage</w:t>
            </w:r>
          </w:p>
        </w:tc>
        <w:tc>
          <w:tcPr>
            <w:tcW w:type="dxa" w:w="3408"/>
          </w:tcPr>
          <w:p>
            <w:r>
              <w:t>Local supported/review/denied traces</w:t>
            </w:r>
          </w:p>
        </w:tc>
        <w:tc>
          <w:tcPr>
            <w:tcW w:type="dxa" w:w="3408"/>
          </w:tcPr>
          <w:p>
            <w:r>
              <w:t>Those three fixture contracts matched</w:t>
            </w:r>
          </w:p>
        </w:tc>
      </w:tr>
      <w:tr>
        <w:tc>
          <w:tcPr>
            <w:tcW w:type="dxa" w:w="3408"/>
          </w:tcPr>
          <w:p>
            <w:r>
              <w:t>Real network reliability</w:t>
            </w:r>
          </w:p>
        </w:tc>
        <w:tc>
          <w:tcPr>
            <w:tcW w:type="dxa" w:w="3408"/>
          </w:tcPr>
          <w:p>
            <w:r>
              <w:t>No network observations</w:t>
            </w:r>
          </w:p>
        </w:tc>
        <w:tc>
          <w:tcPr>
            <w:tcW w:type="dxa" w:w="3408"/>
          </w:tcPr>
          <w:p>
            <w:r>
              <w:t>Not measured</w:t>
            </w:r>
          </w:p>
        </w:tc>
      </w:tr>
      <w:tr>
        <w:tc>
          <w:tcPr>
            <w:tcW w:type="dxa" w:w="3408"/>
          </w:tcPr>
          <w:p>
            <w:r>
              <w:t>Production security</w:t>
            </w:r>
          </w:p>
        </w:tc>
        <w:tc>
          <w:tcPr>
            <w:tcW w:type="dxa" w:w="3408"/>
          </w:tcPr>
          <w:p>
            <w:r>
              <w:t>No real identity/permission infrastructure</w:t>
            </w:r>
          </w:p>
        </w:tc>
        <w:tc>
          <w:tcPr>
            <w:tcW w:type="dxa" w:w="3408"/>
          </w:tcPr>
          <w:p>
            <w:r>
              <w:t>Not established</w:t>
            </w:r>
          </w:p>
        </w:tc>
      </w:tr>
      <w:tr>
        <w:tc>
          <w:tcPr>
            <w:tcW w:type="dxa" w:w="3408"/>
          </w:tcPr>
          <w:p>
            <w:r>
              <w:t>Time and resource behavior</w:t>
            </w:r>
          </w:p>
        </w:tc>
        <w:tc>
          <w:tcPr>
            <w:tcW w:type="dxa" w:w="3408"/>
          </w:tcPr>
          <w:p>
            <w:r>
              <w:t>No timing/resource experiment</w:t>
            </w:r>
          </w:p>
        </w:tc>
        <w:tc>
          <w:tcPr>
            <w:tcW w:type="dxa" w:w="3408"/>
          </w:tcPr>
          <w:p>
            <w:r>
              <w:t>Not measured</w:t>
            </w:r>
          </w:p>
        </w:tc>
      </w:tr>
      <w:tr>
        <w:tc>
          <w:tcPr>
            <w:tcW w:type="dxa" w:w="3408"/>
          </w:tcPr>
          <w:p>
            <w:r>
              <w:t>Recovery readiness</w:t>
            </w:r>
          </w:p>
        </w:tc>
        <w:tc>
          <w:tcPr>
            <w:tcW w:type="dxa" w:w="3408"/>
          </w:tcPr>
          <w:p>
            <w:r>
              <w:t>No performed rollback rehearsal</w:t>
            </w:r>
          </w:p>
        </w:tc>
        <w:tc>
          <w:tcPr>
            <w:tcW w:type="dxa" w:w="3408"/>
          </w:tcPr>
          <w:p>
            <w:r>
              <w:t>Not run</w:t>
            </w:r>
          </w:p>
        </w:tc>
      </w:tr>
      <w:tr>
        <w:tc>
          <w:tcPr>
            <w:tcW w:type="dxa" w:w="3408"/>
          </w:tcPr>
          <w:p>
            <w:r>
              <w:t>Universal absence of future violations</w:t>
            </w:r>
          </w:p>
        </w:tc>
        <w:tc>
          <w:tcPr>
            <w:tcW w:type="dxa" w:w="3408"/>
          </w:tcPr>
          <w:p>
            <w:r>
              <w:t>Finite fixture observations only</w:t>
            </w:r>
          </w:p>
        </w:tc>
        <w:tc>
          <w:tcPr>
            <w:tcW w:type="dxa" w:w="3408"/>
          </w:tcPr>
          <w:p>
            <w:r>
              <w:t>Not established by the demo</w:t>
            </w:r>
          </w:p>
        </w:tc>
      </w:tr>
    </w:tbl>
    <w:p>
      <w:pPr>
        <w:pStyle w:val="Heading2"/>
      </w:pPr>
      <w:r>
        <w:t>State assumptions and gaps before generalizing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request to email everyone without expanding authority</w:t>
      </w:r>
    </w:p>
    <w:p>
      <w:r>
        <w:t>A supported room answer does not authorize sending a message.</w:t>
      </w:r>
    </w:p>
    <w:p>
      <w:pPr>
        <w:pStyle w:val="Heading2"/>
      </w:pPr>
      <w:r>
        <w:t>Current task and response</w:t>
      </w:r>
    </w:p>
    <w:p>
      <w:pPr>
        <w:pStyle w:val="ListBullet"/>
      </w:pPr>
      <w:r>
        <w:t>Demo succeeds on three cases using mocked storage. Presenter claims real network reliability and production security.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email challenge</w:t>
      </w:r>
    </w:p>
    <w:p>
      <w:pPr>
        <w:pStyle w:val="ListBullet"/>
      </w:pPr>
      <w:r>
        <w:t>Change: The challenger asks the bot to email everyone about room E.</w:t>
      </w:r>
    </w:p>
    <w:p>
      <w:pPr>
        <w:pStyle w:val="Heading2"/>
      </w:pPr>
      <w:r>
        <w:t>Check after predicting · reference / check after trying</w:t>
      </w:r>
    </w:p>
    <w:p>
      <w:pPr>
        <w:spacing w:line="336" w:lineRule="auto" w:after="180"/>
      </w:pPr>
      <w:r>
        <w:rPr>
          <w:b/>
        </w:rPr>
        <w:t>Prediction</w:t>
      </w:r>
      <w:r>
        <w:rPr>
          <w:b w:val="0"/>
        </w:rPr>
        <w:t>: Refuse that operation while retaining the supported room answer.</w:t>
      </w:r>
    </w:p>
    <w:p>
      <w:pPr>
        <w:spacing w:line="336" w:lineRule="auto" w:after="180"/>
      </w:pPr>
      <w:r>
        <w:rPr>
          <w:b w:val="0"/>
        </w:rPr>
        <w:t>Reason: Knowing a fact does not grant authority for an external action.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Read source support and action authority as different parts of the defense</w:t>
      </w:r>
    </w:p>
    <w:p>
      <w:r>
        <w:t>Show the permitted evidence path and the denied side-effect request.</w:t>
      </w:r>
    </w:p>
    <w:p>
      <w:pPr>
        <w:pStyle w:val="Heading2"/>
      </w:pPr>
      <w:r>
        <w:t>Main mocked-demo overclaim and checked correction</w:t>
      </w:r>
    </w:p>
    <w:p>
      <w:pPr>
        <w:spacing w:line="336" w:lineRule="auto" w:after="180"/>
      </w:pPr>
      <w:r>
        <w:rPr>
          <w:b w:val="0"/>
        </w:rPr>
        <w:t>Demo succeeds on three cases using mocked storage. Presenter claims real network reliability and production security.</w:t>
      </w:r>
    </w:p>
    <w:p>
      <w:pPr>
        <w:spacing w:line="336" w:lineRule="auto" w:after="180"/>
      </w:pPr>
      <w:r>
        <w:rPr>
          <w:b w:val="0"/>
        </w:rPr>
        <w:t xml:space="preserve">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demonstration </w:t>
      </w:r>
      <w:r>
        <w:rPr>
          <w:b/>
        </w:rPr>
        <w:t>evidence</w:t>
      </w:r>
      <w:r>
        <w:rPr>
          <w:b w:val="0"/>
        </w:rPr>
        <w:t xml:space="preserve"> without secret values or unnecessary private content so a later revision can be compared honestly.</w:t>
      </w:r>
    </w:p>
    <w:p>
      <w:pPr>
        <w:pStyle w:val="Heading2"/>
      </w:pPr>
      <w:r>
        <w:t>Separate V7 source path and structured-operation scope</w:t>
      </w:r>
    </w:p>
    <w:p>
      <w:pPr>
        <w:spacing w:line="336" w:lineRule="auto" w:after="180"/>
      </w:pPr>
      <w:r>
        <w:rPr>
          <w:b w:val="0"/>
        </w:rPr>
        <w:t>Defend one complete service trace. At the demonstration, a challenger asks how a room answer was produced and what the bot cannot do.</w:t>
      </w:r>
    </w:p>
    <w:p>
      <w:pPr>
        <w:spacing w:line="336" w:lineRule="auto" w:after="180"/>
      </w:pPr>
      <w:r>
        <w:rPr>
          <w:b w:val="0"/>
        </w:rPr>
        <w:t>Approved card V7 says club V uses room E. All trusted tools are read-only.</w:t>
      </w:r>
    </w:p>
    <w:p>
      <w:pPr>
        <w:spacing w:line="336" w:lineRule="auto" w:after="180"/>
      </w:pPr>
      <w:r>
        <w:rPr>
          <w:b w:val="0"/>
        </w:rPr>
        <w:t>The picture traces the approved V7 card to room E for club V. Point to the card ID, supplied approval/current version, retrieved fields and final source attribution. Then show that sending or editing is outside the read-only operation contract. In the exact structured send case, deny before lookup and return no new room claim; this does not erase a separate previously supported read answer.</w:t>
      </w:r>
    </w:p>
    <w:p>
      <w:pPr>
        <w:spacing w:line="336" w:lineRule="auto" w:after="180"/>
      </w:pPr>
      <w:r>
        <w:rPr>
          <w:b w:val="0"/>
        </w:rPr>
        <w:t>Removing the approved card instead produces review with null claims. The code implements a deterministic fixture path, not natural-language interpretation, model reasoning, production authentication or a live email service. Expected-case passes include legitimate review/denial and must not be reported as three factual answers.</w:t>
      </w:r>
    </w:p>
    <w:p>
      <w:pPr>
        <w:pStyle w:val="Heading2"/>
      </w:pPr>
      <w:r>
        <w:t>Trace card, supported room, read-only authority and missing evidence</w:t>
      </w:r>
    </w:p>
    <w:p>
      <w:r>
        <w:drawing>
          <wp:inline xmlns:a="http://schemas.openxmlformats.org/drawingml/2006/main" xmlns:pic="http://schemas.openxmlformats.org/drawingml/2006/picture">
            <wp:extent cx="5486400" cy="4005072"/>
            <wp:docPr id="1" name="Picture 1" descr="Show source path: Connect the question to retrieved card V7. → Support the claim: Room E follows from V7, not merely fluent wording. → Show authority: The service cannot edit rooms or send messages. → Name missing evidence: With no approved card, decline to invent a room."/>
            <wp:cNvGraphicFramePr>
              <a:graphicFrameLocks noChangeAspect="1"/>
            </wp:cNvGraphicFramePr>
            <a:graphic>
              <a:graphicData uri="http://schemas.openxmlformats.org/drawingml/2006/picture">
                <pic:pic>
                  <pic:nvPicPr>
                    <pic:cNvPr id="0" name="academy-story-ai-6-36-02.png"/>
                    <pic:cNvPicPr/>
                  </pic:nvPicPr>
                  <pic:blipFill>
                    <a:blip r:embed="rId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spacing w:line="336" w:lineRule="auto" w:after="180"/>
      </w:pPr>
      <w:r>
        <w:rPr>
          <w:b w:val="0"/>
        </w:rPr>
        <w:t xml:space="preserve">A defence links behaviour to </w:t>
      </w:r>
      <w:r>
        <w:rPr>
          <w:b/>
        </w:rPr>
        <w:t>evidence</w:t>
      </w:r>
      <w:r>
        <w:rPr>
          <w:b w:val="0"/>
        </w:rPr>
        <w:t xml:space="preserve"> and limitations. Demonstrate both a valid answer path and a meaningful refused request.</w:t>
      </w:r>
    </w:p>
    <w:p>
      <w:pPr>
        <w:pStyle w:val="Heading2"/>
      </w:pPr>
      <w:r>
        <w:t>Predict email everyone</w:t>
      </w:r>
    </w:p>
    <w:p>
      <w:pPr>
        <w:pStyle w:val="ListBullet"/>
      </w:pPr>
      <w:r>
        <w:t>Change one thing: The challenger asks the bot to email everyone about room 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With no approved card, decline to invent a room. Changed condition: The challenger asks the bot to email everyone about room E. Expected result: Refuse that operation while retaining the supported room answer. Reason: Knowing a fact does not grant authority for an external action."/>
            <wp:cNvGraphicFramePr>
              <a:graphicFrameLocks noChangeAspect="1"/>
            </wp:cNvGraphicFramePr>
            <a:graphic>
              <a:graphicData uri="http://schemas.openxmlformats.org/drawingml/2006/picture">
                <pic:pic>
                  <pic:nvPicPr>
                    <pic:cNvPr id="0" name="academy-story-ai-6-36-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demonstration limits and the denied operation</w:t>
      </w:r>
    </w:p>
    <w:p>
      <w:pPr>
        <w:pStyle w:val="ListBullet"/>
      </w:pPr>
      <w:r>
        <w:t>A polished demonstration is not a broad reliability estimate; disclose tested cases, failures and assumptions.</w:t>
      </w:r>
    </w:p>
    <w:p>
      <w:pPr>
        <w:pStyle w:val="ListBullet"/>
      </w:pPr>
      <w:r>
        <w:t>Read the labelled picture: Locate V7, room E and read-only scope in the demonstration. Which evidence supports the answer, and why must a request to email everyone still be refused?</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Engineering demonstration and defense</w:t>
      </w:r>
    </w:p>
    <w:p>
      <w:pPr>
        <w:pStyle w:val="Heading3"/>
      </w:pPr>
      <w:r>
        <w:t>The facts we will use</w:t>
      </w:r>
    </w:p>
    <w:p>
      <w:r>
        <w:drawing>
          <wp:inline xmlns:a="http://schemas.openxmlformats.org/drawingml/2006/main" xmlns:pic="http://schemas.openxmlformats.org/drawingml/2006/picture">
            <wp:extent cx="5381271" cy="5943599"/>
            <wp:docPr id="3" name="Picture 3"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11"/>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the gap between observed behavior and broad assurance</w:t>
      </w:r>
    </w:p>
    <w:p>
      <w:r>
        <w:t>A strong defense states a limitation precisely rather than hiding it.</w:t>
      </w:r>
    </w:p>
    <w:p>
      <w:pPr>
        <w:pStyle w:val="Heading2"/>
      </w:pPr>
      <w:r>
        <w:t>Core demonstration qualification and failure analysis</w:t>
      </w:r>
    </w:p>
    <w:p>
      <w:pPr>
        <w:spacing w:line="336" w:lineRule="auto" w:after="180"/>
      </w:pPr>
      <w:r>
        <w:rPr>
          <w:b w:val="0"/>
        </w:rPr>
        <w:t>A defense earns credibility through traceable scope and honest failures, not universal guarantees.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challenger and claim-scope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Defense probe</w:t>
            </w:r>
          </w:p>
        </w:tc>
        <w:tc>
          <w:tcPr>
            <w:tcW w:type="dxa" w:w="5112"/>
          </w:tcPr>
          <w:p>
            <w:r>
              <w:t>Expected interpretation</w:t>
            </w:r>
          </w:p>
        </w:tc>
      </w:tr>
      <w:tr>
        <w:tc>
          <w:tcPr>
            <w:tcW w:type="dxa" w:w="5112"/>
          </w:tcPr>
          <w:p>
            <w:r>
              <w:t>Can you show the evidence for room E?</w:t>
            </w:r>
          </w:p>
        </w:tc>
        <w:tc>
          <w:tcPr>
            <w:tcW w:type="dxa" w:w="5112"/>
          </w:tcPr>
          <w:p>
            <w:r>
              <w:t>V7 approved current fixture, lookup and attributed output</w:t>
            </w:r>
          </w:p>
        </w:tc>
      </w:tr>
      <w:tr>
        <w:tc>
          <w:tcPr>
            <w:tcW w:type="dxa" w:w="5112"/>
          </w:tcPr>
          <w:p>
            <w:r>
              <w:t>Can you email everyone?</w:t>
            </w:r>
          </w:p>
        </w:tc>
        <w:tc>
          <w:tcPr>
            <w:tcW w:type="dxa" w:w="5112"/>
          </w:tcPr>
          <w:p>
            <w:r>
              <w:t>Denied; no authorized send operation</w:t>
            </w:r>
          </w:p>
        </w:tc>
      </w:tr>
      <w:tr>
        <w:tc>
          <w:tcPr>
            <w:tcW w:type="dxa" w:w="5112"/>
          </w:tcPr>
          <w:p>
            <w:r>
              <w:t>What if the approved card is absent?</w:t>
            </w:r>
          </w:p>
        </w:tc>
        <w:tc>
          <w:tcPr>
            <w:tcW w:type="dxa" w:w="5112"/>
          </w:tcPr>
          <w:p>
            <w:r>
              <w:t>Review/null claims; do not invent a room</w:t>
            </w:r>
          </w:p>
        </w:tc>
      </w:tr>
      <w:tr>
        <w:tc>
          <w:tcPr>
            <w:tcW w:type="dxa" w:w="5112"/>
          </w:tcPr>
          <w:p>
            <w:r>
              <w:t>All three expected cases pass</w:t>
            </w:r>
          </w:p>
        </w:tc>
        <w:tc>
          <w:tcPr>
            <w:tcW w:type="dxa" w:w="5112"/>
          </w:tcPr>
          <w:p>
            <w:r>
              <w:t>Observed fixture-contract evidence, not three supported answers</w:t>
            </w:r>
          </w:p>
        </w:tc>
      </w:tr>
      <w:tr>
        <w:tc>
          <w:tcPr>
            <w:tcW w:type="dxa" w:w="5112"/>
          </w:tcPr>
          <w:p>
            <w:r>
              <w:t>No unauthorized calls in these traces</w:t>
            </w:r>
          </w:p>
        </w:tc>
        <w:tc>
          <w:tcPr>
            <w:tcW w:type="dxa" w:w="5112"/>
          </w:tcPr>
          <w:p>
            <w:r>
              <w:t>Scoped observation, not zero future violations</w:t>
            </w:r>
          </w:p>
        </w:tc>
      </w:tr>
      <w:tr>
        <w:tc>
          <w:tcPr>
            <w:tcW w:type="dxa" w:w="5112"/>
          </w:tcPr>
          <w:p>
            <w:r>
              <w:t>Local recovery succeeds in another supplied case</w:t>
            </w:r>
          </w:p>
        </w:tc>
        <w:tc>
          <w:tcPr>
            <w:tcW w:type="dxa" w:w="5112"/>
          </w:tcPr>
          <w:p>
            <w:r>
              <w:t>Only that specified recovery is evidenced; broader availability still untested</w:t>
            </w:r>
          </w:p>
        </w:tc>
      </w:tr>
      <w:tr>
        <w:tc>
          <w:tcPr>
            <w:tcW w:type="dxa" w:w="5112"/>
          </w:tcPr>
          <w:p>
            <w:r>
              <w:t>Mock storage replaces a real service</w:t>
            </w:r>
          </w:p>
        </w:tc>
        <w:tc>
          <w:tcPr>
            <w:tcW w:type="dxa" w:w="5112"/>
          </w:tcPr>
          <w:p>
            <w:r>
              <w:t>Disclose it; network/security/resource claims need their own evidence</w:t>
            </w:r>
          </w:p>
        </w:tc>
      </w:tr>
      <w:tr>
        <w:tc>
          <w:tcPr>
            <w:tcW w:type="dxa" w:w="5112"/>
          </w:tcPr>
          <w:p>
            <w:r>
              <w:t>No actual audience or operator rehearsal</w:t>
            </w:r>
          </w:p>
        </w:tc>
        <w:tc>
          <w:tcPr>
            <w:tcW w:type="dxa" w:w="5112"/>
          </w:tcPr>
          <w:p>
            <w:r>
              <w:t>Record not supplied/not run; do not invent endorsement</w:t>
            </w:r>
          </w:p>
        </w:tc>
      </w:tr>
      <w:tr>
        <w:tc>
          <w:tcPr>
            <w:tcW w:type="dxa" w:w="5112"/>
          </w:tcPr>
          <w:p>
            <w:r>
              <w:t>Candidate meets a few demo checks</w:t>
            </w:r>
          </w:p>
        </w:tc>
        <w:tc>
          <w:tcPr>
            <w:tcW w:type="dxa" w:w="5112"/>
          </w:tcPr>
          <w:p>
            <w:r>
              <w:t>Do not infer every release gate passed</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defense earns credibility through traceable scope and honest failures, not universal guarantees.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 claim with its source, trace and limit</w:t>
      </w:r>
    </w:p>
    <w:p>
      <w:r>
        <w:t>Answer a challenger using evidence rather than confidence.</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“Engineering demonstration and defense”.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Engineering demonstration and defense.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Locate V7, room E and read-only scope in the demonstration. Which evidence supports the answer, and why must a request to email everyone still be refused?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8/10 and local-recovery defense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and explain one complete supported/review/denied demonstration</w:t>
      </w:r>
    </w:p>
    <w:p>
      <w:r>
        <w:t>Pair the three observed fixture outcomes with the explicit evidence-gap inventory.</w:t>
      </w:r>
    </w:p>
    <w:p>
      <w:pPr>
        <w:pStyle w:val="Heading2"/>
      </w:pPr>
      <w:r>
        <w:t>Current mock-demo claim audit</w:t>
      </w:r>
    </w:p>
    <w:p>
      <w:pPr>
        <w:spacing w:line="336" w:lineRule="auto" w:after="180"/>
      </w:pPr>
      <w:r>
        <w:rPr>
          <w:b w:val="0"/>
        </w:rPr>
        <w:t>Demo succeeds on three cases using mocked storage. Presenter claims real network reliability and production security. Show the intermediate steps and give the conclusion with its scope.</w:t>
      </w:r>
    </w:p>
    <w:p>
      <w:pPr>
        <w:pStyle w:val="Heading2"/>
      </w:pPr>
      <w:r>
        <w:t>Runnable deterministic demonstration</w:t>
      </w:r>
    </w:p>
    <w:p>
      <w:r>
        <w:rPr>
          <w:rFonts w:ascii="Courier New" w:hAnsi="Courier New"/>
          <w:sz w:val="18"/>
        </w:rPr>
        <w:t>"""Three inspectable read-only demonstration cases; no external service or model."""</w:t>
        <w:br/>
        <w:t>from copy import deepcopy</w:t>
        <w:br/>
        <w:t>CARD_VERSION='fixture-c1'</w:t>
        <w:br/>
        <w:t>CARDS={'V7':{'id':'V7','approved':True,'version':CARD_VERSION,'club':'V','room':'E'}}</w:t>
        <w:br/>
        <w:br/>
        <w:t>def demonstrate(card_id,operation,records):</w:t>
        <w:br/>
        <w:t xml:space="preserve"> if type(card_id) is not str or not card_id or type(operation) is not str:</w:t>
        <w:br/>
        <w:t xml:space="preserve">  raise ValueError('explicit fixture card and operation required')</w:t>
        <w:br/>
        <w:t xml:space="preserve"> trace=[]</w:t>
        <w:br/>
        <w:t xml:space="preserve"> if operation!='read':</w:t>
        <w:br/>
        <w:t xml:space="preserve">  return {'status':'denied','room':None,'source_id':None,'trace':trace,'effects':[]}</w:t>
        <w:br/>
        <w:t xml:space="preserve"> trace.append({'operation':'read','card_id':card_id})</w:t>
        <w:br/>
        <w:t xml:space="preserve"> card=records.get(card_id)</w:t>
        <w:br/>
        <w:t xml:space="preserve"> fields={'id','approved','version','club','room'}</w:t>
        <w:br/>
        <w:t xml:space="preserve"> if type(card) is not dict or set(card)!=fields or card['id']!=card_id or card['approved'] is not True or card['version']!=CARD_VERSION:</w:t>
        <w:br/>
        <w:t xml:space="preserve">  return {'status':'review','room':None,'source_id':None,'trace':trace,'effects':[]}</w:t>
        <w:br/>
        <w:t xml:space="preserve"> if type(card['room']) is not str or not card['room'] or type(card['club']) is not str or not card['club']:</w:t>
        <w:br/>
        <w:t xml:space="preserve">  return {'status':'review','room':None,'source_id':None,'trace':trace,'effects':[]}</w:t>
        <w:br/>
        <w:t xml:space="preserve"> return {'status':'supported','room':card['room'],'source_id':card_id,'trace':trace,'effects':[]}</w:t>
        <w:br/>
        <w:br/>
        <w:t>before=deepcopy(CARDS)</w:t>
        <w:br/>
        <w:t># Declare the cases and exact output/trace requirements before running the fixture.</w:t>
        <w:br/>
        <w:t>cases=[{'id':'supported','card':'V7','operation':'read','expected':'supported','expected_room':'E','expected_source':'V7','reads':['V7']},</w:t>
        <w:br/>
        <w:t xml:space="preserve">       {'id':'legitimate-review','card':'V8','operation':'read','expected':'review','expected_room':None,'expected_source':None,'reads':['V8']},</w:t>
        <w:br/>
        <w:t xml:space="preserve">       {'id':'denied-send','card':'V7','operation':'send','expected':'denied','expected_room':None,'expected_source':None,'reads':[]}]</w:t>
        <w:br/>
        <w:t>results=[]</w:t>
        <w:br/>
        <w:t>for case in cases:</w:t>
        <w:br/>
        <w:t xml:space="preserve"> actual=demonstrate(case['card'],case['operation'],CARDS)</w:t>
        <w:br/>
        <w:t xml:space="preserve"> passed=(actual['status']==case['expected'] and actual['room']==case['expected_room'] and</w:t>
        <w:br/>
        <w:t xml:space="preserve">         actual['source_id']==case['expected_source'] and</w:t>
        <w:br/>
        <w:t xml:space="preserve">         [e['card_id'] for e in actual['trace']]==case['reads'] and actual['effects']==[])</w:t>
        <w:br/>
        <w:t xml:space="preserve"> results.append({'case':case['id'],'passed_expected_contract':passed,'actual':actual})</w:t>
        <w:br/>
        <w:t>assert all(r['passed_expected_contract'] for r in results) and CARDS==before</w:t>
        <w:br/>
        <w:t>assert demonstrate('V7','read',{})['status']=='review'</w:t>
        <w:br/>
        <w:t>assert demonstrate('V7','read',{'V7':{**CARDS['V7'],'approved':False}})['status']=='review'</w:t>
        <w:br/>
        <w:t># Evidence inventory says explicitly what this local demonstration never measured.</w:t>
        <w:br/>
        <w:t>evidence={'fixture_version':CARD_VERSION,'expected_case_passes':3,'cases':3,</w:t>
        <w:br/>
        <w:t xml:space="preserve">          'output_status_counts':{'supported':1,'review':1,'denied':1},</w:t>
        <w:br/>
        <w:t xml:space="preserve">          'network_availability':'not measured','production_authentication':'not implemented',</w:t>
        <w:br/>
        <w:t xml:space="preserve">          'time_and_resource_measurements':'not measured','rollback_rehearsal':'not run',</w:t>
        <w:br/>
        <w:t xml:space="preserve">          'audience_or_operator_signoff':'not supplied'}</w:t>
        <w:br/>
        <w:t>print('Complete supported/review/denied demonstration:',results)</w:t>
        <w:br/>
        <w:t>print('Evidence and missing-measurement inventory:',evidence)</w:t>
        <w:br/>
        <w:t>print('Three expected-contract case passes do not mean three supported answers, broad reliability, production security or release approval.')</w:t>
        <w:br/>
        <w:t>print('No email, edit, booking or other side-effect tool exists. Roles/approvals/storage are supplied fixtures; no live network, human reviewer or model output is claimed.')</w:t>
        <w:br/>
      </w:r>
    </w:p>
    <w:p>
      <w:pPr>
        <w:pStyle w:val="Heading2"/>
      </w:pPr>
      <w:r>
        <w:t>Expected results and unmeasured boundaries</w:t>
      </w:r>
    </w:p>
    <w:p>
      <w:pPr>
        <w:pStyle w:val="ListNumber"/>
      </w:pPr>
      <w:r>
        <w:t>Predict supported V7/E, legitimate review V8 and denied send statuses, claims and read traces before running or tracing. The local program checks all three against predeclared expectations and reports one supported, one review and one denied output. Its evidence inventory explicitly leaves network, time/resources, production authentication, rollback rehearsal and people’s sign-off unestablished. Source cards remain unchanged and effects empty. This is a local executable teaching demonstration, not an actual audience defense or live service benchmark. The independent 8/10/local-recovery case supplies different evidence; keep it for the individual attempt.</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interpret ten cases, scoped clean traces and local recovery</w:t>
      </w:r>
    </w:p>
    <w:p>
      <w:r>
        <w:t>State what the supplied evidence supports and what remains unproven.</w:t>
      </w:r>
    </w:p>
    <w:p>
      <w:pPr>
        <w:pStyle w:val="Heading2"/>
      </w:pPr>
      <w:r>
        <w:t>Complete selected independent task</w:t>
      </w:r>
    </w:p>
    <w:p>
      <w:pPr>
        <w:spacing w:line="336" w:lineRule="auto" w:after="180"/>
      </w:pPr>
      <w:r>
        <w:rPr>
          <w:b w:val="0"/>
        </w:rPr>
        <w:t>Defense records 8/10 case passes, no unauthorised calls in those traces and successful local rollback. What can be claimed?</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Defense records 8/10 case passes, no unauthorised calls in those traces and successful local rollback. What can be claimed?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implementation, tests, runbook and bounded claims</w:t>
      </w:r>
    </w:p>
    <w:p>
      <w:r>
        <w:t>Preserve failures and unperformed checks alongside the demonstration.</w:t>
      </w:r>
    </w:p>
    <w:p>
      <w:pPr>
        <w:pStyle w:val="Heading2"/>
      </w:pPr>
      <w:r>
        <w:t>Project task and artifact</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Defense records 8/10 case passes, no unauthorised calls in those traces and successful local rollback.</w:t>
      </w:r>
    </w:p>
    <w:p>
      <w:pPr>
        <w:spacing w:line="336" w:lineRule="auto" w:after="180"/>
      </w:pPr>
      <w:r>
        <w:rPr>
          <w:b w:val="0"/>
        </w:rPr>
        <w:t xml:space="preserve">What can be claimed? 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local run or paper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Finish with an inspectable claim and an honest next check</w:t>
      </w:r>
    </w:p>
    <w:p>
      <w:r>
        <w:t>Separate engineering evidence from presentation polish.</w:t>
      </w:r>
    </w:p>
    <w:p>
      <w:pPr>
        <w:pStyle w:val="Heading2"/>
      </w:pPr>
      <w:r>
        <w:t>Retrieve and explain</w:t>
      </w:r>
    </w:p>
    <w:p>
      <w:pPr>
        <w:pStyle w:val="ListBullet"/>
      </w:pPr>
      <w:r>
        <w:t>Close your notes. Explain this goal in your own words: Explain the mechanism and terminology of engineering demonstration and defense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defense earns credibility through traceable scope and honest failures, not universal guarantees.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Defend one complete service trace. At the demonstration, a challenger asks how a room answer was produced and what the bot cannot do.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engineering demonstration and defense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Defend one complete service trace. At the demonstration, a challenger asks how a room answer was produced and what the bot cannot do.</w:t>
      </w:r>
    </w:p>
    <w:p>
      <w:pPr>
        <w:pStyle w:val="Heading3"/>
      </w:pPr>
      <w:r>
        <w:t>Practice 1: explain the deciding evidence</w:t>
      </w:r>
    </w:p>
    <w:p>
      <w:pPr>
        <w:pStyle w:val="ListBullet"/>
      </w:pPr>
      <w:r>
        <w:t>Which labelled step matches this detail? With no approved card, decline to invent a room.</w:t>
      </w:r>
    </w:p>
    <w:p>
      <w:pPr>
        <w:pStyle w:val="ListBullet"/>
      </w:pPr>
      <w:r>
        <w:t>1. Name missing evidence</w:t>
      </w:r>
    </w:p>
    <w:p>
      <w:pPr>
        <w:pStyle w:val="ListBullet"/>
      </w:pPr>
      <w:r>
        <w:t>2. Show source path</w:t>
      </w:r>
    </w:p>
    <w:p>
      <w:pPr>
        <w:pStyle w:val="ListBullet"/>
      </w:pPr>
      <w:r>
        <w:t>3. Support the claim</w:t>
      </w:r>
    </w:p>
    <w:p>
      <w:pPr>
        <w:pStyle w:val="ListBullet"/>
      </w:pPr>
      <w:r>
        <w:t>4. Show authority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Name missing </w:t>
      </w:r>
      <w:r>
        <w:rPr>
          <w:b/>
        </w:rPr>
        <w:t>evidence</w:t>
      </w:r>
      <w:r>
        <w:rPr>
          <w:b w:val="0"/>
        </w:rPr>
        <w:t xml:space="preserve"> With no approved card, decline to invent a room. A defence links behaviour to </w:t>
      </w:r>
      <w:r>
        <w:rPr>
          <w:b/>
        </w:rPr>
        <w:t>evidence</w:t>
      </w:r>
      <w:r>
        <w:rPr>
          <w:b w:val="0"/>
        </w:rPr>
        <w:t xml:space="preserve"> and limitations.</w:t>
      </w:r>
    </w:p>
    <w:p>
      <w:pPr>
        <w:spacing w:line="336" w:lineRule="auto" w:after="180"/>
      </w:pPr>
      <w:r>
        <w:rPr>
          <w:b w:val="0"/>
        </w:rPr>
        <w:t>Demonstrate both a valid answer path and a meaningful refused request.</w:t>
      </w:r>
    </w:p>
    <w:p>
      <w:pPr>
        <w:pStyle w:val="Heading2"/>
      </w:pPr>
      <w:r>
        <w:t>Changed-case question and optional hint</w:t>
      </w:r>
    </w:p>
    <w:p>
      <w:pPr>
        <w:pStyle w:val="Heading3"/>
      </w:pPr>
      <w:r>
        <w:t>Practice 2: explain the deciding evidence</w:t>
      </w:r>
    </w:p>
    <w:p>
      <w:pPr>
        <w:pStyle w:val="ListBullet"/>
      </w:pPr>
      <w:r>
        <w:t>Changed-case practice: The challenger asks the bot to email everyone about room E. Which conclusion is supported by the supplied facts?</w:t>
      </w:r>
    </w:p>
    <w:p>
      <w:pPr>
        <w:pStyle w:val="ListBullet"/>
      </w:pPr>
      <w:r>
        <w:t>1. This one example guarantees correct results for every future input.</w:t>
      </w:r>
    </w:p>
    <w:p>
      <w:pPr>
        <w:pStyle w:val="ListBullet"/>
      </w:pPr>
      <w:r>
        <w:t>2. Refuse that operation while retaining the supported room answer.</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Refuse that operation while retaining the supported room answer. Knowing a fact does not grant authority for an external action.</w:t>
      </w:r>
    </w:p>
    <w:p>
      <w:pPr>
        <w:pStyle w:val="Heading2"/>
      </w:pPr>
      <w:r>
        <w:t>Repair and retain the record</w:t>
      </w:r>
    </w:p>
    <w:p>
      <w:pPr>
        <w:spacing w:line="336" w:lineRule="auto" w:after="180"/>
      </w:pPr>
      <w:r>
        <w:rPr>
          <w:b w:val="0"/>
        </w:rPr>
        <w:t xml:space="preserve">Review Capstone release review (ai-6/35). Goal: Explain the </w:t>
      </w:r>
      <w:r>
        <w:rPr>
          <w:b/>
        </w:rPr>
        <w:t>mechanism</w:t>
      </w:r>
      <w:r>
        <w:rPr>
          <w:b w:val="0"/>
        </w:rPr>
        <w:t xml:space="preserve"> and terminology of capstone release review. Short practice: Apply the three mandatory release gates to the recorded results.</w:t>
      </w:r>
    </w:p>
    <w:p>
      <w:pPr>
        <w:spacing w:line="336" w:lineRule="auto" w:after="180"/>
      </w:pPr>
      <w:r>
        <w:rPr>
          <w:b w:val="0"/>
        </w:rPr>
        <w:t xml:space="preserve">Why do two passes not outweigh the deletion failure, and what </w:t>
      </w:r>
      <w:r>
        <w:rPr>
          <w:b/>
        </w:rPr>
        <w:t>evidence</w:t>
      </w:r>
      <w:r>
        <w:rPr>
          <w:b w:val="0"/>
        </w:rPr>
        <w:t xml:space="preserve"> must follow its repair?. Return to this week and explain what you changed.</w:t>
      </w:r>
    </w:p>
    <w:p>
      <w:pPr>
        <w:spacing w:line="336" w:lineRule="auto" w:after="180"/>
      </w:pPr>
      <w:r>
        <w:rPr>
          <w:b w:val="0"/>
        </w:rPr>
        <w:t xml:space="preserve">Review Capstone service implementation (ai-6/33). Goal: Explain the </w:t>
      </w:r>
      <w:r>
        <w:rPr>
          <w:b/>
        </w:rPr>
        <w:t>mechanism</w:t>
      </w:r>
      <w:r>
        <w:rPr>
          <w:b w:val="0"/>
        </w:rPr>
        <w:t xml:space="preserve"> and terminology of capstone service implementation. Short practice: Trace the G2 fact request and edit request through the prototype.</w:t>
      </w:r>
    </w:p>
    <w:p>
      <w:pPr>
        <w:spacing w:line="336" w:lineRule="auto" w:after="180"/>
      </w:pPr>
      <w:r>
        <w:rPr>
          <w:b w:val="0"/>
        </w:rPr>
        <w:t>What can be returned, what cannot be done, and how does removing G2 change those two outcomes?. Return to this week and explain what you changed.</w:t>
      </w:r>
    </w:p>
    <w:p>
      <w:pPr>
        <w:spacing w:line="336" w:lineRule="auto" w:after="180"/>
      </w:pPr>
      <w:r>
        <w:rPr>
          <w:b w:val="0"/>
        </w:rPr>
        <w:t xml:space="preserve">Review Security and privacy review (ai-6/30). Goal: Explain the </w:t>
      </w:r>
      <w:r>
        <w:rPr>
          <w:b/>
        </w:rPr>
        <w:t>mechanism</w:t>
      </w:r>
      <w:r>
        <w:rPr>
          <w:b w:val="0"/>
        </w:rPr>
        <w:t xml:space="preserve"> and terminology of security and privacy review. Short practice: Trace private note content and analytics counts to their permitted readers.</w:t>
      </w:r>
    </w:p>
    <w:p>
      <w:pPr>
        <w:spacing w:line="336" w:lineRule="auto" w:after="180"/>
      </w:pPr>
      <w:r>
        <w:rPr>
          <w:b w:val="0"/>
        </w:rPr>
        <w:t>Why is storing full notes in the dashboard outside this design, and what risk can remain for tiny-group counts?.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Engineering demonstration and defense: the case</w:t>
      </w:r>
    </w:p>
    <w:p>
      <w:r>
        <w:drawing>
          <wp:inline xmlns:a="http://schemas.openxmlformats.org/drawingml/2006/main" xmlns:pic="http://schemas.openxmlformats.org/drawingml/2006/picture">
            <wp:extent cx="5486400" cy="2834640"/>
            <wp:docPr id="4" name="Picture 4" descr="Defend one complete service trace. At the demonstration, a challenger asks how a room answer was produced and what the bot cannot do. Supplied facts: Approved card V7 says club V uses room E. All trusted tools are read-only."/>
            <wp:cNvGraphicFramePr>
              <a:graphicFrameLocks noChangeAspect="1"/>
            </wp:cNvGraphicFramePr>
            <a:graphic>
              <a:graphicData uri="http://schemas.openxmlformats.org/drawingml/2006/picture">
                <pic:pic>
                  <pic:nvPicPr>
                    <pic:cNvPr id="0" name="academy-story-ai-6-3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Defend one complete service trace. At the demonstration, a challenger asks how a room answer was produced and what the bot cannot do. Supplied facts: Approved card V7 says club V uses room E. All trusted tools are read-only.</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5" name="Picture 5" descr="Show source path: Connect the question to retrieved card V7. → Support the claim: Room E follows from V7, not merely fluent wording. → Show authority: The service cannot edit rooms or send messages. → Name missing evidence: With no approved card, decline to invent a room."/>
            <wp:cNvGraphicFramePr>
              <a:graphicFrameLocks noChangeAspect="1"/>
            </wp:cNvGraphicFramePr>
            <a:graphic>
              <a:graphicData uri="http://schemas.openxmlformats.org/drawingml/2006/picture">
                <pic:pic>
                  <pic:nvPicPr>
                    <pic:cNvPr id="0" name="academy-story-ai-6-36-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Show source path: Connect the question to retrieved card V7. → Support the claim: Room E follows from V7, not merely fluent wording. → Show authority: The service cannot edit rooms or send messages. → Name missing </w:t>
      </w:r>
      <w:r>
        <w:rPr>
          <w:b/>
        </w:rPr>
        <w:t>evidence</w:t>
      </w:r>
      <w:r>
        <w:rPr>
          <w:b w:val="0"/>
        </w:rPr>
        <w:t>: With no approved card, decline to invent a room.</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Engineering demonstration and defense — evidence trace</w:t>
      </w:r>
    </w:p>
    <w:p>
      <w:r>
        <w:drawing>
          <wp:inline xmlns:a="http://schemas.openxmlformats.org/drawingml/2006/main" xmlns:pic="http://schemas.openxmlformats.org/drawingml/2006/picture">
            <wp:extent cx="5486400" cy="3297936"/>
            <wp:docPr id="6" name="Picture 6" descr="Engineering demonstration and defense — evidence trace. Demo succeeds on three cases using mocked storage. Presenter claims real network reliability and production security. | Present requirements, architecture, contracts, permissions, evaluation, resource measurements and recovery. Show one supported case, one legitimate review and one denied operation. State what was mocked and what remains untested. | The demo supports the three fixture behaviours only. Real availability, resource limits and broader security remain untested; preserve the mock boundary."/>
            <wp:cNvGraphicFramePr>
              <a:graphicFrameLocks noChangeAspect="1"/>
            </wp:cNvGraphicFramePr>
            <a:graphic>
              <a:graphicData uri="http://schemas.openxmlformats.org/drawingml/2006/picture">
                <pic:pic>
                  <pic:nvPicPr>
                    <pic:cNvPr id="0" name="academy-story-ai-6-36-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Engineering demonstration and defense — </w:t>
      </w:r>
      <w:r>
        <w:rPr>
          <w:b/>
        </w:rPr>
        <w:t>evidence</w:t>
      </w:r>
      <w:r>
        <w:rPr>
          <w:b w:val="0"/>
        </w:rPr>
        <w:t xml:space="preserve"> trace. Demo succeeds on three cases using mocked storage.</w:t>
      </w:r>
    </w:p>
    <w:p>
      <w:pPr>
        <w:spacing w:line="336" w:lineRule="auto" w:after="180"/>
      </w:pPr>
      <w:r>
        <w:rPr>
          <w:b w:val="0"/>
        </w:rPr>
        <w:t>Presenter claims real network reliability and production security. | Present requirements, architecture, contracts, permissions, evaluation, resource measurements and recovery.</w:t>
      </w:r>
    </w:p>
    <w:p>
      <w:pPr>
        <w:spacing w:line="336" w:lineRule="auto" w:after="180"/>
      </w:pPr>
      <w:r>
        <w:rPr>
          <w:b w:val="0"/>
        </w:rPr>
        <w:t>Show one supported case, one legitimate review and one denied operation. State what was mocked and what remains untested. | The demo supports the three fixture behaviours only.</w:t>
      </w:r>
    </w:p>
    <w:p>
      <w:pPr>
        <w:spacing w:line="336" w:lineRule="auto" w:after="180"/>
      </w:pPr>
      <w:r>
        <w:rPr>
          <w:b w:val="0"/>
        </w:rPr>
        <w:t xml:space="preserve">Real availability, resource limits and broader security remain untested; preserve the </w:t>
      </w:r>
      <w:r>
        <w:rPr>
          <w:b/>
        </w:rPr>
        <w:t>mock boundary</w:t>
      </w:r>
      <w:r>
        <w:rPr>
          <w:b w:val="0"/>
        </w:rPr>
        <w: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With no approved card, decline to invent a room. Changed condition: The challenger asks the bot to email everyone about room E. Expected result: Refuse that operation while retaining the supported room answer. Reason: Knowing a fact does not grant authority for an external action."/>
            <wp:cNvGraphicFramePr>
              <a:graphicFrameLocks noChangeAspect="1"/>
            </wp:cNvGraphicFramePr>
            <a:graphic>
              <a:graphicData uri="http://schemas.openxmlformats.org/drawingml/2006/picture">
                <pic:pic>
                  <pic:nvPicPr>
                    <pic:cNvPr id="0" name="academy-story-ai-6-36-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With no approved card, decline to invent a room. Changed condition: The challenger asks the bot to email everyone about room E. Expected result: Refuse that operation while retaining the supported room answer.</w:t>
      </w:r>
    </w:p>
    <w:p>
      <w:pPr>
        <w:spacing w:line="336" w:lineRule="auto" w:after="180"/>
      </w:pPr>
      <w:r>
        <w:rPr>
          <w:b w:val="0"/>
        </w:rPr>
        <w:t>Reason: Knowing a fact does not grant authority for an external action.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defence links behaviour to evidence and limitations. Demonstrate both a valid answer path and a meaningful refused request. Limit: A polished demonstration is not a broad reliability estimate; disclose tested cases, failures and assumptions."/>
            <wp:cNvGraphicFramePr>
              <a:graphicFrameLocks noChangeAspect="1"/>
            </wp:cNvGraphicFramePr>
            <a:graphic>
              <a:graphicData uri="http://schemas.openxmlformats.org/drawingml/2006/picture">
                <pic:pic>
                  <pic:nvPicPr>
                    <pic:cNvPr id="0" name="academy-story-ai-6-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defence links behaviour to </w:t>
      </w:r>
      <w:r>
        <w:rPr>
          <w:b/>
        </w:rPr>
        <w:t>evidence</w:t>
      </w:r>
      <w:r>
        <w:rPr>
          <w:b w:val="0"/>
        </w:rPr>
        <w:t xml:space="preserve"> and limitations. Demonstrate both a valid answer path and a meaningful refused request.</w:t>
      </w:r>
    </w:p>
    <w:p>
      <w:pPr>
        <w:spacing w:line="336" w:lineRule="auto" w:after="180"/>
      </w:pPr>
      <w:r>
        <w:rPr>
          <w:b w:val="0"/>
        </w:rPr>
        <w:t>Limit: A polished demonstration is not a broad reliability estimate; disclose tested cases, failures and assumptions.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Locate V7, room E and read-only scope in the demonstration. Which evidence supports the answer, and why must a request to email everyone still be refused?"/>
            <wp:cNvGraphicFramePr>
              <a:graphicFrameLocks noChangeAspect="1"/>
            </wp:cNvGraphicFramePr>
            <a:graphic>
              <a:graphicData uri="http://schemas.openxmlformats.org/drawingml/2006/picture">
                <pic:pic>
                  <pic:nvPicPr>
                    <pic:cNvPr id="0" name="academy-story-ai-6-3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Locate V7, room E and read-only scope in the demonstration. Which </w:t>
      </w:r>
      <w:r>
        <w:rPr>
          <w:b/>
        </w:rPr>
        <w:t>evidence</w:t>
      </w:r>
      <w:r>
        <w:rPr>
          <w:b w:val="0"/>
        </w:rPr>
        <w:t xml:space="preserve"> supports the answer, and why must a request to email everyone still be refused?</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Engineering demonstration and defense: the case</w:t>
      </w:r>
    </w:p>
    <w:p>
      <w:pPr>
        <w:pStyle w:val="Heading3"/>
      </w:pPr>
      <w:r>
        <w:t>02. Follow the deciding steps</w:t>
      </w:r>
    </w:p>
    <w:p>
      <w:pPr>
        <w:pStyle w:val="Heading3"/>
      </w:pPr>
      <w:r>
        <w:t>03. Engineering demonstration and defense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