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ai-7/7</w:t>
      </w:r>
    </w:p>
    <w:p>
      <w:pPr>
        <w:pStyle w:val="Title"/>
      </w:pPr>
      <w:r>
        <w:t>Hypotheses and measurable outcomes</w:t>
      </w:r>
    </w:p>
    <w:p>
      <w:r>
        <w:t>Project: Reproducible AI Research Study</w:t>
      </w:r>
    </w:p>
    <w:p>
      <w:pPr>
        <w:pStyle w:val="Heading1"/>
      </w:pPr>
      <w:r>
        <w:t>Record the expectation. Keep the denominator. Disclose the revision.</w:t>
      </w:r>
    </w:p>
    <w:p>
      <w:r>
        <w:t>Define directional primary outcomes and distinguish observed patterns, secondary gains and exploratory changes.</w:t>
      </w:r>
    </w:p>
    <w:p>
      <w:r>
        <w:t>Outcome contract → ordered primary/revision ledger → ten-case picture → six-case coverage practice → preserved-plan audit → independent twelve-case metric.</w:t>
      </w:r>
    </w:p>
    <w:p>
      <w:pPr>
        <w:pStyle w:val="Heading1"/>
      </w:pPr>
      <w:r>
        <w:t>01. Record the predicted outcome before inspecting results</w:t>
      </w:r>
    </w:p>
    <w:p>
      <w:r>
        <w:t>Keep the original primary question when a different outcome looks better.</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hypotheses and measurable outcomes.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measurable questions and fair comparison fields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A literature comparison matrix.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hypotheses and measurable outcomes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hypotheses and measurable outcomes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the primary metric, direction and failure treatment</w:t>
      </w:r>
    </w:p>
    <w:p>
      <w:r>
        <w:t>A measurable expectation needs an outcome rule that another reviewer can apply.</w:t>
      </w:r>
    </w:p>
    <w:p>
      <w:pPr>
        <w:pStyle w:val="Heading2"/>
      </w:pPr>
      <w:r>
        <w:t>Begin with support prediction and later speed discovery</w:t>
      </w:r>
    </w:p>
    <w:p>
      <w:pPr>
        <w:spacing w:line="336" w:lineRule="auto" w:after="180"/>
      </w:pPr>
      <w:r>
        <w:rPr>
          <w:b w:val="0"/>
        </w:rPr>
        <w:t>Imagine predicting that version B will give more supported answers, then noticing it is faster. Speed may be useful, but changing the headline after seeing it does not make speed the original primary outcome. Keep the dated or ordered plan, its scoring rule and denominator, then label the revised claim exploratory. A testable prediction should also say which observed pattern would fail to meet the expectation.</w:t>
      </w:r>
    </w:p>
    <w:p>
      <w:pPr>
        <w:pStyle w:val="Heading2"/>
      </w:pPr>
      <w:r>
        <w:t>Define a hypothesis and primary outcome</w:t>
      </w:r>
    </w:p>
    <w:p>
      <w:pPr>
        <w:spacing w:line="336" w:lineRule="auto" w:after="180"/>
      </w:pPr>
      <w:r>
        <w:rPr>
          <w:b w:val="0"/>
        </w:rPr>
        <w:t xml:space="preserve">A </w:t>
      </w:r>
      <w:r>
        <w:rPr>
          <w:b/>
        </w:rPr>
        <w:t>hypothesis</w:t>
      </w:r>
      <w:r>
        <w:rPr>
          <w:b w:val="0"/>
        </w:rPr>
        <w:t xml:space="preserve"> predicts a measurable comparison under stated conditions. Declare </w:t>
      </w:r>
      <w:r>
        <w:rPr>
          <w:b/>
        </w:rPr>
        <w:t>primary outcome</w:t>
      </w:r>
      <w:r>
        <w:rPr>
          <w:b w:val="0"/>
        </w:rPr>
        <w:t xml:space="preserve"> and direction before inspecting results.</w:t>
      </w:r>
    </w:p>
    <w:p>
      <w:pPr>
        <w:pStyle w:val="Heading2"/>
      </w:pPr>
      <w:r>
        <w:t>Complete fictional plan and outcome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Outcome-plan item</w:t>
            </w:r>
          </w:p>
        </w:tc>
        <w:tc>
          <w:tcPr>
            <w:tcW w:type="dxa" w:w="5112"/>
          </w:tcPr>
          <w:p>
            <w:r>
              <w:t>Complete fictional classroom rule</w:t>
            </w:r>
          </w:p>
        </w:tc>
      </w:tr>
      <w:tr>
        <w:tc>
          <w:tcPr>
            <w:tcW w:type="dxa" w:w="5112"/>
          </w:tcPr>
          <w:p>
            <w:r>
              <w:t>Main directional hypothesis</w:t>
            </w:r>
          </w:p>
        </w:tc>
        <w:tc>
          <w:tcPr>
            <w:tcW w:type="dxa" w:w="5112"/>
          </w:tcPr>
          <w:p>
            <w:r>
              <w:t>B supported-answer rate exceeds A on the same planned cases</w:t>
            </w:r>
          </w:p>
        </w:tc>
      </w:tr>
      <w:tr>
        <w:tc>
          <w:tcPr>
            <w:tcW w:type="dxa" w:w="5112"/>
          </w:tcPr>
          <w:p>
            <w:r>
              <w:t>Primary metric</w:t>
            </w:r>
          </w:p>
        </w:tc>
        <w:tc>
          <w:tcPr>
            <w:tcW w:type="dxa" w:w="5112"/>
          </w:tcPr>
          <w:p>
            <w:r>
              <w:t>Supported completed answers / all planned eligible cases</w:t>
            </w:r>
          </w:p>
        </w:tc>
      </w:tr>
      <w:tr>
        <w:tc>
          <w:tcPr>
            <w:tcW w:type="dxa" w:w="5112"/>
          </w:tcPr>
          <w:p>
            <w:r>
              <w:t>Support rubric</w:t>
            </w:r>
          </w:p>
        </w:tc>
        <w:tc>
          <w:tcPr>
            <w:tcW w:type="dxa" w:w="5112"/>
          </w:tcPr>
          <w:p>
            <w:r>
              <w:t>Substantive answer agrees with approved source under the fixed rubric; no unsupported factual claim</w:t>
            </w:r>
          </w:p>
        </w:tc>
      </w:tr>
      <w:tr>
        <w:tc>
          <w:tcPr>
            <w:tcW w:type="dxa" w:w="5112"/>
          </w:tcPr>
          <w:p>
            <w:r>
              <w:t>Failure treatment</w:t>
            </w:r>
          </w:p>
        </w:tc>
        <w:tc>
          <w:tcPr>
            <w:tcW w:type="dxa" w:w="5112"/>
          </w:tcPr>
          <w:p>
            <w:r>
              <w:t>Unsupported, abstention and timeout remain in denominator and do not count as supported answers</w:t>
            </w:r>
          </w:p>
        </w:tc>
      </w:tr>
      <w:tr>
        <w:tc>
          <w:tcPr>
            <w:tcW w:type="dxa" w:w="5112"/>
          </w:tcPr>
          <w:p>
            <w:r>
              <w:t>Secondary outcomes</w:t>
            </w:r>
          </w:p>
        </w:tc>
        <w:tc>
          <w:tcPr>
            <w:tcW w:type="dxa" w:w="5112"/>
          </w:tcPr>
          <w:p>
            <w:r>
              <w:t>Supplied mean duration, unsupported count, abstentions and timeouts, recorded separately</w:t>
            </w:r>
          </w:p>
        </w:tc>
      </w:tr>
      <w:tr>
        <w:tc>
          <w:tcPr>
            <w:tcW w:type="dxa" w:w="5112"/>
          </w:tcPr>
          <w:p>
            <w:r>
              <w:t>Post-result change</w:t>
            </w:r>
          </w:p>
        </w:tc>
        <w:tc>
          <w:tcPr>
            <w:tcW w:type="dxa" w:w="5112"/>
          </w:tcPr>
          <w:p>
            <w:r>
              <w:t>Speed headline chosen after inspecting results is exploratory; original primary remains visible</w:t>
            </w:r>
          </w:p>
        </w:tc>
      </w:tr>
      <w:tr>
        <w:tc>
          <w:tcPr>
            <w:tcW w:type="dxa" w:w="5112"/>
          </w:tcPr>
          <w:p>
            <w:r>
              <w:t>Separate picture</w:t>
            </w:r>
          </w:p>
        </w:tc>
        <w:tc>
          <w:tcPr>
            <w:tcW w:type="dxa" w:w="5112"/>
          </w:tcPr>
          <w:p>
            <w:r>
              <w:t>Ten reserved cases in the scenario; prediction B has fewer unsupported cases, defined by absent-from-card factual claims</w:t>
            </w:r>
          </w:p>
        </w:tc>
      </w:tr>
      <w:tr>
        <w:tc>
          <w:tcPr>
            <w:tcW w:type="dxa" w:w="5112"/>
          </w:tcPr>
          <w:p>
            <w:r>
              <w:t>Abstention caution</w:t>
            </w:r>
          </w:p>
        </w:tc>
        <w:tc>
          <w:tcPr>
            <w:tcW w:type="dxa" w:w="5112"/>
          </w:tcPr>
          <w:p>
            <w:r>
              <w:t>No unsupported factual claim does not automatically mean a supported useful answer; retain answer coverage</w:t>
            </w:r>
          </w:p>
        </w:tc>
      </w:tr>
      <w:tr>
        <w:tc>
          <w:tcPr>
            <w:tcW w:type="dxa" w:w="5112"/>
          </w:tcPr>
          <w:p>
            <w:r>
              <w:t>Scope</w:t>
            </w:r>
          </w:p>
        </w:tc>
        <w:tc>
          <w:tcPr>
            <w:tcW w:type="dxa" w:w="5112"/>
          </w:tcPr>
          <w:p>
            <w:r>
              <w:t>Local plan and constructed practice, not actual preregistration, reserved study, power calculation or significance claim</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when the question changed as well as what it predicts</w:t>
      </w:r>
    </w:p>
    <w:p>
      <w:r>
        <w:t>A transparent revision is useful evidence; a hidden switch misstates the plan.</w:t>
      </w:r>
    </w:p>
    <w:p>
      <w:pPr>
        <w:pStyle w:val="Heading2"/>
      </w:pPr>
      <w:r>
        <w:t>Original support hypothesis and outcome separation</w:t>
      </w:r>
    </w:p>
    <w:p>
      <w:pPr>
        <w:spacing w:line="336" w:lineRule="auto" w:after="180"/>
      </w:pPr>
      <w:r>
        <w:rPr>
          <w:b w:val="0"/>
        </w:rPr>
        <w:t xml:space="preserve">Toy </w:t>
      </w:r>
      <w:r>
        <w:rPr>
          <w:b/>
        </w:rPr>
        <w:t>hypothesis</w:t>
      </w:r>
      <w:r>
        <w:rPr>
          <w:b w:val="0"/>
        </w:rPr>
        <w:t>: method B improves supported-answer rate over baseline A on a reserved paired set. Define support rubric and failure treatment; record secondary outcomes separately.</w:t>
      </w:r>
    </w:p>
    <w:p>
      <w:pPr>
        <w:pStyle w:val="Heading2"/>
      </w:pPr>
      <w:r>
        <w:t>Complete primary-versus-post-result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ordered record</w:t>
            </w:r>
          </w:p>
        </w:tc>
        <w:tc>
          <w:tcPr>
            <w:tcW w:type="dxa" w:w="3408"/>
          </w:tcPr>
          <w:p>
            <w:r>
              <w:t>Meaning</w:t>
            </w:r>
          </w:p>
        </w:tc>
        <w:tc>
          <w:tcPr>
            <w:tcW w:type="dxa" w:w="3408"/>
          </w:tcPr>
          <w:p>
            <w:r>
              <w:t>Honest reporting</w:t>
            </w:r>
          </w:p>
        </w:tc>
      </w:tr>
      <w:tr>
        <w:tc>
          <w:tcPr>
            <w:tcW w:type="dxa" w:w="3408"/>
          </w:tcPr>
          <w:p>
            <w:r>
              <w:t>Before inspecting results</w:t>
            </w:r>
          </w:p>
        </w:tc>
        <w:tc>
          <w:tcPr>
            <w:tcW w:type="dxa" w:w="3408"/>
          </w:tcPr>
          <w:p>
            <w:r>
              <w:t>Primary is supported-answer improvement B&gt;A</w:t>
            </w:r>
          </w:p>
        </w:tc>
        <w:tc>
          <w:tcPr>
            <w:tcW w:type="dxa" w:w="3408"/>
          </w:tcPr>
          <w:p>
            <w:r>
              <w:t>Record cases, versions, rubric and failure/denominator rule</w:t>
            </w:r>
          </w:p>
        </w:tc>
      </w:tr>
      <w:tr>
        <w:tc>
          <w:tcPr>
            <w:tcW w:type="dxa" w:w="3408"/>
          </w:tcPr>
          <w:p>
            <w:r>
              <w:t>After seeing faster responses</w:t>
            </w:r>
          </w:p>
        </w:tc>
        <w:tc>
          <w:tcPr>
            <w:tcW w:type="dxa" w:w="3408"/>
          </w:tcPr>
          <w:p>
            <w:r>
              <w:t>New information concerns latency</w:t>
            </w:r>
          </w:p>
        </w:tc>
        <w:tc>
          <w:tcPr>
            <w:tcW w:type="dxa" w:w="3408"/>
          </w:tcPr>
          <w:p>
            <w:r>
              <w:t>Report the observed speed result with its measurement conditions</w:t>
            </w:r>
          </w:p>
        </w:tc>
      </w:tr>
      <w:tr>
        <w:tc>
          <w:tcPr>
            <w:tcW w:type="dxa" w:w="3408"/>
          </w:tcPr>
          <w:p>
            <w:r>
              <w:t>Team switches its primary claim to speed</w:t>
            </w:r>
          </w:p>
        </w:tc>
        <w:tc>
          <w:tcPr>
            <w:tcW w:type="dxa" w:w="3408"/>
          </w:tcPr>
          <w:p>
            <w:r>
              <w:t>Outcome chosen after results</w:t>
            </w:r>
          </w:p>
        </w:tc>
        <w:tc>
          <w:tcPr>
            <w:tcW w:type="dxa" w:w="3408"/>
          </w:tcPr>
          <w:p>
            <w:r>
              <w:t>Label exploratory/post-result revision; retain original hypothesis</w:t>
            </w:r>
          </w:p>
        </w:tc>
      </w:tr>
      <w:tr>
        <w:tc>
          <w:tcPr>
            <w:tcW w:type="dxa" w:w="3408"/>
          </w:tcPr>
          <w:p>
            <w:r>
              <w:t>Support result not supplied by the short scenario</w:t>
            </w:r>
          </w:p>
        </w:tc>
        <w:tc>
          <w:tcPr>
            <w:tcW w:type="dxa" w:w="3408"/>
          </w:tcPr>
          <w:p>
            <w:r>
              <w:t>Cannot infer whether the original primary improved</w:t>
            </w:r>
          </w:p>
        </w:tc>
        <w:tc>
          <w:tcPr>
            <w:tcW w:type="dxa" w:w="3408"/>
          </w:tcPr>
          <w:p>
            <w:r>
              <w:t>Request/report it rather than replacing it</w:t>
            </w:r>
          </w:p>
        </w:tc>
      </w:tr>
      <w:tr>
        <w:tc>
          <w:tcPr>
            <w:tcW w:type="dxa" w:w="3408"/>
          </w:tcPr>
          <w:p>
            <w:r>
              <w:t>Future confirmatory comparison</w:t>
            </w:r>
          </w:p>
        </w:tc>
        <w:tc>
          <w:tcPr>
            <w:tcW w:type="dxa" w:w="3408"/>
          </w:tcPr>
          <w:p>
            <w:r>
              <w:t>New plan and genuinely reserved eligible cases needed</w:t>
            </w:r>
          </w:p>
        </w:tc>
        <w:tc>
          <w:tcPr>
            <w:tcW w:type="dxa" w:w="3408"/>
          </w:tcPr>
          <w:p>
            <w:r>
              <w:t>Do not rebrand already revealed practice as unseen testing</w:t>
            </w:r>
          </w:p>
        </w:tc>
      </w:tr>
    </w:tbl>
    <w:p>
      <w:pPr>
        <w:pStyle w:val="Heading2"/>
      </w:pPr>
      <w:r>
        <w:t>State missing outcomes before deciding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 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friendly wording with a tied unsupported count</w:t>
      </w:r>
    </w:p>
    <w:p>
      <w:r>
        <w:t>A different appealing quality cannot substitute for the recorded outcome.</w:t>
      </w:r>
    </w:p>
    <w:p>
      <w:pPr>
        <w:pStyle w:val="Heading2"/>
      </w:pPr>
      <w:r>
        <w:t>Current task and response</w:t>
      </w:r>
    </w:p>
    <w:p>
      <w:pPr>
        <w:pStyle w:val="ListBullet"/>
      </w:pPr>
      <w:r>
        <w:t>After seeing faster responses, the team changes its primary claim from support improvement to speed improvement.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friendlier B with same unsupported count</w:t>
      </w:r>
    </w:p>
    <w:p>
      <w:pPr>
        <w:pStyle w:val="ListBullet"/>
      </w:pPr>
      <w:r>
        <w:t>Change: B sounds friendlier but has the same unsupported count as A.</w:t>
      </w:r>
    </w:p>
    <w:p>
      <w:pPr>
        <w:pStyle w:val="Heading2"/>
      </w:pPr>
      <w:r>
        <w:t>Check after predicting · reference / check after trying</w:t>
      </w:r>
    </w:p>
    <w:p>
      <w:pPr>
        <w:spacing w:line="336" w:lineRule="auto" w:after="180"/>
      </w:pPr>
      <w:r>
        <w:rPr>
          <w:b/>
        </w:rPr>
        <w:t>Prediction</w:t>
      </w:r>
      <w:r>
        <w:rPr>
          <w:b w:val="0"/>
        </w:rPr>
        <w:t xml:space="preserve">: The stated improvement </w:t>
      </w:r>
      <w:r>
        <w:rPr>
          <w:b/>
        </w:rPr>
        <w:t>hypothesis</w:t>
      </w:r>
      <w:r>
        <w:rPr>
          <w:b w:val="0"/>
        </w:rPr>
        <w:t xml:space="preserve"> is not supported on these cases.</w:t>
      </w:r>
    </w:p>
    <w:p>
      <w:pPr>
        <w:spacing w:line="336" w:lineRule="auto" w:after="180"/>
      </w:pPr>
      <w:r>
        <w:rPr>
          <w:b w:val="0"/>
        </w:rPr>
        <w:t>Reason: Friendliness is a different outcome from the predefined unsupported-case count.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primary outcome, appealing secondary result and coverage separately</w:t>
      </w:r>
    </w:p>
    <w:p>
      <w:r>
        <w:t>Keep the six-case added practice distinct from the picture’s ten-case design.</w:t>
      </w:r>
    </w:p>
    <w:p>
      <w:pPr>
        <w:pStyle w:val="Heading2"/>
      </w:pPr>
      <w:r>
        <w:t>Main post-result switch and checked correction</w:t>
      </w:r>
    </w:p>
    <w:p>
      <w:pPr>
        <w:spacing w:line="336" w:lineRule="auto" w:after="180"/>
      </w:pPr>
      <w:r>
        <w:rPr>
          <w:b w:val="0"/>
        </w:rPr>
        <w:t>After seeing faster responses, the team changes its primary claim from support improvement to speed improvement.</w:t>
      </w:r>
    </w:p>
    <w:p>
      <w:pPr>
        <w:spacing w:line="336" w:lineRule="auto" w:after="180"/>
      </w:pPr>
      <w:r>
        <w:rPr>
          <w:b w:val="0"/>
        </w:rPr>
        <w:t xml:space="preserve">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ten-case picture and honest outcome scope</w:t>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w:t>
      </w:r>
    </w:p>
    <w:p>
      <w:pPr>
        <w:spacing w:line="336" w:lineRule="auto" w:after="180"/>
      </w:pPr>
      <w:r>
        <w:rPr>
          <w:b w:val="0"/>
        </w:rPr>
        <w:t xml:space="preserve">Ten cases are reserved. Unsupported means a factual claim absent from the approved card. </w:t>
      </w:r>
      <w:r>
        <w:rPr>
          <w:b/>
        </w:rPr>
        <w:t>Prediction</w:t>
      </w:r>
      <w:r>
        <w:rPr>
          <w:b w:val="0"/>
        </w:rPr>
        <w:t>: B has fewer unsupported cases than A.</w:t>
      </w:r>
    </w:p>
    <w:p>
      <w:pPr>
        <w:spacing w:line="336" w:lineRule="auto" w:after="180"/>
      </w:pPr>
      <w:r>
        <w:rPr>
          <w:b w:val="0"/>
        </w:rPr>
        <w:t>The picture describes a separate ten-case hypothesis: B should have fewer cases containing a factual claim absent from the approved card. Score that rule on the same cases after fixing the plan. In the changed scenario, B sounds friendlier but ties A’s unsupported count; the strict descriptive reduction prediction is not met in that sample.</w:t>
      </w:r>
    </w:p>
    <w:p>
      <w:pPr>
        <w:spacing w:line="336" w:lineRule="auto" w:after="180"/>
      </w:pPr>
      <w:r>
        <w:rPr>
          <w:b w:val="0"/>
        </w:rPr>
        <w:t>Added practice can illustrate a tie of two unsupported cases each, but that number is constructed, not an actual reserved-run result. Friendliness has no supplied primary rubric. Equal sample counts do not prove population equality or absence of any effect. Because abstention can reduce unsupported claims without answering, record answer coverage and abstentions too.</w:t>
      </w:r>
    </w:p>
    <w:p>
      <w:pPr>
        <w:pStyle w:val="Heading2"/>
      </w:pPr>
      <w:r>
        <w:t>Trace direction, scoring and fixed comparison</w:t>
      </w:r>
    </w:p>
    <w:p>
      <w:r>
        <w:drawing>
          <wp:inline xmlns:a="http://schemas.openxmlformats.org/drawingml/2006/main" xmlns:pic="http://schemas.openxmlformats.org/drawingml/2006/picture">
            <wp:extent cx="5486400" cy="3337560"/>
            <wp:docPr id="1" name="Picture 1" descr="Name the directional claim: The prediction concerns unsupported cases, not writing elegance. → Define scoring first: Each answer either contains an unsupported claim or does not under the fixed rubric. →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story-ai-7-7-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spacing w:line="336" w:lineRule="auto" w:after="180"/>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pStyle w:val="Heading2"/>
      </w:pPr>
      <w:r>
        <w:t>Added complete six-case support/speed practice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Added main practice: six paired cases</w:t>
            </w:r>
          </w:p>
        </w:tc>
        <w:tc>
          <w:tcPr>
            <w:tcW w:type="dxa" w:w="2556"/>
          </w:tcPr>
          <w:p>
            <w:r>
              <w:t>A</w:t>
            </w:r>
          </w:p>
        </w:tc>
        <w:tc>
          <w:tcPr>
            <w:tcW w:type="dxa" w:w="2556"/>
          </w:tcPr>
          <w:p>
            <w:r>
              <w:t>B</w:t>
            </w:r>
          </w:p>
        </w:tc>
        <w:tc>
          <w:tcPr>
            <w:tcW w:type="dxa" w:w="2556"/>
          </w:tcPr>
          <w:p>
            <w:r>
              <w:t>Primary interpretation</w:t>
            </w:r>
          </w:p>
        </w:tc>
      </w:tr>
      <w:tr>
        <w:tc>
          <w:tcPr>
            <w:tcW w:type="dxa" w:w="2556"/>
          </w:tcPr>
          <w:p>
            <w:r>
              <w:t>Supported completed answers</w:t>
            </w:r>
          </w:p>
        </w:tc>
        <w:tc>
          <w:tcPr>
            <w:tcW w:type="dxa" w:w="2556"/>
          </w:tcPr>
          <w:p>
            <w:r>
              <w:t>4</w:t>
            </w:r>
          </w:p>
        </w:tc>
        <w:tc>
          <w:tcPr>
            <w:tcW w:type="dxa" w:w="2556"/>
          </w:tcPr>
          <w:p>
            <w:r>
              <w:t>4</w:t>
            </w:r>
          </w:p>
        </w:tc>
        <w:tc>
          <w:tcPr>
            <w:tcW w:type="dxa" w:w="2556"/>
          </w:tcPr>
          <w:p>
            <w:r>
              <w:t>Both 4/6 =2/3; strict improvement not observed</w:t>
            </w:r>
          </w:p>
        </w:tc>
      </w:tr>
      <w:tr>
        <w:tc>
          <w:tcPr>
            <w:tcW w:type="dxa" w:w="2556"/>
          </w:tcPr>
          <w:p>
            <w:r>
              <w:t>Unsupported cases</w:t>
            </w:r>
          </w:p>
        </w:tc>
        <w:tc>
          <w:tcPr>
            <w:tcW w:type="dxa" w:w="2556"/>
          </w:tcPr>
          <w:p>
            <w:r>
              <w:t>1</w:t>
            </w:r>
          </w:p>
        </w:tc>
        <w:tc>
          <w:tcPr>
            <w:tcW w:type="dxa" w:w="2556"/>
          </w:tcPr>
          <w:p>
            <w:r>
              <w:t>0</w:t>
            </w:r>
          </w:p>
        </w:tc>
        <w:tc>
          <w:tcPr>
            <w:tcW w:type="dxa" w:w="2556"/>
          </w:tcPr>
          <w:p>
            <w:r>
              <w:t>Fewer B unsupported does not add a supported answer</w:t>
            </w:r>
          </w:p>
        </w:tc>
      </w:tr>
      <w:tr>
        <w:tc>
          <w:tcPr>
            <w:tcW w:type="dxa" w:w="2556"/>
          </w:tcPr>
          <w:p>
            <w:r>
              <w:t>Abstentions</w:t>
            </w:r>
          </w:p>
        </w:tc>
        <w:tc>
          <w:tcPr>
            <w:tcW w:type="dxa" w:w="2556"/>
          </w:tcPr>
          <w:p>
            <w:r>
              <w:t>0</w:t>
            </w:r>
          </w:p>
        </w:tc>
        <w:tc>
          <w:tcPr>
            <w:tcW w:type="dxa" w:w="2556"/>
          </w:tcPr>
          <w:p>
            <w:r>
              <w:t>1</w:t>
            </w:r>
          </w:p>
        </w:tc>
        <w:tc>
          <w:tcPr>
            <w:tcW w:type="dxa" w:w="2556"/>
          </w:tcPr>
          <w:p>
            <w:r>
              <w:t>B has one additional abstention</w:t>
            </w:r>
          </w:p>
        </w:tc>
      </w:tr>
      <w:tr>
        <w:tc>
          <w:tcPr>
            <w:tcW w:type="dxa" w:w="2556"/>
          </w:tcPr>
          <w:p>
            <w:r>
              <w:t>Timeouts</w:t>
            </w:r>
          </w:p>
        </w:tc>
        <w:tc>
          <w:tcPr>
            <w:tcW w:type="dxa" w:w="2556"/>
          </w:tcPr>
          <w:p>
            <w:r>
              <w:t>1</w:t>
            </w:r>
          </w:p>
        </w:tc>
        <w:tc>
          <w:tcPr>
            <w:tcW w:type="dxa" w:w="2556"/>
          </w:tcPr>
          <w:p>
            <w:r>
              <w:t>1</w:t>
            </w:r>
          </w:p>
        </w:tc>
        <w:tc>
          <w:tcPr>
            <w:tcW w:type="dxa" w:w="2556"/>
          </w:tcPr>
          <w:p>
            <w:r>
              <w:t>Keep in the fixed six-case denominator</w:t>
            </w:r>
          </w:p>
        </w:tc>
      </w:tr>
      <w:tr>
        <w:tc>
          <w:tcPr>
            <w:tcW w:type="dxa" w:w="2556"/>
          </w:tcPr>
          <w:p>
            <w:r>
              <w:t>Supplied mean final-outcome duration</w:t>
            </w:r>
          </w:p>
        </w:tc>
        <w:tc>
          <w:tcPr>
            <w:tcW w:type="dxa" w:w="2556"/>
          </w:tcPr>
          <w:p>
            <w:r>
              <w:t>3 seconds</w:t>
            </w:r>
          </w:p>
        </w:tc>
        <w:tc>
          <w:tcPr>
            <w:tcW w:type="dxa" w:w="2556"/>
          </w:tcPr>
          <w:p>
            <w:r>
              <w:t>2 seconds</w:t>
            </w:r>
          </w:p>
        </w:tc>
        <w:tc>
          <w:tcPr>
            <w:tcW w:type="dxa" w:w="2556"/>
          </w:tcPr>
          <w:p>
            <w:r>
              <w:t>B faster on this toy timing measure; separate from primary support</w:t>
            </w:r>
          </w:p>
        </w:tc>
      </w:tr>
      <w:tr>
        <w:tc>
          <w:tcPr>
            <w:tcW w:type="dxa" w:w="2556"/>
          </w:tcPr>
          <w:p>
            <w:r>
              <w:t>Evidence status</w:t>
            </w:r>
          </w:p>
        </w:tc>
        <w:tc>
          <w:tcPr>
            <w:tcW w:type="dxa" w:w="2556"/>
          </w:tcPr>
          <w:p>
            <w:r>
              <w:t>Constructed records</w:t>
            </w:r>
          </w:p>
        </w:tc>
        <w:tc>
          <w:tcPr>
            <w:tcW w:type="dxa" w:w="2556"/>
          </w:tcPr>
          <w:p>
            <w:r>
              <w:t>Constructed records</w:t>
            </w:r>
          </w:p>
        </w:tc>
        <w:tc>
          <w:tcPr>
            <w:tcW w:type="dxa" w:w="2556"/>
          </w:tcPr>
          <w:p>
            <w:r>
              <w:t>No actual model, participant or reserved experiment</w:t>
            </w:r>
          </w:p>
        </w:tc>
      </w:tr>
    </w:tbl>
    <w:p>
      <w:pPr>
        <w:pStyle w:val="Heading2"/>
      </w:pPr>
      <w:r>
        <w:t>Predict friendly wording with a tie</w:t>
      </w:r>
    </w:p>
    <w:p>
      <w:pPr>
        <w:pStyle w:val="ListBullet"/>
      </w:pPr>
      <w:r>
        <w:t>Change one thing: B sounds friendlier but has the same unsupported count as A.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Run both versions on the same cases after recording the hypothesis. Changed condition: B sounds friendlier but has the same unsupported count as A. Expected result: The stated improvement hypothesis is not supported on these cases. Reason: Friendliness is a different outcome from the predefined unsupported-case count."/>
            <wp:cNvGraphicFramePr>
              <a:graphicFrameLocks noChangeAspect="1"/>
            </wp:cNvGraphicFramePr>
            <a:graphic>
              <a:graphicData uri="http://schemas.openxmlformats.org/drawingml/2006/picture">
                <pic:pic>
                  <pic:nvPicPr>
                    <pic:cNvPr id="0" name="academy-story-ai-7-7-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power/equality limits and primary support</w:t>
      </w:r>
    </w:p>
    <w:p>
      <w:pPr>
        <w:pStyle w:val="ListBullet"/>
      </w:pPr>
      <w:r>
        <w:t>No power calculation or significance claim is provided; a null descriptive difference is not proof of exact equality.</w:t>
      </w:r>
    </w:p>
    <w:p>
      <w:pPr>
        <w:pStyle w:val="ListBullet"/>
      </w:pPr>
      <w:r>
        <w:t>Read the labelled picture: Name the predicted outcome and how unsupported is scored. If B sounds friendlier but ties A’s unsupported count, does the recorded improvement hypothesis receive support?</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Hypotheses and measurable outcomes</w:t>
      </w:r>
    </w:p>
    <w:p>
      <w:pPr>
        <w:pStyle w:val="Heading3"/>
      </w:pPr>
      <w:r>
        <w:t>The facts we will use</w:t>
      </w:r>
    </w:p>
    <w:p>
      <w:r>
        <w:drawing>
          <wp:inline xmlns:a="http://schemas.openxmlformats.org/drawingml/2006/main" xmlns:pic="http://schemas.openxmlformats.org/drawingml/2006/picture">
            <wp:extent cx="5486400" cy="5261429"/>
            <wp:docPr id="3" name="Picture 3"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11"/>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outcome switching, denominator changes and oversized inference</w:t>
      </w:r>
    </w:p>
    <w:p>
      <w:r>
        <w:t>Make revisions explicit instead of hiding the original question.</w:t>
      </w:r>
    </w:p>
    <w:p>
      <w:pPr>
        <w:pStyle w:val="Heading2"/>
      </w:pPr>
      <w:r>
        <w:t>Core hypothesis qualification and failure analysis</w:t>
      </w:r>
    </w:p>
    <w:p>
      <w:pPr>
        <w:spacing w:line="336" w:lineRule="auto" w:after="180"/>
      </w:pPr>
      <w:r>
        <w:rPr>
          <w:b w:val="0"/>
        </w:rPr>
        <w:t xml:space="preserve">A </w:t>
      </w:r>
      <w:r>
        <w:rPr>
          <w:b/>
        </w:rPr>
        <w:t>hypothesis</w:t>
      </w:r>
      <w:r>
        <w:rPr>
          <w:b w:val="0"/>
        </w:rPr>
        <w:t xml:space="preserve"> can fail honestly; changing it after results does not erase the original test.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metric, revision and coverage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Hypothesis probe</w:t>
            </w:r>
          </w:p>
        </w:tc>
        <w:tc>
          <w:tcPr>
            <w:tcW w:type="dxa" w:w="5112"/>
          </w:tcPr>
          <w:p>
            <w:r>
              <w:t>Expected interpretation</w:t>
            </w:r>
          </w:p>
        </w:tc>
      </w:tr>
      <w:tr>
        <w:tc>
          <w:tcPr>
            <w:tcW w:type="dxa" w:w="5112"/>
          </w:tcPr>
          <w:p>
            <w:r>
              <w:t>B strictly exceeds A on recorded primary</w:t>
            </w:r>
          </w:p>
        </w:tc>
        <w:tc>
          <w:tcPr>
            <w:tcW w:type="dxa" w:w="5112"/>
          </w:tcPr>
          <w:p>
            <w:r>
              <w:t>Observed sample pattern meets that directional expectation</w:t>
            </w:r>
          </w:p>
        </w:tc>
      </w:tr>
      <w:tr>
        <w:tc>
          <w:tcPr>
            <w:tcW w:type="dxa" w:w="5112"/>
          </w:tcPr>
          <w:p>
            <w:r>
              <w:t>B ties or falls below A</w:t>
            </w:r>
          </w:p>
        </w:tc>
        <w:tc>
          <w:tcPr>
            <w:tcW w:type="dxa" w:w="5112"/>
          </w:tcPr>
          <w:p>
            <w:r>
              <w:t>Strict improvement not observed in sample; no population-equality proof</w:t>
            </w:r>
          </w:p>
        </w:tc>
      </w:tr>
      <w:tr>
        <w:tc>
          <w:tcPr>
            <w:tcW w:type="dxa" w:w="5112"/>
          </w:tcPr>
          <w:p>
            <w:r>
              <w:t>B faster after primary support was fixed</w:t>
            </w:r>
          </w:p>
        </w:tc>
        <w:tc>
          <w:tcPr>
            <w:tcW w:type="dxa" w:w="5112"/>
          </w:tcPr>
          <w:p>
            <w:r>
              <w:t>Report speed separately; post-result new claim is exploratory</w:t>
            </w:r>
          </w:p>
        </w:tc>
      </w:tr>
      <w:tr>
        <w:tc>
          <w:tcPr>
            <w:tcW w:type="dxa" w:w="5112"/>
          </w:tcPr>
          <w:p>
            <w:r>
              <w:t>Unsupported count falls via abstention</w:t>
            </w:r>
          </w:p>
        </w:tc>
        <w:tc>
          <w:tcPr>
            <w:tcW w:type="dxa" w:w="5112"/>
          </w:tcPr>
          <w:p>
            <w:r>
              <w:t>May not improve supported-answer rate; report coverage</w:t>
            </w:r>
          </w:p>
        </w:tc>
      </w:tr>
      <w:tr>
        <w:tc>
          <w:tcPr>
            <w:tcW w:type="dxa" w:w="5112"/>
          </w:tcPr>
          <w:p>
            <w:r>
              <w:t>Timeout removed from denominator after results</w:t>
            </w:r>
          </w:p>
        </w:tc>
        <w:tc>
          <w:tcPr>
            <w:tcW w:type="dxa" w:w="5112"/>
          </w:tcPr>
          <w:p>
            <w:r>
              <w:t>Changes the declared rule; retain failure or disclose deviation</w:t>
            </w:r>
          </w:p>
        </w:tc>
      </w:tr>
      <w:tr>
        <w:tc>
          <w:tcPr>
            <w:tcW w:type="dxa" w:w="5112"/>
          </w:tcPr>
          <w:p>
            <w:r>
              <w:t>Friendlier wording without fixed score</w:t>
            </w:r>
          </w:p>
        </w:tc>
        <w:tc>
          <w:tcPr>
            <w:tcW w:type="dxa" w:w="5112"/>
          </w:tcPr>
          <w:p>
            <w:r>
              <w:t>Not evidence of the stated unsupported-count improvement</w:t>
            </w:r>
          </w:p>
        </w:tc>
      </w:tr>
      <w:tr>
        <w:tc>
          <w:tcPr>
            <w:tcW w:type="dxa" w:w="5112"/>
          </w:tcPr>
          <w:p>
            <w:r>
              <w:t>Plan appears before fixture evaluation in code</w:t>
            </w:r>
          </w:p>
        </w:tc>
        <w:tc>
          <w:tcPr>
            <w:tcW w:type="dxa" w:w="5112"/>
          </w:tcPr>
          <w:p>
            <w:r>
              <w:t>Ordered teaching example, not externally registered real study</w:t>
            </w:r>
          </w:p>
        </w:tc>
      </w:tr>
      <w:tr>
        <w:tc>
          <w:tcPr>
            <w:tcW w:type="dxa" w:w="5112"/>
          </w:tcPr>
          <w:p>
            <w:r>
              <w:t>Known practice cases scored again</w:t>
            </w:r>
          </w:p>
        </w:tc>
        <w:tc>
          <w:tcPr>
            <w:tcW w:type="dxa" w:w="5112"/>
          </w:tcPr>
          <w:p>
            <w:r>
              <w:t>Regression/replay evidence, not unseen reserved evaluation</w:t>
            </w:r>
          </w:p>
        </w:tc>
      </w:tr>
      <w:tr>
        <w:tc>
          <w:tcPr>
            <w:tcW w:type="dxa" w:w="5112"/>
          </w:tcPr>
          <w:p>
            <w:r>
              <w:t>No power or statistical test supplied</w:t>
            </w:r>
          </w:p>
        </w:tc>
        <w:tc>
          <w:tcPr>
            <w:tcW w:type="dxa" w:w="5112"/>
          </w:tcPr>
          <w:p>
            <w:r>
              <w:t>Do not claim significance, equivalence or adequate precision</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hypothesis can fail honestly; changing it after results does not erase the original test.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stating what would challenge the expected pattern</w:t>
      </w:r>
    </w:p>
    <w:p>
      <w:r>
        <w:t>Name the primary outcome, fixed denominator and limits.</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“Hypotheses and measurable outcomes”.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Hypotheses and measurable outcomes.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Name the predicted outcome and how unsupported is scored. If B sounds friendlier but ties A’s unsupported count, does the recorded improvement hypothesis receive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twelve-case primary metric</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toy plan, primary-result and revision record</w:t>
      </w:r>
    </w:p>
    <w:p>
      <w:r>
        <w:t>Check category counts and denominator before selecting a headline.</w:t>
      </w:r>
    </w:p>
    <w:p>
      <w:pPr>
        <w:pStyle w:val="Heading2"/>
      </w:pPr>
      <w:r>
        <w:t>Current post-result outcome-switch investigation</w:t>
      </w:r>
    </w:p>
    <w:p>
      <w:pPr>
        <w:spacing w:line="336" w:lineRule="auto" w:after="180"/>
      </w:pPr>
      <w:r>
        <w:rPr>
          <w:b w:val="0"/>
        </w:rPr>
        <w:t>After seeing faster responses, the team changes its primary claim from support improvement to speed improvement. Show the intermediate steps and give the conclusion with its scope.</w:t>
      </w:r>
    </w:p>
    <w:p>
      <w:pPr>
        <w:pStyle w:val="Heading2"/>
      </w:pPr>
      <w:r>
        <w:t>Runnable preserved-plan and coverage example</w:t>
      </w:r>
    </w:p>
    <w:p>
      <w:r>
        <w:rPr>
          <w:rFonts w:ascii="Courier New" w:hAnsi="Courier New"/>
          <w:sz w:val="18"/>
        </w:rPr>
        <w:t>"""Declared toy analysis plan versus post-result changes; no actual preregistration/study."""</w:t>
        <w:br/>
        <w:t>from copy import deepcopy</w:t>
        <w:br/>
        <w:t>from fractions import Fraction</w:t>
        <w:br/>
        <w:t>from statistics import mean</w:t>
        <w:br/>
        <w:t>from math import isfinite</w:t>
        <w:br/>
        <w:t>VALID={'supported','unsupported','abstain','timeout'}</w:t>
        <w:br/>
        <w:br/>
        <w:t>def summarize(rows):</w:t>
        <w:br/>
        <w:t xml:space="preserve"> if type(rows) is not list or not rows:raise ValueError('nonempty complete-case fixture required')</w:t>
        <w:br/>
        <w:t xml:space="preserve"> ids=[];counts={state:0 for state in VALID};durations=[]</w:t>
        <w:br/>
        <w:t xml:space="preserve"> for row in rows:</w:t>
        <w:br/>
        <w:t xml:space="preserve">  if type(row) is not dict or set(row)!={'case_id','outcome','seconds'}:raise ValueError('exact case fields required')</w:t>
        <w:br/>
        <w:t xml:space="preserve">  if type(row['case_id']) is not str or not row['case_id'] or row['case_id'] in ids:raise ValueError('unique IDs required')</w:t>
        <w:br/>
        <w:t xml:space="preserve">  if row['outcome'] not in VALID:raise ValueError('declared outcome category required')</w:t>
        <w:br/>
        <w:t xml:space="preserve">  if type(row['seconds']) not in (int,float) or not isfinite(row['seconds']) or row['seconds']&lt;0:</w:t>
        <w:br/>
        <w:t xml:space="preserve">   raise ValueError('finite nonnegative supplied duration required')</w:t>
        <w:br/>
        <w:t xml:space="preserve">  ids.append(row['case_id']);counts[row['outcome']]+=1;durations.append(row['seconds'])</w:t>
        <w:br/>
        <w:t xml:space="preserve"> return {'case_ids':ids,'counts':counts,'supported_rate':Fraction(counts['supported'],len(rows)),</w:t>
        <w:br/>
        <w:t xml:space="preserve">         'mean_seconds':mean(durations),'denominator':len(rows)}</w:t>
        <w:br/>
        <w:t># Plan is recorded in code before evaluating these fully revealed practice fixtures.</w:t>
        <w:br/>
        <w:t>plan={'primary':'supported_rate','direction':'B&gt;A','failure_rule':'all planned cases stay in denominator',</w:t>
        <w:br/>
        <w:t xml:space="preserve">      'secondary':['mean_seconds','unsupported_count','abstention_count','timeout_count']}</w:t>
        <w:br/>
        <w:t>saved_plan=deepcopy(plan)</w:t>
        <w:br/>
        <w:t>def rows(outcomes,seconds):return [{'case_id':'Q'+str(i+1),'outcome':v,'seconds':seconds} for i,v in enumerate(outcomes)]</w:t>
        <w:br/>
        <w:t>a=summarize(rows(['supported']*4+['unsupported','timeout'],3))</w:t>
        <w:br/>
        <w:t>b=summarize(rows(['supported']*4+['abstain','timeout'],2))</w:t>
        <w:br/>
        <w:t>assert a['case_ids']==b['case_ids'] and a['supported_rate']==b['supported_rate']==Fraction(2,3)</w:t>
        <w:br/>
        <w:t>primary_pattern=b['supported_rate']&gt;a['supported_rate']</w:t>
        <w:br/>
        <w:t>assert not primary_pattern and b['mean_seconds']&lt;a['mean_seconds']</w:t>
        <w:br/>
        <w:t>revision={'stage':'post_results','proposed_new_claim':'B is faster','status':'exploratory revision, not original primary'}</w:t>
        <w:br/>
        <w:t>assert plan==saved_plan</w:t>
        <w:br/>
        <w:t># Separate pictured strict reduction question: supplied changed-case tie, no model is scored.</w:t>
        <w:br/>
        <w:t>picture={'reserved_case_count_in_scenario':10,'A_unsupported':2,'B_unsupported':2,</w:t>
        <w:br/>
        <w:t xml:space="preserve">         'friendlier_wording':'qualitative scenario description, not a measured primary metric'}</w:t>
        <w:br/>
        <w:t>assert not picture['B_unsupported']&lt;picture['A_unsupported']</w:t>
        <w:br/>
        <w:t>print('Original declared toy plan:',plan)</w:t>
        <w:br/>
        <w:t>print('Added practice A:',a,'B:',b,'strict primary improvement observed:',primary_pattern)</w:t>
        <w:br/>
        <w:t>print('Post-result claim record:',revision,'original plan unchanged:',plan==saved_plan)</w:t>
        <w:br/>
        <w:t>print('Separate pictured unsupported-count tie:',picture)</w:t>
        <w:br/>
        <w:t>print('Abstention is not a supported answer. Fewer unsupported claims can coexist with unchanged support and more abstention; retain all outcomes.')</w:t>
        <w:br/>
        <w:t>print('This script defines/evaluates supplied fixtures in order, not a real preregistration or reserved study. No significance, power, population equality, model experiment or human scoring is established.')</w:t>
        <w:br/>
      </w:r>
    </w:p>
    <w:p>
      <w:pPr>
        <w:pStyle w:val="Heading2"/>
      </w:pPr>
      <w:r>
        <w:t>Expected outcomes and study-status limits</w:t>
      </w:r>
    </w:p>
    <w:p>
      <w:pPr>
        <w:pStyle w:val="ListNumber"/>
      </w:pPr>
      <w:r>
        <w:t>Predict the added six-case supported rates, failure categories and speed summary before running or tracing. Both versions support 4/6, while B’s supplied mean duration is2 seconds versus 3 and its unsupported case is replaced by abstention. The original primary plan remains unchanged and the later speed claim is explicitly exploratory. The separate picture illustrates a ten-case unsupported tie; no live scoring supplies it. The code orders a plan before scoring supplied practice fixtures, not a real preregistration or protected reserved experiment. No power calculation, significance result or population equality is established. Keep the independent twelve-case task separate.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 primary support prediction on twelve cases</w:t>
      </w:r>
    </w:p>
    <w:p>
      <w:r>
        <w:t>Specify metric and a sample result that fails the strict improvement expectation.</w:t>
      </w:r>
    </w:p>
    <w:p>
      <w:pPr>
        <w:pStyle w:val="Heading2"/>
      </w:pPr>
      <w:r>
        <w:t>Complete selected independent task</w:t>
      </w:r>
    </w:p>
    <w:p>
      <w:pPr>
        <w:spacing w:line="336" w:lineRule="auto" w:after="180"/>
      </w:pPr>
      <w:r>
        <w:rPr>
          <w:b w:val="0"/>
        </w:rPr>
        <w:t>Before running 12 cases, you expect B support to exceed A. Write primary metric and one falsifying result.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Before running 12 cases, you expect B support to exceed A. Write primary metric and one falsifying result.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original hypothesis and every disclosed revision</w:t>
      </w:r>
    </w:p>
    <w:p>
      <w:r>
        <w:t>Keep primary, secondary and exploratory evidence visibly distinct.</w:t>
      </w:r>
    </w:p>
    <w:p>
      <w:pPr>
        <w:pStyle w:val="Heading2"/>
      </w:pPr>
      <w:r>
        <w:t>Project task and artifact</w:t>
      </w:r>
    </w:p>
    <w:p>
      <w:pPr>
        <w:spacing w:line="336" w:lineRule="auto" w:after="180"/>
      </w:pPr>
      <w:r>
        <w:rPr>
          <w:b w:val="0"/>
        </w:rPr>
        <w:t xml:space="preserve">Add a labelled hypotheses and measurable outcomes </w:t>
      </w:r>
      <w:r>
        <w:rPr>
          <w:b/>
        </w:rPr>
        <w:t>evidence</w:t>
      </w:r>
      <w:r>
        <w:rPr>
          <w:b w:val="0"/>
        </w:rPr>
        <w:t xml:space="preserve"> sheet to Reproducible AI Research Study. Show how you can explain the </w:t>
      </w:r>
      <w:r>
        <w:rPr>
          <w:b/>
        </w:rPr>
        <w:t>mechanism</w:t>
      </w:r>
      <w:r>
        <w:rPr>
          <w:b w:val="0"/>
        </w:rPr>
        <w:t xml:space="preserve"> and terminology of hypotheses and measurable outcomes.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scoring run or paper trace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Explain the recorded prediction and the observed pattern without rewriting history</w:t>
      </w:r>
    </w:p>
    <w:p>
      <w:r>
        <w:t>Keep new questions useful and honestly labelled.</w:t>
      </w:r>
    </w:p>
    <w:p>
      <w:pPr>
        <w:pStyle w:val="Heading2"/>
      </w:pPr>
      <w:r>
        <w:t>Retrieve and explain</w:t>
      </w:r>
    </w:p>
    <w:p>
      <w:pPr>
        <w:pStyle w:val="ListBullet"/>
      </w:pPr>
      <w:r>
        <w:t>Close your notes. Explain this goal in your own words: Explain the mechanism and terminology of hypotheses and measurable outcomes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hypothesis can fail honestly; changing it after results does not erase the original test.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 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Write a testable </w:t>
      </w:r>
      <w:r>
        <w:rPr>
          <w:b/>
        </w:rPr>
        <w:t>hypothesis</w:t>
      </w:r>
      <w:r>
        <w:rPr>
          <w:b w:val="0"/>
        </w:rPr>
        <w:t xml:space="preserve"> before scoring. A team predicts that a retrieval rule will reduce unsupported answers on a fixed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hypotheses and measurable outcomes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Write a testable hypothesis before scoring. A team predicts that a retrieval rule will reduce unsupported answers on a fixed validation set.</w:t>
      </w:r>
    </w:p>
    <w:p>
      <w:pPr>
        <w:pStyle w:val="Heading3"/>
      </w:pPr>
      <w:r>
        <w:t>Practice 1: explain the deciding evidence</w:t>
      </w:r>
    </w:p>
    <w:p>
      <w:pPr>
        <w:pStyle w:val="ListBullet"/>
      </w:pPr>
      <w:r>
        <w:t>Which labelled step matches this detail? Run both versions on the same cases after recording the hypothesis.</w:t>
      </w:r>
    </w:p>
    <w:p>
      <w:pPr>
        <w:pStyle w:val="ListBullet"/>
      </w:pPr>
      <w:r>
        <w:t>1. Name the directional claim</w:t>
      </w:r>
    </w:p>
    <w:p>
      <w:pPr>
        <w:pStyle w:val="ListBullet"/>
      </w:pPr>
      <w:r>
        <w:t>2. Freeze the comparison</w:t>
      </w:r>
    </w:p>
    <w:p>
      <w:pPr>
        <w:pStyle w:val="ListBullet"/>
      </w:pPr>
      <w:r>
        <w:t>3. Define scoring first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Freeze the comparison Run both versions on the same cases after recording the </w:t>
      </w:r>
      <w:r>
        <w:rPr>
          <w:b/>
        </w:rPr>
        <w:t>hypothesis</w:t>
      </w:r>
      <w:r>
        <w:rPr>
          <w:b w:val="0"/>
        </w:rPr>
        <w:t xml:space="preserve">. A </w:t>
      </w:r>
      <w:r>
        <w:rPr>
          <w:b/>
        </w:rPr>
        <w:t>hypothesis</w:t>
      </w:r>
      <w:r>
        <w:rPr>
          <w:b w:val="0"/>
        </w:rPr>
        <w:t xml:space="preserve"> makes an expected pattern explicit before seeing outcomes.</w:t>
      </w:r>
    </w:p>
    <w:p>
      <w:pPr>
        <w:spacing w:line="336" w:lineRule="auto" w:after="180"/>
      </w:pPr>
      <w:r>
        <w:rPr>
          <w:b w:val="0"/>
        </w:rPr>
        <w:t>The measured definition must be clear enough for another reviewer to apply.</w:t>
      </w:r>
    </w:p>
    <w:p>
      <w:pPr>
        <w:pStyle w:val="Heading2"/>
      </w:pPr>
      <w:r>
        <w:t>Changed-case question and optional hint</w:t>
      </w:r>
    </w:p>
    <w:p>
      <w:pPr>
        <w:pStyle w:val="Heading3"/>
      </w:pPr>
      <w:r>
        <w:t>Practice 2: explain the deciding evidence</w:t>
      </w:r>
    </w:p>
    <w:p>
      <w:pPr>
        <w:pStyle w:val="ListBullet"/>
      </w:pPr>
      <w:r>
        <w:t>Changed-case practice: B sounds friendlier but has the same unsupported count as A. Which conclusion is supported by the supplied facts?</w:t>
      </w:r>
    </w:p>
    <w:p>
      <w:pPr>
        <w:pStyle w:val="ListBullet"/>
      </w:pPr>
      <w:r>
        <w:t>1. We can decide the result without examining the changed input or the procedure.</w:t>
      </w:r>
    </w:p>
    <w:p>
      <w:pPr>
        <w:pStyle w:val="ListBullet"/>
      </w:pPr>
      <w:r>
        <w:t>2. The stated improvement hypothesis is not supported on these cases.</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stated improvement </w:t>
      </w:r>
      <w:r>
        <w:rPr>
          <w:b/>
        </w:rPr>
        <w:t>hypothesis</w:t>
      </w:r>
      <w:r>
        <w:rPr>
          <w:b w:val="0"/>
        </w:rPr>
        <w:t xml:space="preserve"> is not supported on these cases. Friendliness is a different outcome from the predefined unsupported-case count.</w:t>
      </w:r>
    </w:p>
    <w:p>
      <w:pPr>
        <w:pStyle w:val="Heading2"/>
      </w:pPr>
      <w:r>
        <w:t>Repair and retain the record</w:t>
      </w:r>
    </w:p>
    <w:p>
      <w:pPr>
        <w:spacing w:line="336" w:lineRule="auto" w:after="180"/>
      </w:pPr>
      <w:r>
        <w:rPr>
          <w:b w:val="0"/>
        </w:rPr>
        <w:t xml:space="preserve">Review A literature comparison matrix (ai-7/6). Goal: Explain the </w:t>
      </w:r>
      <w:r>
        <w:rPr>
          <w:b/>
        </w:rPr>
        <w:t>mechanism</w:t>
      </w:r>
      <w:r>
        <w:rPr>
          <w:b w:val="0"/>
        </w:rPr>
        <w:t xml:space="preserve"> and terminology of a literature comparison matrix.</w:t>
      </w:r>
    </w:p>
    <w:p>
      <w:pPr>
        <w:spacing w:line="336" w:lineRule="auto" w:after="180"/>
      </w:pPr>
      <w:r>
        <w:rPr>
          <w:b w:val="0"/>
        </w:rPr>
        <w:t>Short practice: Explain why 8/10 indoors and 16/20 outdoors share a rate but not a controlled comparison. Which condition column must the literature matrix preserve?. Return to this week and explain what you changed.</w:t>
      </w:r>
    </w:p>
    <w:p>
      <w:pPr>
        <w:spacing w:line="336" w:lineRule="auto" w:after="180"/>
      </w:pPr>
      <w:r>
        <w:rPr>
          <w:b w:val="0"/>
        </w:rPr>
        <w:t xml:space="preserve">Review Methods results and limitations (ai-7/4). Goal: Explain the </w:t>
      </w:r>
      <w:r>
        <w:rPr>
          <w:b/>
        </w:rPr>
        <w:t>mechanism</w:t>
      </w:r>
      <w:r>
        <w:rPr>
          <w:b w:val="0"/>
        </w:rPr>
        <w:t xml:space="preserve"> and terminology of methods results and limitations.</w:t>
      </w:r>
    </w:p>
    <w:p>
      <w:pPr>
        <w:spacing w:line="336" w:lineRule="auto" w:after="180"/>
      </w:pPr>
      <w:r>
        <w:rPr>
          <w:b w:val="0"/>
        </w:rPr>
        <w:t xml:space="preserve">Short practice: Place the five-photo procedure, 3/5 versus 4/5 finding and missing outdoor </w:t>
      </w:r>
      <w:r>
        <w:rPr>
          <w:b/>
        </w:rPr>
        <w:t>evidence</w:t>
      </w:r>
      <w:r>
        <w:rPr>
          <w:b w:val="0"/>
        </w:rPr>
        <w:t xml:space="preserve"> in their proper categories. Why cannot the result establish that B is best for outdoor farming?.</w:t>
      </w:r>
    </w:p>
    <w:p>
      <w:pPr>
        <w:spacing w:line="336" w:lineRule="auto" w:after="180"/>
      </w:pPr>
      <w:r>
        <w:rPr>
          <w:b w:val="0"/>
        </w:rPr>
        <w:t>Return to this week and explain what you changed.</w:t>
      </w:r>
    </w:p>
    <w:p>
      <w:pPr>
        <w:spacing w:line="336" w:lineRule="auto" w:after="180"/>
      </w:pPr>
      <w:r>
        <w:rPr>
          <w:b w:val="0"/>
        </w:rPr>
        <w:t xml:space="preserve">Review A question that </w:t>
      </w:r>
      <w:r>
        <w:rPr>
          <w:b/>
        </w:rPr>
        <w:t>evidence</w:t>
      </w:r>
      <w:r>
        <w:rPr>
          <w:b w:val="0"/>
        </w:rPr>
        <w:t xml:space="preserve"> can answer (ai-7/1). Goal: Explain the </w:t>
      </w:r>
      <w:r>
        <w:rPr>
          <w:b/>
        </w:rPr>
        <w:t>mechanism</w:t>
      </w:r>
      <w:r>
        <w:rPr>
          <w:b w:val="0"/>
        </w:rPr>
        <w:t xml:space="preserve"> and terminology of a question that </w:t>
      </w:r>
      <w:r>
        <w:rPr>
          <w:b/>
        </w:rPr>
        <w:t>evidence</w:t>
      </w:r>
      <w:r>
        <w:rPr>
          <w:b w:val="0"/>
        </w:rPr>
        <w:t xml:space="preserve"> can answer. Short practice: Which proposed diagram question has a measurable outcome?</w:t>
      </w:r>
    </w:p>
    <w:p>
      <w:pPr>
        <w:spacing w:line="336" w:lineRule="auto" w:after="180"/>
      </w:pPr>
      <w:r>
        <w:rPr>
          <w:b w:val="0"/>
        </w:rPr>
        <w:t>Name its versions, six-case denominator and fixed scoring, then explain why giving only B easier tasks spoils the comparison..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Hypotheses and measurable outcomes: the case</w:t>
      </w:r>
    </w:p>
    <w:p>
      <w:r>
        <w:drawing>
          <wp:inline xmlns:a="http://schemas.openxmlformats.org/drawingml/2006/main" xmlns:pic="http://schemas.openxmlformats.org/drawingml/2006/picture">
            <wp:extent cx="5486400" cy="2834640"/>
            <wp:docPr id="4" name="Picture 4" descr="Write a testable hypothesis before scoring. A team predicts that a retrieval rule will reduce unsupported answers on a fixed validation set. Supplied facts: Ten cases are reserved. Unsupported means a factual claim absent from the approved card. Prediction: B has fewer unsupported cases than A."/>
            <wp:cNvGraphicFramePr>
              <a:graphicFrameLocks noChangeAspect="1"/>
            </wp:cNvGraphicFramePr>
            <a:graphic>
              <a:graphicData uri="http://schemas.openxmlformats.org/drawingml/2006/picture">
                <pic:pic>
                  <pic:nvPicPr>
                    <pic:cNvPr id="0" name="academy-story-ai-7-7-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 Supplied facts: Ten cases are reserved.</w:t>
      </w:r>
    </w:p>
    <w:p>
      <w:pPr>
        <w:spacing w:line="336" w:lineRule="auto" w:after="180"/>
      </w:pPr>
      <w:r>
        <w:rPr>
          <w:b w:val="0"/>
        </w:rPr>
        <w:t xml:space="preserve">Unsupported means a factual claim absent from the approved card. </w:t>
      </w:r>
      <w:r>
        <w:rPr>
          <w:b/>
        </w:rPr>
        <w:t>Prediction</w:t>
      </w:r>
      <w:r>
        <w:rPr>
          <w:b w:val="0"/>
        </w:rPr>
        <w:t>: B has fewer unsupported cases than A.</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5" name="Picture 5" descr="Name the directional claim: The prediction concerns unsupported cases, not writing elegance. → Define scoring first: Each answer either contains an unsupported claim or does not under the fixed rubric. →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story-ai-7-7-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Name the directional claim: The </w:t>
      </w:r>
      <w:r>
        <w:rPr>
          <w:b/>
        </w:rPr>
        <w:t>prediction</w:t>
      </w:r>
      <w:r>
        <w:rPr>
          <w:b w:val="0"/>
        </w:rPr>
        <w:t xml:space="preserve"> concerns unsupported cases, not writing elegance. → Define scoring first: Each answer either contains an unsupported claim or does not under the fixed rubric. → Freeze the comparison: Run both versions on the same cases after recording the </w:t>
      </w:r>
      <w:r>
        <w:rPr>
          <w:b/>
        </w:rPr>
        <w:t>hypothesis</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Hypotheses and measurable outcomes — evidence trace</w:t>
      </w:r>
    </w:p>
    <w:p>
      <w:r>
        <w:drawing>
          <wp:inline xmlns:a="http://schemas.openxmlformats.org/drawingml/2006/main" xmlns:pic="http://schemas.openxmlformats.org/drawingml/2006/picture">
            <wp:extent cx="5486400" cy="2996184"/>
            <wp:docPr id="6" name="Picture 6" descr="Hypotheses and measurable outcomes — evidence trace. After seeing faster responses, the team changes its primary claim from support improvement to speed improvement. | Toy hypothesis: method B improves supported-answer rate over baseline A on a reserved paired set. Define support rubric and failure treatment; record secondary outcomes separately. | Report the change as exploratory/post-result revision. Preserve the original support hypothesis; do not present speed as the prespecified primary outcome."/>
            <wp:cNvGraphicFramePr>
              <a:graphicFrameLocks noChangeAspect="1"/>
            </wp:cNvGraphicFramePr>
            <a:graphic>
              <a:graphicData uri="http://schemas.openxmlformats.org/drawingml/2006/picture">
                <pic:pic>
                  <pic:nvPicPr>
                    <pic:cNvPr id="0" name="academy-story-ai-7-7-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Hypotheses and measurable outcomes — </w:t>
      </w:r>
      <w:r>
        <w:rPr>
          <w:b/>
        </w:rPr>
        <w:t>evidence</w:t>
      </w:r>
      <w:r>
        <w:rPr>
          <w:b w:val="0"/>
        </w:rPr>
        <w:t xml:space="preserve"> trace. After seeing faster responses, the team changes its primary claim from support improvement to speed improvement. | Toy </w:t>
      </w:r>
      <w:r>
        <w:rPr>
          <w:b/>
        </w:rPr>
        <w:t>hypothesis</w:t>
      </w:r>
      <w:r>
        <w:rPr>
          <w:b w:val="0"/>
        </w:rPr>
        <w:t xml:space="preserve">: method B improves supported-answer rate over baseline A on a reserved paired set. Define support rubric and failure treatment; record secondary outcomes separately. |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un both versions on the same cases after recording the hypothesis. Changed condition: B sounds friendlier but has the same unsupported count as A. Expected result: The stated improvement hypothesis is not supported on these cases. Reason: Friendliness is a different outcome from the predefined unsupported-case count."/>
            <wp:cNvGraphicFramePr>
              <a:graphicFrameLocks noChangeAspect="1"/>
            </wp:cNvGraphicFramePr>
            <a:graphic>
              <a:graphicData uri="http://schemas.openxmlformats.org/drawingml/2006/picture">
                <pic:pic>
                  <pic:nvPicPr>
                    <pic:cNvPr id="0" name="academy-story-ai-7-7-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Run both versions on the same cases after recording the </w:t>
      </w:r>
      <w:r>
        <w:rPr>
          <w:b/>
        </w:rPr>
        <w:t>hypothesis</w:t>
      </w:r>
      <w:r>
        <w:rPr>
          <w:b w:val="0"/>
        </w:rPr>
        <w:t>. Changed condition: B sounds friendlier but has the same unsupported count as A.</w:t>
      </w:r>
    </w:p>
    <w:p>
      <w:pPr>
        <w:spacing w:line="336" w:lineRule="auto" w:after="180"/>
      </w:pPr>
      <w:r>
        <w:rPr>
          <w:b w:val="0"/>
        </w:rPr>
        <w:t xml:space="preserve">Expected result: The stated improvement </w:t>
      </w:r>
      <w:r>
        <w:rPr>
          <w:b/>
        </w:rPr>
        <w:t>hypothesis</w:t>
      </w:r>
      <w:r>
        <w:rPr>
          <w:b w:val="0"/>
        </w:rPr>
        <w:t xml:space="preserve"> is not supported on these cases. Reason: Friendliness is a different outcome from the predefined unsupported-case count.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hypothesis makes an expected pattern explicit before seeing outcomes. The measured definition must be clear enough for another reviewer to apply. Limit: No power calculation or significance claim is provided; a null descriptive difference is not proof of exact equality."/>
            <wp:cNvGraphicFramePr>
              <a:graphicFrameLocks noChangeAspect="1"/>
            </wp:cNvGraphicFramePr>
            <a:graphic>
              <a:graphicData uri="http://schemas.openxmlformats.org/drawingml/2006/picture">
                <pic:pic>
                  <pic:nvPicPr>
                    <pic:cNvPr id="0" name="academy-story-ai-7-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spacing w:line="336" w:lineRule="auto" w:after="180"/>
      </w:pPr>
      <w:r>
        <w:rPr>
          <w:b w:val="0"/>
        </w:rPr>
        <w:t>Limit: No power calculation or significance claim is provided; a null descriptive difference is not proof of exact equality.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Name the predicted outcome and how unsupported is scored. If B sounds friendlier but ties A’s unsupported count, does the recorded improvement hypothesis receive support?"/>
            <wp:cNvGraphicFramePr>
              <a:graphicFrameLocks noChangeAspect="1"/>
            </wp:cNvGraphicFramePr>
            <a:graphic>
              <a:graphicData uri="http://schemas.openxmlformats.org/drawingml/2006/picture">
                <pic:pic>
                  <pic:nvPicPr>
                    <pic:cNvPr id="0" name="academy-story-ai-7-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Name the predicted outcome and how unsupported is scored.</w:t>
      </w:r>
    </w:p>
    <w:p>
      <w:pPr>
        <w:spacing w:line="336" w:lineRule="auto" w:after="180"/>
      </w:pPr>
      <w:r>
        <w:rPr>
          <w:b w:val="0"/>
        </w:rPr>
        <w:t xml:space="preserve">If B sounds friendlier but ties A’s unsupported count, does the recorded improvement </w:t>
      </w:r>
      <w:r>
        <w:rPr>
          <w:b/>
        </w:rPr>
        <w:t>hypothesis</w:t>
      </w:r>
      <w:r>
        <w:rPr>
          <w:b w:val="0"/>
        </w:rPr>
        <w:t xml:space="preserve"> receive support?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Hypotheses and measurable outcomes: the case</w:t>
      </w:r>
    </w:p>
    <w:p>
      <w:pPr>
        <w:pStyle w:val="Heading3"/>
      </w:pPr>
      <w:r>
        <w:t>02. Follow the deciding steps</w:t>
      </w:r>
    </w:p>
    <w:p>
      <w:pPr>
        <w:pStyle w:val="Heading3"/>
      </w:pPr>
      <w:r>
        <w:t>03. Hypotheses and measurable outcomes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