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ai-7/17</w:t>
      </w:r>
    </w:p>
    <w:p>
      <w:pPr>
        <w:pStyle w:val="Title"/>
      </w:pPr>
      <w:r>
        <w:t>Sensitivity analysis</w:t>
      </w:r>
    </w:p>
    <w:p>
      <w:r>
        <w:t>Project: Reproducible AI Research Study</w:t>
      </w:r>
    </w:p>
    <w:p>
      <w:pPr>
        <w:pStyle w:val="Heading1"/>
      </w:pPr>
      <w:r>
        <w:t>Vary the setting. Keep every result. State what is unknown.</w:t>
      </w:r>
    </w:p>
    <w:p>
      <w:r>
        <w:t>Explain sensitivity patterns without turning prediction counts into accuracy or tuning into fresh evaluation.</w:t>
      </w:r>
    </w:p>
    <w:p>
      <w:r>
        <w:t>Declared range → retrieval tradeoff ledger → fixed-score native grid → equality/selection probes → exact audit → independent pass-count range.</w:t>
      </w:r>
    </w:p>
    <w:p>
      <w:pPr>
        <w:pStyle w:val="Heading1"/>
      </w:pPr>
      <w:r>
        <w:t>01. Change a plausible setting and preserve the complete pattern</w:t>
      </w:r>
    </w:p>
    <w:p>
      <w:r>
        <w:t>Sensitivity analysis reveals dependence on choices; it does not automatically choose the best setting.</w:t>
      </w:r>
    </w:p>
    <w:p>
      <w:pPr>
        <w:pStyle w:val="Heading2"/>
      </w:pPr>
      <w:r>
        <w:t>Learning goals</w:t>
      </w:r>
    </w:p>
    <w:p>
      <w:pPr>
        <w:spacing w:line="336" w:lineRule="auto" w:after="180"/>
      </w:pPr>
      <w:r>
        <w:rPr>
          <w:b w:val="0"/>
        </w:rPr>
        <w:t xml:space="preserve">I can explain the </w:t>
      </w:r>
      <w:r>
        <w:rPr>
          <w:b/>
        </w:rPr>
        <w:t>mechanism</w:t>
      </w:r>
      <w:r>
        <w:rPr>
          <w:b w:val="0"/>
        </w:rPr>
        <w:t xml:space="preserve"> and terminology of </w:t>
      </w:r>
      <w:r>
        <w:rPr>
          <w:b/>
        </w:rPr>
        <w:t>sensitivity analysis</w:t>
      </w:r>
      <w:r>
        <w:rPr>
          <w:b w:val="0"/>
        </w:rPr>
        <w:t>.</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Retrieve controls, ablation and evidence limits</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Ablation studies. Give an example and a mistake that the idea helps you avoid.</w:t>
      </w:r>
    </w:p>
    <w:p>
      <w:pPr>
        <w:spacing w:line="336" w:lineRule="auto" w:after="180"/>
      </w:pPr>
      <w:r>
        <w:rPr>
          <w:b w:val="0"/>
        </w:rPr>
        <w:t>Without opening the old lesson, explain one key idea from Statistical tests and assumptions. Give an example and a mistake that the idea helps you avoid.</w:t>
      </w:r>
    </w:p>
    <w:p>
      <w:pPr>
        <w:spacing w:line="336" w:lineRule="auto" w:after="180"/>
      </w:pPr>
      <w:r>
        <w:rPr>
          <w:b w:val="0"/>
        </w:rPr>
        <w:t>Without opening the old lesson, explain one key idea from Sampling variability.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Starting response</w:t>
      </w:r>
    </w:p>
    <w:p>
      <w:pPr>
        <w:pStyle w:val="ListBullet"/>
      </w:pPr>
      <w:r>
        <w:t>Recall Ablation studies.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 xml:space="preserve">Explain </w:t>
      </w:r>
      <w:r>
        <w:rPr>
          <w:b/>
        </w:rPr>
        <w:t>sensitivity analysis</w:t>
      </w:r>
      <w:r>
        <w:rPr>
          <w:b w:val="0"/>
        </w:rPr>
        <w:t xml:space="preserve"> using the records and boundaries of this fictional investigation.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Explain the </w:t>
      </w:r>
      <w:r>
        <w:rPr>
          <w:b/>
        </w:rPr>
        <w:t>mechanism</w:t>
      </w:r>
      <w:r>
        <w:rPr>
          <w:b w:val="0"/>
        </w:rPr>
        <w:t xml:space="preserve"> and terminology of </w:t>
      </w:r>
      <w:r>
        <w:rPr>
          <w:b/>
        </w:rPr>
        <w:t>sensitivity analysis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Retrieve what you already know</w:t>
      </w:r>
    </w:p>
    <w:p>
      <w:pPr>
        <w:pStyle w:val="Heading3"/>
      </w:pPr>
      <w:r>
        <w:t>This week’s end goal</w:t>
      </w:r>
    </w:p>
    <w:p>
      <w:pPr>
        <w:pStyle w:val="Heading1"/>
      </w:pPr>
      <w:r>
        <w:t>02. Separate changing predictions from checking correctness</w:t>
      </w:r>
    </w:p>
    <w:p>
      <w:r>
        <w:t>Retrieval depth and classification score cutoff are different controls.</w:t>
      </w:r>
    </w:p>
    <w:p>
      <w:pPr>
        <w:pStyle w:val="Heading2"/>
      </w:pPr>
      <w:r>
        <w:t>Begin with dependence on a choice</w:t>
      </w:r>
    </w:p>
    <w:p>
      <w:pPr>
        <w:spacing w:line="336" w:lineRule="auto" w:after="180"/>
      </w:pPr>
      <w:r>
        <w:rPr>
          <w:b w:val="0"/>
        </w:rPr>
        <w:t>A conclusion may depend on a cutoff, retrieval depth or analysis choice. Sensitivity analysis deliberately varies plausible choices while preserving the rest of the comparison. Keep every tested setting and its result, including unfavorable outcomes. The question is how the pattern changes across the declared range.</w:t>
      </w:r>
    </w:p>
    <w:p>
      <w:pPr>
        <w:spacing w:line="336" w:lineRule="auto" w:after="180"/>
      </w:pPr>
      <w:r>
        <w:rPr>
          <w:b w:val="0"/>
        </w:rPr>
        <w:t>If you then choose a setting using those outcomes, that becomes tuning; report it and use separately reserved evaluation for a fresh performance claim.</w:t>
      </w:r>
    </w:p>
    <w:p>
      <w:pPr>
        <w:pStyle w:val="Heading2"/>
      </w:pPr>
      <w:r>
        <w:t>Original sensitivity definition</w:t>
      </w:r>
    </w:p>
    <w:p>
      <w:pPr>
        <w:spacing w:line="336" w:lineRule="auto" w:after="180"/>
      </w:pPr>
      <w:r>
        <w:rPr>
          <w:b/>
        </w:rPr>
        <w:t>Sensitivity analysis</w:t>
      </w:r>
      <w:r>
        <w:rPr>
          <w:b w:val="0"/>
        </w:rPr>
        <w:t xml:space="preserve"> checks whether a conclusion changes under plausible settings or analysis choices. It should not secretly select the most favourable result.</w:t>
      </w:r>
    </w:p>
    <w:p>
      <w:pPr>
        <w:pStyle w:val="Heading2"/>
      </w:pPr>
      <w:r>
        <w:t>Full inputs, control types and missing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Sensitivity item</w:t>
            </w:r>
          </w:p>
        </w:tc>
        <w:tc>
          <w:tcPr>
            <w:tcW w:type="dxa" w:w="5112"/>
          </w:tcPr>
          <w:p>
            <w:r>
              <w:t>Complete exercise contract</w:t>
            </w:r>
          </w:p>
        </w:tc>
      </w:tr>
      <w:tr>
        <w:tc>
          <w:tcPr>
            <w:tcW w:type="dxa" w:w="5112"/>
          </w:tcPr>
          <w:p>
            <w:r>
              <w:t>Main retrieval settings</w:t>
            </w:r>
          </w:p>
        </w:tc>
        <w:tc>
          <w:tcPr>
            <w:tcW w:type="dxa" w:w="5112"/>
          </w:tcPr>
          <w:p>
            <w:r>
              <w:t>k = 1, 3, 5; number of retrieved items, not a score threshold</w:t>
            </w:r>
          </w:p>
        </w:tc>
      </w:tr>
      <w:tr>
        <w:tc>
          <w:tcPr>
            <w:tcW w:type="dxa" w:w="5112"/>
          </w:tcPr>
          <w:p>
            <w:r>
              <w:t>Supplied recall summaries</w:t>
            </w:r>
          </w:p>
        </w:tc>
        <w:tc>
          <w:tcPr>
            <w:tcW w:type="dxa" w:w="5112"/>
          </w:tcPr>
          <w:p>
            <w:r>
              <w:t>0.4, 0.7, 0.8 at the respective settings</w:t>
            </w:r>
          </w:p>
        </w:tc>
      </w:tr>
      <w:tr>
        <w:tc>
          <w:tcPr>
            <w:tcW w:type="dxa" w:w="5112"/>
          </w:tcPr>
          <w:p>
            <w:r>
              <w:t>Supplied precision summaries</w:t>
            </w:r>
          </w:p>
        </w:tc>
        <w:tc>
          <w:tcPr>
            <w:tcW w:type="dxa" w:w="5112"/>
          </w:tcPr>
          <w:p>
            <w:r>
              <w:t>0.9, 0.7, 0.5 at the respective settings</w:t>
            </w:r>
          </w:p>
        </w:tc>
      </w:tr>
      <w:tr>
        <w:tc>
          <w:tcPr>
            <w:tcW w:type="dxa" w:w="5112"/>
          </w:tcPr>
          <w:p>
            <w:r>
              <w:t>Missing main information</w:t>
            </w:r>
          </w:p>
        </w:tc>
        <w:tc>
          <w:tcPr>
            <w:tcW w:type="dxa" w:w="5112"/>
          </w:tcPr>
          <w:p>
            <w:r>
              <w:t>Raw relevance labels, denominators and averaging convention; do not reconstruct counts</w:t>
            </w:r>
          </w:p>
        </w:tc>
      </w:tr>
      <w:tr>
        <w:tc>
          <w:tcPr>
            <w:tcW w:type="dxa" w:w="5112"/>
          </w:tcPr>
          <w:p>
            <w:r>
              <w:t>Separate score picture</w:t>
            </w:r>
          </w:p>
        </w:tc>
        <w:tc>
          <w:tcPr>
            <w:tcW w:type="dxa" w:w="5112"/>
          </w:tcPr>
          <w:p>
            <w:r>
              <w:t>Fixed scores 0.4, 0.6, 0.8; classify positive when score ≥ cutoff</w:t>
            </w:r>
          </w:p>
        </w:tc>
      </w:tr>
      <w:tr>
        <w:tc>
          <w:tcPr>
            <w:tcW w:type="dxa" w:w="5112"/>
          </w:tcPr>
          <w:p>
            <w:r>
              <w:t>Picture cutoffs</w:t>
            </w:r>
          </w:p>
        </w:tc>
        <w:tc>
          <w:tcPr>
            <w:tcW w:type="dxa" w:w="5112"/>
          </w:tcPr>
          <w:p>
            <w:r>
              <w:t>0.5, 0.7 and boundary check 0.6</w:t>
            </w:r>
          </w:p>
        </w:tc>
      </w:tr>
      <w:tr>
        <w:tc>
          <w:tcPr>
            <w:tcW w:type="dxa" w:w="5112"/>
          </w:tcPr>
          <w:p>
            <w:r>
              <w:t>Missing picture information</w:t>
            </w:r>
          </w:p>
        </w:tc>
        <w:tc>
          <w:tcPr>
            <w:tcW w:type="dxa" w:w="5112"/>
          </w:tcPr>
          <w:p>
            <w:r>
              <w:t>No reference labels; accuracy and best cutoff cannot be determined</w:t>
            </w:r>
          </w:p>
        </w:tc>
      </w:tr>
      <w:tr>
        <w:tc>
          <w:tcPr>
            <w:tcW w:type="dxa" w:w="5112"/>
          </w:tcPr>
          <w:p>
            <w:r>
              <w:t>Interpretation limit</w:t>
            </w:r>
          </w:p>
        </w:tc>
        <w:tc>
          <w:tcPr>
            <w:tcW w:type="dxa" w:w="5112"/>
          </w:tcPr>
          <w:p>
            <w:r>
              <w:t>Only supplied settings are described; no beyond-range or universal guarantee</w:t>
            </w:r>
          </w:p>
        </w:tc>
      </w:tr>
    </w:tbl>
    <w:p>
      <w:pPr>
        <w:pStyle w:val="Heading2"/>
      </w:pPr>
      <w:r>
        <w:t>Given and missing facts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Trace the complete retrieval tradeoff</w:t>
      </w:r>
    </w:p>
    <w:p>
      <w:r>
        <w:t>A larger retrieval depth improves one supplied summary while reducing another.</w:t>
      </w:r>
    </w:p>
    <w:p>
      <w:pPr>
        <w:pStyle w:val="Heading2"/>
      </w:pPr>
      <w:r>
        <w:t>Prespecified range and complete-results procedure</w:t>
      </w:r>
    </w:p>
    <w:p>
      <w:pPr>
        <w:spacing w:line="336" w:lineRule="auto" w:after="180"/>
      </w:pPr>
      <w:r>
        <w:rPr>
          <w:b w:val="0"/>
        </w:rPr>
        <w:t>Prespecify a range and preserve all results. Distinguish robustness across settings from proof beyond the tested range. Settings affecting data roles require special caution.</w:t>
      </w:r>
    </w:p>
    <w:p>
      <w:pPr>
        <w:pStyle w:val="Heading2"/>
      </w:pPr>
      <w:r>
        <w:t>All three settings and observed summary pattern</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Retrieved items k</w:t>
            </w:r>
          </w:p>
        </w:tc>
        <w:tc>
          <w:tcPr>
            <w:tcW w:type="dxa" w:w="2556"/>
          </w:tcPr>
          <w:p>
            <w:r>
              <w:t>Supplied recall</w:t>
            </w:r>
          </w:p>
        </w:tc>
        <w:tc>
          <w:tcPr>
            <w:tcW w:type="dxa" w:w="2556"/>
          </w:tcPr>
          <w:p>
            <w:r>
              <w:t>Supplied precision</w:t>
            </w:r>
          </w:p>
        </w:tc>
        <w:tc>
          <w:tcPr>
            <w:tcW w:type="dxa" w:w="2556"/>
          </w:tcPr>
          <w:p>
            <w:r>
              <w:t>Pattern in the tested range</w:t>
            </w:r>
          </w:p>
        </w:tc>
      </w:tr>
      <w:tr>
        <w:tc>
          <w:tcPr>
            <w:tcW w:type="dxa" w:w="2556"/>
          </w:tcPr>
          <w:p>
            <w:r>
              <w:t>1</w:t>
            </w:r>
          </w:p>
        </w:tc>
        <w:tc>
          <w:tcPr>
            <w:tcW w:type="dxa" w:w="2556"/>
          </w:tcPr>
          <w:p>
            <w:r>
              <w:t>0.4</w:t>
            </w:r>
          </w:p>
        </w:tc>
        <w:tc>
          <w:tcPr>
            <w:tcW w:type="dxa" w:w="2556"/>
          </w:tcPr>
          <w:p>
            <w:r>
              <w:t>0.9</w:t>
            </w:r>
          </w:p>
        </w:tc>
        <w:tc>
          <w:tcPr>
            <w:tcW w:type="dxa" w:w="2556"/>
          </w:tcPr>
          <w:p>
            <w:r>
              <w:t>Lowest recall; highest precision</w:t>
            </w:r>
          </w:p>
        </w:tc>
      </w:tr>
      <w:tr>
        <w:tc>
          <w:tcPr>
            <w:tcW w:type="dxa" w:w="2556"/>
          </w:tcPr>
          <w:p>
            <w:r>
              <w:t>3</w:t>
            </w:r>
          </w:p>
        </w:tc>
        <w:tc>
          <w:tcPr>
            <w:tcW w:type="dxa" w:w="2556"/>
          </w:tcPr>
          <w:p>
            <w:r>
              <w:t>0.7</w:t>
            </w:r>
          </w:p>
        </w:tc>
        <w:tc>
          <w:tcPr>
            <w:tcW w:type="dxa" w:w="2556"/>
          </w:tcPr>
          <w:p>
            <w:r>
              <w:t>0.7</w:t>
            </w:r>
          </w:p>
        </w:tc>
        <w:tc>
          <w:tcPr>
            <w:tcW w:type="dxa" w:w="2556"/>
          </w:tcPr>
          <w:p>
            <w:r>
              <w:t>Intermediate summaries</w:t>
            </w:r>
          </w:p>
        </w:tc>
      </w:tr>
      <w:tr>
        <w:tc>
          <w:tcPr>
            <w:tcW w:type="dxa" w:w="2556"/>
          </w:tcPr>
          <w:p>
            <w:r>
              <w:t>5</w:t>
            </w:r>
          </w:p>
        </w:tc>
        <w:tc>
          <w:tcPr>
            <w:tcW w:type="dxa" w:w="2556"/>
          </w:tcPr>
          <w:p>
            <w:r>
              <w:t>0.8</w:t>
            </w:r>
          </w:p>
        </w:tc>
        <w:tc>
          <w:tcPr>
            <w:tcW w:type="dxa" w:w="2556"/>
          </w:tcPr>
          <w:p>
            <w:r>
              <w:t>0.5</w:t>
            </w:r>
          </w:p>
        </w:tc>
        <w:tc>
          <w:tcPr>
            <w:tcW w:type="dxa" w:w="2556"/>
          </w:tcPr>
          <w:p>
            <w:r>
              <w:t>Highest recall; lowest precision</w:t>
            </w:r>
          </w:p>
        </w:tc>
      </w:tr>
      <w:tr>
        <w:tc>
          <w:tcPr>
            <w:tcW w:type="dxa" w:w="2556"/>
          </w:tcPr>
          <w:p>
            <w:r>
              <w:t>From k = 1 to k = 5</w:t>
            </w:r>
          </w:p>
        </w:tc>
        <w:tc>
          <w:tcPr>
            <w:tcW w:type="dxa" w:w="2556"/>
          </w:tcPr>
          <w:p>
            <w:r>
              <w:t>Increase 0.4, or 40 percentage points</w:t>
            </w:r>
          </w:p>
        </w:tc>
        <w:tc>
          <w:tcPr>
            <w:tcW w:type="dxa" w:w="2556"/>
          </w:tcPr>
          <w:p>
            <w:r>
              <w:t>Decrease 0.4, or 40 percentage points</w:t>
            </w:r>
          </w:p>
        </w:tc>
        <w:tc>
          <w:tcPr>
            <w:tcW w:type="dxa" w:w="2556"/>
          </w:tcPr>
          <w:p>
            <w:r>
              <w:t>Tradeoff; no universal best setting</w:t>
            </w:r>
          </w:p>
        </w:tc>
      </w:tr>
      <w:tr>
        <w:tc>
          <w:tcPr>
            <w:tcW w:type="dxa" w:w="2556"/>
          </w:tcPr>
          <w:p>
            <w:r>
              <w:t>What remains unknown</w:t>
            </w:r>
          </w:p>
        </w:tc>
        <w:tc>
          <w:tcPr>
            <w:tcW w:type="dxa" w:w="2556"/>
          </w:tcPr>
          <w:p>
            <w:r>
              <w:t>Raw labels/counts</w:t>
            </w:r>
          </w:p>
        </w:tc>
        <w:tc>
          <w:tcPr>
            <w:tcW w:type="dxa" w:w="2556"/>
          </w:tcPr>
          <w:p>
            <w:r>
              <w:t>Averaging convention</w:t>
            </w:r>
          </w:p>
        </w:tc>
        <w:tc>
          <w:tcPr>
            <w:tcW w:type="dxa" w:w="2556"/>
          </w:tcPr>
          <w:p>
            <w:r>
              <w:t>No invented per-query count or significance</w:t>
            </w:r>
          </w:p>
        </w:tc>
      </w:tr>
    </w:tbl>
    <w:p>
      <w:pPr>
        <w:pStyle w:val="Heading2"/>
      </w:pPr>
      <w:r>
        <w:t>State scope and explain the visual</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Sensitivity analysis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Retrieval cutoffs 1, 3, 5 yield recall .4, .7, .8 and precision .9, .7, .5.</w:t>
            </w:r>
          </w:p>
        </w:tc>
        <w:tc>
          <w:tcPr>
            <w:tcW w:type="dxa" w:w="3408"/>
          </w:tcPr>
          <w:p>
            <w:r>
              <w:t>Prespecify a range and preserve all results. Distinguish robustness across settings from proof beyond the tested range. Settings affecting data roles require special caution.</w:t>
            </w:r>
          </w:p>
        </w:tc>
        <w:tc>
          <w:tcPr>
            <w:tcW w:type="dxa" w:w="3408"/>
          </w:tcPr>
          <w:p>
            <w:r>
              <w:t>Higher cutoff increases recall here while precision decreases. No universally best cutoff follows without a task-specific criterion.</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Predict the equality boundary without changing scores</w:t>
      </w:r>
    </w:p>
    <w:p>
      <w:r>
        <w:t>At least includes the score exactly equal to the cutoff.</w:t>
      </w:r>
    </w:p>
    <w:p>
      <w:pPr>
        <w:pStyle w:val="Heading2"/>
      </w:pPr>
      <w:r>
        <w:t>Main task and response</w:t>
      </w:r>
    </w:p>
    <w:p>
      <w:pPr>
        <w:pStyle w:val="ListBullet"/>
      </w:pPr>
      <w:r>
        <w:t>Retrieval cutoffs 1, 3, 5 yield recall .4, .7, .8 and precision .9, .7, .5.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picture cutoff 0.6</w:t>
      </w:r>
    </w:p>
    <w:p>
      <w:pPr>
        <w:pStyle w:val="ListBullet"/>
      </w:pPr>
      <w:r>
        <w:t>Change: Set the cutoff to exactly 0.6.</w:t>
      </w:r>
    </w:p>
    <w:p>
      <w:pPr>
        <w:pStyle w:val="Heading2"/>
      </w:pPr>
      <w:r>
        <w:t>Check after predicting · reference / check after trying</w:t>
      </w:r>
    </w:p>
    <w:p>
      <w:pPr>
        <w:spacing w:line="336" w:lineRule="auto" w:after="180"/>
      </w:pPr>
      <w:r>
        <w:rPr>
          <w:b/>
        </w:rPr>
        <w:t>Prediction</w:t>
      </w:r>
      <w:r>
        <w:rPr>
          <w:b w:val="0"/>
        </w:rPr>
        <w:t>: 0.6 and 0.8 are positive because the rule includes equality.</w:t>
      </w:r>
    </w:p>
    <w:p>
      <w:pPr>
        <w:spacing w:line="336" w:lineRule="auto" w:after="180"/>
      </w:pPr>
      <w:r>
        <w:rPr>
          <w:b w:val="0"/>
        </w:rPr>
        <w:t>Reason: The declared at-least boundary includes the threshold value.</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Read each fixed score against every declared cutoff</w:t>
      </w:r>
    </w:p>
    <w:p>
      <w:r>
        <w:t>Changing a decision boundary is not improving a measured accuracy.</w:t>
      </w:r>
    </w:p>
    <w:p>
      <w:pPr>
        <w:pStyle w:val="Heading2"/>
      </w:pPr>
      <w:r>
        <w:t>Main retrieval summaries and checked pattern</w:t>
      </w:r>
    </w:p>
    <w:p>
      <w:pPr>
        <w:spacing w:line="336" w:lineRule="auto" w:after="180"/>
      </w:pPr>
      <w:r>
        <w:rPr>
          <w:b w:val="0"/>
        </w:rPr>
        <w:t>Retrieval cutoffs 1, 3, 5 yield recall .4, .7, .8 and precision .9, .7, .5.</w:t>
      </w:r>
    </w:p>
    <w:p>
      <w:pPr>
        <w:spacing w:line="336" w:lineRule="auto" w:after="180"/>
      </w:pPr>
      <w:r>
        <w:rPr>
          <w:b w:val="0"/>
        </w:rPr>
        <w:t>Higher cutoff increases recall here while precision decreases. No universally best cutoff follows without a task-specific criterion.</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Separate unlabelled-score inputs and scope</w:t>
      </w:r>
    </w:p>
    <w:p>
      <w:pPr>
        <w:spacing w:line="336" w:lineRule="auto" w:after="180"/>
      </w:pPr>
      <w:r>
        <w:rPr>
          <w:b w:val="0"/>
        </w:rPr>
        <w:t>A decision sensitive to the cutoff. A toy score rule predicts positive when score is at least the chosen cutoff.</w:t>
      </w:r>
    </w:p>
    <w:p>
      <w:pPr>
        <w:spacing w:line="336" w:lineRule="auto" w:after="180"/>
      </w:pPr>
      <w:r>
        <w:rPr>
          <w:b w:val="0"/>
        </w:rPr>
        <w:t>Scores are 0.4,0.6,0.8. Cutoff 0.5 marks the last two positive; cutoff 0.7 marks only 0.8 positive.</w:t>
      </w:r>
    </w:p>
    <w:p>
      <w:pPr>
        <w:spacing w:line="336" w:lineRule="auto" w:after="180"/>
      </w:pPr>
      <w:r>
        <w:rPr>
          <w:b w:val="0"/>
        </w:rPr>
        <w:t>The picture fixes three unlabelled scores at 0.4, 0.6 and 0.8. The rule is positive when score is at least the cutoff. At 0.5 there are two positives; at 0.7 there is one; at exactly 0.6 there are two because equality counts. These are prediction flags, not correctness judgments.</w:t>
      </w:r>
    </w:p>
    <w:p>
      <w:pPr>
        <w:spacing w:line="336" w:lineRule="auto" w:after="180"/>
      </w:pPr>
      <w:r>
        <w:rPr>
          <w:b w:val="0"/>
        </w:rPr>
        <w:t>If the unknown labels were negative/positive/positive, the first rule would fit all three; if instead negative/negative/positive, the second would. Those are explicitly hypothetical alternatives, not hidden reference labels. Without actual labels or a task objective, no best cutoff follows.</w:t>
      </w:r>
    </w:p>
    <w:p>
      <w:pPr>
        <w:pStyle w:val="Heading2"/>
      </w:pPr>
      <w:r>
        <w:t>Inspect the equality row in the native grid</w:t>
      </w:r>
    </w:p>
    <w:p>
      <w:r>
        <w:drawing>
          <wp:inline xmlns:a="http://schemas.openxmlformats.org/drawingml/2006/main" xmlns:pic="http://schemas.openxmlformats.org/drawingml/2006/picture">
            <wp:extent cx="5279292" cy="3200400"/>
            <wp:docPr id="1" name="Picture 1" descr="Fixed scores 0.4, 0.6 and 0.8. At cutoff 0.5 the last two are positive. At cutoff 0.7 only 0.8 is positive. At cutoff 0.6 the last two are positive because equality is included. No reference labels are supplied, so accuracy is unknown."/>
            <wp:cNvGraphicFramePr>
              <a:graphicFrameLocks noChangeAspect="1"/>
            </wp:cNvGraphicFramePr>
            <a:graphic>
              <a:graphicData uri="http://schemas.openxmlformats.org/drawingml/2006/picture">
                <pic:pic>
                  <pic:nvPicPr>
                    <pic:cNvPr id="0" name="ai-7-17-cutoff-grid.png"/>
                    <pic:cNvPicPr/>
                  </pic:nvPicPr>
                  <pic:blipFill>
                    <a:blip r:embed="rId9"/>
                    <a:stretch>
                      <a:fillRect/>
                    </a:stretch>
                  </pic:blipFill>
                  <pic:spPr>
                    <a:xfrm>
                      <a:off x="0" y="0"/>
                      <a:ext cx="5279292" cy="3200400"/>
                    </a:xfrm>
                    <a:prstGeom prst="rect"/>
                  </pic:spPr>
                </pic:pic>
              </a:graphicData>
            </a:graphic>
          </wp:inline>
        </w:drawing>
      </w:r>
    </w:p>
    <w:p>
      <w:r>
        <w:drawing>
          <wp:inline xmlns:a="http://schemas.openxmlformats.org/drawingml/2006/main" xmlns:pic="http://schemas.openxmlformats.org/drawingml/2006/picture">
            <wp:extent cx="5486400" cy="3182112"/>
            <wp:docPr id="2" name="Picture 2" descr="Hold scores fixed: Keep the same three supplied scores. → Apply cutoff 0.5: 0.6 and 0.8 meet the boundary. → Apply cutoff 0.7: Only 0.8 meets the new boundary."/>
            <wp:cNvGraphicFramePr>
              <a:graphicFrameLocks noChangeAspect="1"/>
            </wp:cNvGraphicFramePr>
            <a:graphic>
              <a:graphicData uri="http://schemas.openxmlformats.org/drawingml/2006/picture">
                <pic:pic>
                  <pic:nvPicPr>
                    <pic:cNvPr id="0" name="academy-story-ai-7-17-02.png"/>
                    <pic:cNvPicPr/>
                  </pic:nvPicPr>
                  <pic:blipFill>
                    <a:blip r:embed="rId10"/>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Hold scores fixed</w:t>
            </w:r>
          </w:p>
        </w:tc>
        <w:tc>
          <w:tcPr>
            <w:tcW w:type="dxa" w:w="5112"/>
          </w:tcPr>
          <w:p>
            <w:r>
              <w:t>Keep the same three supplied scores.</w:t>
            </w:r>
          </w:p>
        </w:tc>
      </w:tr>
      <w:tr>
        <w:tc>
          <w:tcPr>
            <w:tcW w:type="dxa" w:w="5112"/>
          </w:tcPr>
          <w:p>
            <w:r>
              <w:t>2. Apply cutoff 0.5</w:t>
            </w:r>
          </w:p>
        </w:tc>
        <w:tc>
          <w:tcPr>
            <w:tcW w:type="dxa" w:w="5112"/>
          </w:tcPr>
          <w:p>
            <w:r>
              <w:t>0.6 and 0.8 meet the boundary.</w:t>
            </w:r>
          </w:p>
        </w:tc>
      </w:tr>
      <w:tr>
        <w:tc>
          <w:tcPr>
            <w:tcW w:type="dxa" w:w="5112"/>
          </w:tcPr>
          <w:p>
            <w:r>
              <w:t>3. Apply cutoff 0.7</w:t>
            </w:r>
          </w:p>
        </w:tc>
        <w:tc>
          <w:tcPr>
            <w:tcW w:type="dxa" w:w="5112"/>
          </w:tcPr>
          <w:p>
            <w:r>
              <w:t>Only 0.8 meets the new boundary.</w:t>
            </w:r>
          </w:p>
        </w:tc>
      </w:tr>
    </w:tbl>
    <w:p>
      <w:r>
        <w:t>Match each pictured step to the supplied facts. This is a worked teaching case, not an independent assessment.</w:t>
      </w:r>
    </w:p>
    <w:p>
      <w:pPr>
        <w:spacing w:line="336" w:lineRule="auto" w:after="180"/>
      </w:pPr>
      <w:r>
        <w:rPr>
          <w:b/>
        </w:rPr>
        <w:t>Sensitivity analysis</w:t>
      </w:r>
      <w:r>
        <w:rPr>
          <w:b w:val="0"/>
        </w:rPr>
        <w:t xml:space="preserve"> checks how conclusions change under plausible choices. Changing a cutoff changes the decision rule, not the recorded scores or their accuracy.</w:t>
      </w:r>
    </w:p>
    <w:p>
      <w:pPr>
        <w:pStyle w:val="Heading2"/>
      </w:pPr>
      <w:r>
        <w:t>Complete prediction flags and unknown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Fixed score</w:t>
            </w:r>
          </w:p>
        </w:tc>
        <w:tc>
          <w:tcPr>
            <w:tcW w:type="dxa" w:w="2556"/>
          </w:tcPr>
          <w:p>
            <w:r>
              <w:t>Cutoff 0.5</w:t>
            </w:r>
          </w:p>
        </w:tc>
        <w:tc>
          <w:tcPr>
            <w:tcW w:type="dxa" w:w="2556"/>
          </w:tcPr>
          <w:p>
            <w:r>
              <w:t>Cutoff 0.7</w:t>
            </w:r>
          </w:p>
        </w:tc>
        <w:tc>
          <w:tcPr>
            <w:tcW w:type="dxa" w:w="2556"/>
          </w:tcPr>
          <w:p>
            <w:r>
              <w:t>Cutoff 0.6</w:t>
            </w:r>
          </w:p>
        </w:tc>
      </w:tr>
      <w:tr>
        <w:tc>
          <w:tcPr>
            <w:tcW w:type="dxa" w:w="2556"/>
          </w:tcPr>
          <w:p>
            <w:r>
              <w:t>0.4</w:t>
            </w:r>
          </w:p>
        </w:tc>
        <w:tc>
          <w:tcPr>
            <w:tcW w:type="dxa" w:w="2556"/>
          </w:tcPr>
          <w:p>
            <w:r>
              <w:t>Negative</w:t>
            </w:r>
          </w:p>
        </w:tc>
        <w:tc>
          <w:tcPr>
            <w:tcW w:type="dxa" w:w="2556"/>
          </w:tcPr>
          <w:p>
            <w:r>
              <w:t>Negative</w:t>
            </w:r>
          </w:p>
        </w:tc>
        <w:tc>
          <w:tcPr>
            <w:tcW w:type="dxa" w:w="2556"/>
          </w:tcPr>
          <w:p>
            <w:r>
              <w:t>Negative</w:t>
            </w:r>
          </w:p>
        </w:tc>
      </w:tr>
      <w:tr>
        <w:tc>
          <w:tcPr>
            <w:tcW w:type="dxa" w:w="2556"/>
          </w:tcPr>
          <w:p>
            <w:r>
              <w:t>0.6</w:t>
            </w:r>
          </w:p>
        </w:tc>
        <w:tc>
          <w:tcPr>
            <w:tcW w:type="dxa" w:w="2556"/>
          </w:tcPr>
          <w:p>
            <w:r>
              <w:t>Positive</w:t>
            </w:r>
          </w:p>
        </w:tc>
        <w:tc>
          <w:tcPr>
            <w:tcW w:type="dxa" w:w="2556"/>
          </w:tcPr>
          <w:p>
            <w:r>
              <w:t>Negative</w:t>
            </w:r>
          </w:p>
        </w:tc>
        <w:tc>
          <w:tcPr>
            <w:tcW w:type="dxa" w:w="2556"/>
          </w:tcPr>
          <w:p>
            <w:r>
              <w:t>Positive: equality included</w:t>
            </w:r>
          </w:p>
        </w:tc>
      </w:tr>
      <w:tr>
        <w:tc>
          <w:tcPr>
            <w:tcW w:type="dxa" w:w="2556"/>
          </w:tcPr>
          <w:p>
            <w:r>
              <w:t>0.8</w:t>
            </w:r>
          </w:p>
        </w:tc>
        <w:tc>
          <w:tcPr>
            <w:tcW w:type="dxa" w:w="2556"/>
          </w:tcPr>
          <w:p>
            <w:r>
              <w:t>Positive</w:t>
            </w:r>
          </w:p>
        </w:tc>
        <w:tc>
          <w:tcPr>
            <w:tcW w:type="dxa" w:w="2556"/>
          </w:tcPr>
          <w:p>
            <w:r>
              <w:t>Positive</w:t>
            </w:r>
          </w:p>
        </w:tc>
        <w:tc>
          <w:tcPr>
            <w:tcW w:type="dxa" w:w="2556"/>
          </w:tcPr>
          <w:p>
            <w:r>
              <w:t>Positive</w:t>
            </w:r>
          </w:p>
        </w:tc>
      </w:tr>
      <w:tr>
        <w:tc>
          <w:tcPr>
            <w:tcW w:type="dxa" w:w="2556"/>
          </w:tcPr>
          <w:p>
            <w:r>
              <w:t>Positive count</w:t>
            </w:r>
          </w:p>
        </w:tc>
        <w:tc>
          <w:tcPr>
            <w:tcW w:type="dxa" w:w="2556"/>
          </w:tcPr>
          <w:p>
            <w:r>
              <w:t>2 of 3</w:t>
            </w:r>
          </w:p>
        </w:tc>
        <w:tc>
          <w:tcPr>
            <w:tcW w:type="dxa" w:w="2556"/>
          </w:tcPr>
          <w:p>
            <w:r>
              <w:t>1 of 3</w:t>
            </w:r>
          </w:p>
        </w:tc>
        <w:tc>
          <w:tcPr>
            <w:tcW w:type="dxa" w:w="2556"/>
          </w:tcPr>
          <w:p>
            <w:r>
              <w:t>2 of 3</w:t>
            </w:r>
          </w:p>
        </w:tc>
      </w:tr>
      <w:tr>
        <w:tc>
          <w:tcPr>
            <w:tcW w:type="dxa" w:w="2556"/>
          </w:tcPr>
          <w:p>
            <w:r>
              <w:t>Correct count</w:t>
            </w:r>
          </w:p>
        </w:tc>
        <w:tc>
          <w:tcPr>
            <w:tcW w:type="dxa" w:w="2556"/>
          </w:tcPr>
          <w:p>
            <w:r>
              <w:t>Unknown</w:t>
            </w:r>
          </w:p>
        </w:tc>
        <w:tc>
          <w:tcPr>
            <w:tcW w:type="dxa" w:w="2556"/>
          </w:tcPr>
          <w:p>
            <w:r>
              <w:t>Unknown</w:t>
            </w:r>
          </w:p>
        </w:tc>
        <w:tc>
          <w:tcPr>
            <w:tcW w:type="dxa" w:w="2556"/>
          </w:tcPr>
          <w:p>
            <w:r>
              <w:t>Unknown</w:t>
            </w:r>
          </w:p>
        </w:tc>
      </w:tr>
      <w:tr>
        <w:tc>
          <w:tcPr>
            <w:tcW w:type="dxa" w:w="2556"/>
          </w:tcPr>
          <w:p>
            <w:r>
              <w:t>Scores themselves</w:t>
            </w:r>
          </w:p>
        </w:tc>
        <w:tc>
          <w:tcPr>
            <w:tcW w:type="dxa" w:w="2556"/>
          </w:tcPr>
          <w:p>
            <w:r>
              <w:t>Unchanged</w:t>
            </w:r>
          </w:p>
        </w:tc>
        <w:tc>
          <w:tcPr>
            <w:tcW w:type="dxa" w:w="2556"/>
          </w:tcPr>
          <w:p>
            <w:r>
              <w:t>Unchanged</w:t>
            </w:r>
          </w:p>
        </w:tc>
        <w:tc>
          <w:tcPr>
            <w:tcW w:type="dxa" w:w="2556"/>
          </w:tcPr>
          <w:p>
            <w:r>
              <w:t>Unchanged</w:t>
            </w:r>
          </w:p>
        </w:tc>
      </w:tr>
    </w:tbl>
    <w:p>
      <w:pPr>
        <w:pStyle w:val="Heading2"/>
      </w:pPr>
      <w:r>
        <w:t>Predict exact cutoff 0.6</w:t>
      </w:r>
    </w:p>
    <w:p>
      <w:pPr>
        <w:pStyle w:val="ListBullet"/>
      </w:pPr>
      <w:r>
        <w:t>Change one thing: Set the cutoff to exactly 0.6.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3" name="Picture 3" descr="Original case: Only 0.8 meets the new boundary. Changed condition: Set the cutoff to exactly 0.6. Expected result: 0.6 and 0.8 are positive because the rule includes equality. Reason: The declared at-least boundary includes the threshold value."/>
            <wp:cNvGraphicFramePr>
              <a:graphicFrameLocks noChangeAspect="1"/>
            </wp:cNvGraphicFramePr>
            <a:graphic>
              <a:graphicData uri="http://schemas.openxmlformats.org/drawingml/2006/picture">
                <pic:pic>
                  <pic:nvPicPr>
                    <pic:cNvPr id="0" name="academy-story-ai-7-17-04.png"/>
                    <pic:cNvPicPr/>
                  </pic:nvPicPr>
                  <pic:blipFill>
                    <a:blip r:embed="rId11"/>
                    <a:stretch>
                      <a:fillRect/>
                    </a:stretch>
                  </pic:blipFill>
                  <pic:spPr>
                    <a:xfrm>
                      <a:off x="0" y="0"/>
                      <a:ext cx="5486400" cy="3026664"/>
                    </a:xfrm>
                    <a:prstGeom prst="rect"/>
                  </pic:spPr>
                </pic:pic>
              </a:graphicData>
            </a:graphic>
          </wp:inline>
        </w:drawing>
      </w:r>
    </w:p>
    <w:p>
      <w:pPr>
        <w:pStyle w:val="Heading2"/>
      </w:pPr>
      <w:r>
        <w:t>Explain label and selection limits</w:t>
      </w:r>
    </w:p>
    <w:p>
      <w:pPr>
        <w:pStyle w:val="ListBullet"/>
      </w:pPr>
      <w:r>
        <w:t>Without reference labels, these counts do not identify the best cutoff or establish correctness.</w:t>
      </w:r>
    </w:p>
    <w:p>
      <w:pPr>
        <w:pStyle w:val="ListBullet"/>
      </w:pPr>
      <w:r>
        <w:t>Read the labelled picture: Classify 0.4, 0.6 and 0.8 at cutoffs 0.5, 0.7 and exactly 0.6. Which equality rule decides the boundary, and can these unlabelled scores identify the best cutoff?</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Sensitivity analysis</w:t>
      </w:r>
    </w:p>
    <w:p>
      <w:pPr>
        <w:pStyle w:val="Heading3"/>
      </w:pPr>
      <w:r>
        <w:t>The facts we will use</w:t>
      </w:r>
    </w:p>
    <w:p>
      <w:r>
        <w:drawing>
          <wp:inline xmlns:a="http://schemas.openxmlformats.org/drawingml/2006/main" xmlns:pic="http://schemas.openxmlformats.org/drawingml/2006/picture">
            <wp:extent cx="5486400" cy="3657600"/>
            <wp:docPr id="4" name="Picture 4" descr="Score decisions under inclusive cutoffs"/>
            <wp:cNvGraphicFramePr>
              <a:graphicFrameLocks noChangeAspect="1"/>
            </wp:cNvGraphicFramePr>
            <a:graphic>
              <a:graphicData uri="http://schemas.openxmlformats.org/drawingml/2006/picture">
                <pic:pic>
                  <pic:nvPicPr>
                    <pic:cNvPr id="0" name="academy-detail-ai-7-17.png"/>
                    <pic:cNvPicPr/>
                  </pic:nvPicPr>
                  <pic:blipFill>
                    <a:blip r:embed="rId12"/>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145314"/>
            <wp:docPr id="5" name="Picture 5" descr="Sensitivity analysis. Hold scores fixed: Keep the same three supplied scores.. Apply cutoff 0.5: 0.6 and 0.8 meet the boundary.. Apply cutoff 0.7: Only 0.8 meets the new boundary."/>
            <wp:cNvGraphicFramePr>
              <a:graphicFrameLocks noChangeAspect="1"/>
            </wp:cNvGraphicFramePr>
            <a:graphic>
              <a:graphicData uri="http://schemas.openxmlformats.org/drawingml/2006/picture">
                <pic:pic>
                  <pic:nvPicPr>
                    <pic:cNvPr id="0" name="academy-visual-ai-7-17.png"/>
                    <pic:cNvPicPr/>
                  </pic:nvPicPr>
                  <pic:blipFill>
                    <a:blip r:embed="rId13"/>
                    <a:stretch>
                      <a:fillRect/>
                    </a:stretch>
                  </pic:blipFill>
                  <pic:spPr>
                    <a:xfrm>
                      <a:off x="0" y="0"/>
                      <a:ext cx="5486400" cy="5145314"/>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Repair selective reporting and prediction-versus-accuracy confusion</w:t>
      </w:r>
    </w:p>
    <w:p>
      <w:r>
        <w:t>A sensitivity pattern is conditional on tested choices and valid evaluation roles.</w:t>
      </w:r>
    </w:p>
    <w:p>
      <w:pPr>
        <w:pStyle w:val="Heading2"/>
      </w:pPr>
      <w:r>
        <w:t>Original limitation and repair setup</w:t>
      </w:r>
    </w:p>
    <w:p>
      <w:pPr>
        <w:spacing w:line="336" w:lineRule="auto" w:after="180"/>
      </w:pPr>
      <w:r>
        <w:rPr>
          <w:b w:val="0"/>
        </w:rPr>
        <w:t>A stable tested range does not establish stability under every parameter or dataset change.</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2"/>
      </w:pPr>
      <w:r>
        <w:t>Complete equality, selection and scope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Sensitivity audit</w:t>
            </w:r>
          </w:p>
        </w:tc>
        <w:tc>
          <w:tcPr>
            <w:tcW w:type="dxa" w:w="5112"/>
          </w:tcPr>
          <w:p>
            <w:r>
              <w:t>Checked interpretation</w:t>
            </w:r>
          </w:p>
        </w:tc>
      </w:tr>
      <w:tr>
        <w:tc>
          <w:tcPr>
            <w:tcW w:type="dxa" w:w="5112"/>
          </w:tcPr>
          <w:p>
            <w:r>
              <w:t>Report only the best tested setting</w:t>
            </w:r>
          </w:p>
        </w:tc>
        <w:tc>
          <w:tcPr>
            <w:tcW w:type="dxa" w:w="5112"/>
          </w:tcPr>
          <w:p>
            <w:r>
              <w:t>Hides sensitivity and outcome-driven selection</w:t>
            </w:r>
          </w:p>
        </w:tc>
      </w:tr>
      <w:tr>
        <w:tc>
          <w:tcPr>
            <w:tcW w:type="dxa" w:w="5112"/>
          </w:tcPr>
          <w:p>
            <w:r>
              <w:t>More positive predictions</w:t>
            </w:r>
          </w:p>
        </w:tc>
        <w:tc>
          <w:tcPr>
            <w:tcW w:type="dxa" w:w="5112"/>
          </w:tcPr>
          <w:p>
            <w:r>
              <w:t>Does not imply more correct predictions</w:t>
            </w:r>
          </w:p>
        </w:tc>
      </w:tr>
      <w:tr>
        <w:tc>
          <w:tcPr>
            <w:tcW w:type="dxa" w:w="5112"/>
          </w:tcPr>
          <w:p>
            <w:r>
              <w:t>Score equals cutoff</w:t>
            </w:r>
          </w:p>
        </w:tc>
        <w:tc>
          <w:tcPr>
            <w:tcW w:type="dxa" w:w="5112"/>
          </w:tcPr>
          <w:p>
            <w:r>
              <w:t>Positive under the stated inclusive rule</w:t>
            </w:r>
          </w:p>
        </w:tc>
      </w:tr>
      <w:tr>
        <w:tc>
          <w:tcPr>
            <w:tcW w:type="dxa" w:w="5112"/>
          </w:tcPr>
          <w:p>
            <w:r>
              <w:t>Raw scores unchanged</w:t>
            </w:r>
          </w:p>
        </w:tc>
        <w:tc>
          <w:tcPr>
            <w:tcW w:type="dxa" w:w="5112"/>
          </w:tcPr>
          <w:p>
            <w:r>
              <w:t>Decisions can still change when the rule changes</w:t>
            </w:r>
          </w:p>
        </w:tc>
      </w:tr>
      <w:tr>
        <w:tc>
          <w:tcPr>
            <w:tcW w:type="dxa" w:w="5112"/>
          </w:tcPr>
          <w:p>
            <w:r>
              <w:t>Recall increases as precision falls</w:t>
            </w:r>
          </w:p>
        </w:tc>
        <w:tc>
          <w:tcPr>
            <w:tcW w:type="dxa" w:w="5112"/>
          </w:tcPr>
          <w:p>
            <w:r>
              <w:t>Describe tradeoff; objective and constraints are needed for selection</w:t>
            </w:r>
          </w:p>
        </w:tc>
      </w:tr>
      <w:tr>
        <w:tc>
          <w:tcPr>
            <w:tcW w:type="dxa" w:w="5112"/>
          </w:tcPr>
          <w:p>
            <w:r>
              <w:t>Aggregate precision/recall supplied</w:t>
            </w:r>
          </w:p>
        </w:tc>
        <w:tc>
          <w:tcPr>
            <w:tcW w:type="dxa" w:w="5112"/>
          </w:tcPr>
          <w:p>
            <w:r>
              <w:t>Do not invent per-query counts or a missing averaging method</w:t>
            </w:r>
          </w:p>
        </w:tc>
      </w:tr>
      <w:tr>
        <w:tc>
          <w:tcPr>
            <w:tcW w:type="dxa" w:w="5112"/>
          </w:tcPr>
          <w:p>
            <w:r>
              <w:t>A pattern holds at three settings</w:t>
            </w:r>
          </w:p>
        </w:tc>
        <w:tc>
          <w:tcPr>
            <w:tcW w:type="dxa" w:w="5112"/>
          </w:tcPr>
          <w:p>
            <w:r>
              <w:t>Does not prove all intermediate or untested settings behave identically</w:t>
            </w:r>
          </w:p>
        </w:tc>
      </w:tr>
      <w:tr>
        <w:tc>
          <w:tcPr>
            <w:tcW w:type="dxa" w:w="5112"/>
          </w:tcPr>
          <w:p>
            <w:r>
              <w:t>Choose using these results</w:t>
            </w:r>
          </w:p>
        </w:tc>
        <w:tc>
          <w:tcPr>
            <w:tcW w:type="dxa" w:w="5112"/>
          </w:tcPr>
          <w:p>
            <w:r>
              <w:t>Disclose tuning and preserve separately reserved evaluation</w:t>
            </w:r>
          </w:p>
        </w:tc>
      </w:tr>
      <w:tr>
        <w:tc>
          <w:tcPr>
            <w:tcW w:type="dxa" w:w="5112"/>
          </w:tcPr>
          <w:p>
            <w:r>
              <w:t>Change data roles or split during sensitivity analysis</w:t>
            </w:r>
          </w:p>
        </w:tc>
        <w:tc>
          <w:tcPr>
            <w:tcW w:type="dxa" w:w="5112"/>
          </w:tcPr>
          <w:p>
            <w:r>
              <w:t>Record the change; leakage can invalidate comparison</w:t>
            </w:r>
          </w:p>
        </w:tc>
      </w:tr>
    </w:tbl>
    <w:p>
      <w:pPr>
        <w:pStyle w:val="Heading2"/>
      </w:pPr>
      <w:r>
        <w:t>Write a defensible repair</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 report omits this qualification: A stable tested range does not establish stability under every parameter or dataset change.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keeping all settings and all results visible</w:t>
      </w:r>
    </w:p>
    <w:p>
      <w:r>
        <w:t>Reserve the independent pass-count example for the first attempt.</w:t>
      </w:r>
    </w:p>
    <w:p>
      <w:pPr>
        <w:pStyle w:val="Heading2"/>
      </w:pPr>
      <w:r>
        <w:t>Shared explanation</w:t>
      </w:r>
    </w:p>
    <w:p>
      <w:pPr>
        <w:pStyle w:val="ListBullet"/>
      </w:pPr>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workbook trace</w:t>
      </w:r>
    </w:p>
    <w:p>
      <w:pPr>
        <w:spacing w:line="336" w:lineRule="auto" w:after="180"/>
      </w:pPr>
      <w:r>
        <w:rPr>
          <w:b w:val="0"/>
        </w:rPr>
        <w:t>Use workbook W2 for the connected example “</w:t>
      </w:r>
      <w:r>
        <w:rPr>
          <w:b/>
        </w:rPr>
        <w:t>Sensitivity analysis</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check</w:t>
      </w:r>
    </w:p>
    <w:p>
      <w:pPr>
        <w:pStyle w:val="ListBullet"/>
      </w:pPr>
      <w:r>
        <w:t>Use the worked case for Sensitivity analysis.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Picture response</w:t>
      </w:r>
    </w:p>
    <w:p>
      <w:pPr>
        <w:pStyle w:val="ListBullet"/>
      </w:pPr>
      <w:r>
        <w:t>Classify 0.4, 0.6 and 0.8 at cutoffs 0.5, 0.7 and exactly 0.6. Which equality rule decides the boundary, and can these unlabelled scores identify the best cutoff?</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selected threshold/pass case</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Trace the worked case</w:t>
      </w:r>
    </w:p>
    <w:p>
      <w:pPr>
        <w:pStyle w:val="Heading3"/>
      </w:pPr>
      <w:r>
        <w:t>Check your reasoning</w:t>
      </w:r>
    </w:p>
    <w:p>
      <w:pPr>
        <w:pStyle w:val="Heading3"/>
      </w:pPr>
      <w:r>
        <w:t>Explain the picture</w:t>
      </w:r>
    </w:p>
    <w:p>
      <w:pPr>
        <w:pStyle w:val="Heading1"/>
      </w:pPr>
      <w:r>
        <w:t>09. Run the complete fixed-score sensitivity investigation</w:t>
      </w:r>
    </w:p>
    <w:p>
      <w:r>
        <w:t>Use hypothetical counterexamples to explain why missing labels matter.</w:t>
      </w:r>
    </w:p>
    <w:p>
      <w:pPr>
        <w:pStyle w:val="Heading2"/>
      </w:pPr>
      <w:r>
        <w:t>Current investigation</w:t>
      </w:r>
    </w:p>
    <w:p>
      <w:pPr>
        <w:spacing w:line="336" w:lineRule="auto" w:after="180"/>
      </w:pPr>
      <w:r>
        <w:rPr>
          <w:b w:val="0"/>
        </w:rPr>
        <w:t>Retrieval cutoffs 1, 3, 5 yield recall .4, .7, .8 and precision .9, .7, .5. Show the intermediate steps and give the conclusion with its scope.</w:t>
      </w:r>
    </w:p>
    <w:p>
      <w:pPr>
        <w:pStyle w:val="Heading2"/>
      </w:pPr>
      <w:r>
        <w:t>Complete exact-boundary audit</w:t>
      </w:r>
    </w:p>
    <w:p>
      <w:r>
        <w:rPr>
          <w:rFonts w:ascii="Courier New" w:hAnsi="Courier New"/>
          <w:sz w:val="18"/>
        </w:rPr>
        <w:t>"""Sensitivity arithmetic on supplied summaries and unlabelled toy scores."""</w:t>
        <w:br/>
        <w:t>from fractions import Fraction</w:t>
        <w:br/>
        <w:br/>
        <w:t>def exact(value):</w:t>
        <w:br/>
        <w:t xml:space="preserve"> if type(value) not in (str,int,Fraction):raise ValueError('use exact strings or fractions')</w:t>
        <w:br/>
        <w:t xml:space="preserve"> result=Fraction(value)</w:t>
        <w:br/>
        <w:t xml:space="preserve"> if not 0&lt;=result&lt;=1:raise ValueError('value must be in [0,1]')</w:t>
        <w:br/>
        <w:t xml:space="preserve"> return result</w:t>
        <w:br/>
        <w:br/>
        <w:t>def classify(scores,cutoff):</w:t>
        <w:br/>
        <w:t xml:space="preserve"> if not isinstance(scores,(list,tuple)) or not scores:raise ValueError('scores required')</w:t>
        <w:br/>
        <w:t xml:space="preserve"> boundary=exact(cutoff)</w:t>
        <w:br/>
        <w:t xml:space="preserve"> return [exact(score)&gt;=boundary for score in scores]</w:t>
        <w:br/>
        <w:t>retrieval=[{'k':1,'recall':Fraction(4,10),'precision':Fraction(9,10)},</w:t>
        <w:br/>
        <w:t xml:space="preserve">           {'k':3,'recall':Fraction(7,10),'precision':Fraction(7,10)},</w:t>
        <w:br/>
        <w:t xml:space="preserve">           {'k':5,'recall':Fraction(8,10),'precision':Fraction(5,10)}]</w:t>
        <w:br/>
        <w:t>scores=['.4','.6','.8'];before=scores[:]</w:t>
        <w:br/>
        <w:t>picture={cutoff:classify(scores,cutoff) for cutoff in ['.5','.7','.6']}</w:t>
        <w:br/>
        <w:t>assert picture['.5']==picture['.6']==[False,True,True]</w:t>
        <w:br/>
        <w:t>assert picture['.7']==[False,False,True] and scores==before</w:t>
        <w:br/>
        <w:t># Labels are explicitly hypothetical, not supplied ground truth for the picture.</w:t>
        <w:br/>
        <w:t>hypothetical_labels_A=[False,True,True]</w:t>
        <w:br/>
        <w:t>hypothetical_labels_B=[False,False,True]</w:t>
        <w:br/>
        <w:t>def correct_count(predictions,labels):</w:t>
        <w:br/>
        <w:t xml:space="preserve"> if len(predictions)!=len(labels):raise ValueError('same cases required')</w:t>
        <w:br/>
        <w:t xml:space="preserve"> return sum(a==b for a,b in zip(predictions,labels))</w:t>
        <w:br/>
        <w:t>assert correct_count(picture['.5'],hypothetical_labels_A)==3</w:t>
        <w:br/>
        <w:t>assert correct_count(picture['.7'],hypothetical_labels_B)==3</w:t>
        <w:br/>
        <w:t>print('Supplied retrieval summary tradeoff:',retrieval)</w:t>
        <w:br/>
        <w:t>print('Picture positive flags at each cutoff:',picture)</w:t>
        <w:br/>
        <w:t>print('No reference labels are supplied; different explicitly hypothetical labels favor different cutoffs. More positives is not greater accuracy.')</w:t>
        <w:br/>
        <w:t>print('Retrieval precision/recall are stipulated aggregate summaries; averaging convention and raw counts are not supplied. No raw relevance labels are reconstructed.')</w:t>
        <w:br/>
        <w:t>print('Preserve the tested range and all results. Selection on these results needs separately reserved evaluation; no actual model run or beyond-range guarantee is supplied.')</w:t>
        <w:br/>
      </w:r>
    </w:p>
    <w:p>
      <w:pPr>
        <w:pStyle w:val="Heading2"/>
      </w:pPr>
      <w:r>
        <w:t>Predictions and evidence limits</w:t>
      </w:r>
    </w:p>
    <w:p>
      <w:pPr>
        <w:pStyle w:val="ListNumber"/>
      </w:pPr>
      <w:r>
        <w:t>Predict the positive flags at all three picture cutoffs, including equality. The complete code retains the supplied main retrieval summaries without inventing underlying labels or counts. It compares fixed unlabelled scores with exact rational boundaries and demonstrates two hypothetical label sets that favor different cutoffs. Neither label set is an actual observation. The arithmetic does not run a model, estimate significance or choose a universally best parameter. Keep the independent ten-case pass-count example for a first attempt.</w:t>
      </w:r>
    </w:p>
    <w:p>
      <w:pPr>
        <w:pStyle w:val="Heading2"/>
      </w:pPr>
      <w:r>
        <w:t>Evidence record and reflection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alone: summarize the pass-count range across three thresholds</w:t>
      </w:r>
    </w:p>
    <w:p>
      <w:r>
        <w:t>Preserve the full pattern and state a selection limit.</w:t>
      </w:r>
    </w:p>
    <w:p>
      <w:pPr>
        <w:pStyle w:val="Heading2"/>
      </w:pPr>
      <w:r>
        <w:t>Independent case</w:t>
      </w:r>
    </w:p>
    <w:p>
      <w:pPr>
        <w:spacing w:line="336" w:lineRule="auto" w:after="180"/>
      </w:pPr>
      <w:r>
        <w:rPr>
          <w:b w:val="0"/>
        </w:rPr>
        <w:t>Thresholds .4, .5, .6 give passes 8, 9, 7 out of 10. Report range and a selection limit.</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a new case independently</w:t>
      </w:r>
    </w:p>
    <w:p>
      <w:pPr>
        <w:pStyle w:val="Heading3"/>
      </w:pPr>
      <w:r>
        <w:t>Attempt this without hints</w:t>
      </w:r>
    </w:p>
    <w:p>
      <w:pPr>
        <w:spacing w:line="336" w:lineRule="auto" w:after="180"/>
      </w:pPr>
      <w:r>
        <w:rPr>
          <w:b w:val="0"/>
        </w:rPr>
        <w:t>Thresholds .4, .5, .6 give passes 8, 9, 7 out of 10. Report range and a selection limit.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Save the planned range and every tested result</w:t>
      </w:r>
    </w:p>
    <w:p>
      <w:r>
        <w:t>Disclose selection and retain evaluation roles.</w:t>
      </w:r>
    </w:p>
    <w:p>
      <w:pPr>
        <w:pStyle w:val="Heading2"/>
      </w:pPr>
      <w:r>
        <w:t>Project and artifact</w:t>
      </w:r>
    </w:p>
    <w:p>
      <w:pPr>
        <w:spacing w:line="336" w:lineRule="auto" w:after="180"/>
      </w:pPr>
      <w:r>
        <w:rPr>
          <w:b w:val="0"/>
        </w:rPr>
        <w:t xml:space="preserve">Add a labelled </w:t>
      </w:r>
      <w:r>
        <w:rPr>
          <w:b/>
        </w:rPr>
        <w:t>sensitivity analysis</w:t>
      </w:r>
      <w:r>
        <w:rPr>
          <w:b w:val="0"/>
        </w:rPr>
        <w:t xml:space="preserve"> </w:t>
      </w:r>
      <w:r>
        <w:rPr>
          <w:b/>
        </w:rPr>
        <w:t>evidence</w:t>
      </w:r>
      <w:r>
        <w:rPr>
          <w:b w:val="0"/>
        </w:rPr>
        <w:t xml:space="preserve"> sheet to Reproducible AI Research Study. Show how you can explain the </w:t>
      </w:r>
      <w:r>
        <w:rPr>
          <w:b/>
        </w:rPr>
        <w:t>mechanism</w:t>
      </w:r>
      <w:r>
        <w:rPr>
          <w:b w:val="0"/>
        </w:rPr>
        <w:t xml:space="preserve"> and terminology of </w:t>
      </w:r>
      <w:r>
        <w:rPr>
          <w:b/>
        </w:rPr>
        <w:t>sensitivity analysis</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Actual local trace or calculation</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2"/>
      </w:pPr>
      <w:r>
        <w:t>Earlier wording, alternatives and picture transcripts · reference / check after trying</w:t>
      </w:r>
    </w:p>
    <w:p>
      <w:pPr>
        <w:pStyle w:val="Heading3"/>
      </w:pPr>
      <w:r>
        <w:t>Evidence for your project</w:t>
      </w:r>
    </w:p>
    <w:p>
      <w:pPr>
        <w:pStyle w:val="Heading1"/>
      </w:pPr>
      <w:r>
        <w:t>16. Explain sensitivity without claiming an unmeasured best setting</w:t>
      </w:r>
    </w:p>
    <w:p>
      <w:r>
        <w:t>State which data, settings and conclusions remain fixed or change.</w:t>
      </w:r>
    </w:p>
    <w:p>
      <w:pPr>
        <w:pStyle w:val="Heading2"/>
      </w:pPr>
      <w:r>
        <w:t>Retrieve and explain</w:t>
      </w:r>
    </w:p>
    <w:p>
      <w:pPr>
        <w:pStyle w:val="ListBullet"/>
      </w:pPr>
      <w:r>
        <w:t>Close your notes. Explain this goal in your own words: Explain the mechanism and terminology of sensitivity analysis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research vocabulary precisely</w:t>
      </w:r>
    </w:p>
    <w:p>
      <w:r>
        <w:t>Connect each term to the question, comparison, measurement or evidence.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Sensitivity analysis</w:t>
            </w:r>
          </w:p>
        </w:tc>
        <w:tc>
          <w:tcPr>
            <w:tcW w:type="dxa" w:w="5112"/>
          </w:tcPr>
          <w:p>
            <w:r>
              <w:t>Checking outcomes across declared plausible choices</w:t>
            </w:r>
          </w:p>
        </w:tc>
      </w:tr>
      <w:tr>
        <w:tc>
          <w:tcPr>
            <w:tcW w:type="dxa" w:w="5112"/>
          </w:tcPr>
          <w:p>
            <w:r>
              <w:t>Robustness range</w:t>
            </w:r>
          </w:p>
        </w:tc>
        <w:tc>
          <w:tcPr>
            <w:tcW w:type="dxa" w:w="5112"/>
          </w:tcPr>
          <w:p>
            <w:r>
              <w:t>The conditions over which a conclusion is examined</w:t>
            </w:r>
          </w:p>
        </w:tc>
      </w:tr>
      <w:tr>
        <w:tc>
          <w:tcPr>
            <w:tcW w:type="dxa" w:w="5112"/>
          </w:tcPr>
          <w:p>
            <w:r>
              <w:t>Post-hoc selection</w:t>
            </w:r>
          </w:p>
        </w:tc>
        <w:tc>
          <w:tcPr>
            <w:tcW w:type="dxa" w:w="5112"/>
          </w:tcPr>
          <w:p>
            <w:r>
              <w:t>Choosing a procedure after seeing its scores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Explain the weekly mechanism in your own words. Use the worked scenario to name its input, decision rule and output.</w:t>
      </w:r>
    </w:p>
    <w:p>
      <w:pPr>
        <w:pStyle w:val="ListBullet"/>
      </w:pPr>
      <w:r>
        <w:t>A report omits this qualification: A stable tested range does not establish stability under every parameter or dataset change. Explain how omitting it could change a reader's interpretation, and write an accurate replacement.</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research reasoning and its limits</w:t>
      </w:r>
    </w:p>
    <w:p>
      <w:r>
        <w:t>Use after practice; reserve the selected independent case for its first attempt.</w:t>
      </w:r>
    </w:p>
    <w:p>
      <w:pPr>
        <w:pStyle w:val="Heading2"/>
      </w:pPr>
      <w:r>
        <w:t>Current explanation and response</w:t>
      </w:r>
    </w:p>
    <w:p>
      <w:pPr>
        <w:pStyle w:val="ListBullet"/>
      </w:pPr>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Sensitivity analysis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Retrieval cutoffs 1, 3, 5 yield recall .4, .7, .8 and precision .9, .7, .5.</w:t>
            </w:r>
          </w:p>
        </w:tc>
        <w:tc>
          <w:tcPr>
            <w:tcW w:type="dxa" w:w="3408"/>
          </w:tcPr>
          <w:p>
            <w:r>
              <w:t>Prespecify a range and preserve all results. Distinguish robustness across settings from proof beyond the tested range. Settings affecting data roles require special caution.</w:t>
            </w:r>
          </w:p>
        </w:tc>
        <w:tc>
          <w:tcPr>
            <w:tcW w:type="dxa" w:w="3408"/>
          </w:tcPr>
          <w:p>
            <w:r>
              <w:t>Higher cutoff increases recall here while precision decreases. No universally best cutoff follows without a task-specific criterion.</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Start with this question: A decision sensitive to the cutoff. A toy score rule predicts positive when score is at least the chosen cutoff.</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sensitivity analysis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A decision sensitive to the cutoff. A toy score rule predicts positive when score is at least the chosen cutoff.</w:t>
      </w:r>
    </w:p>
    <w:p>
      <w:pPr>
        <w:pStyle w:val="Heading3"/>
      </w:pPr>
      <w:r>
        <w:t>Practice 1: explain the deciding evidence</w:t>
      </w:r>
    </w:p>
    <w:p>
      <w:pPr>
        <w:pStyle w:val="ListBullet"/>
      </w:pPr>
      <w:r>
        <w:t>Which labelled step matches this detail? Only 0.8 meets the new boundary.</w:t>
      </w:r>
    </w:p>
    <w:p>
      <w:pPr>
        <w:pStyle w:val="ListBullet"/>
      </w:pPr>
      <w:r>
        <w:t>1. Hold scores fixed</w:t>
      </w:r>
    </w:p>
    <w:p>
      <w:pPr>
        <w:pStyle w:val="ListBullet"/>
      </w:pPr>
      <w:r>
        <w:t>2. Apply cutoff 0.7</w:t>
      </w:r>
    </w:p>
    <w:p>
      <w:pPr>
        <w:pStyle w:val="ListBullet"/>
      </w:pPr>
      <w:r>
        <w:t>3. Apply cutoff 0.5</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Apply cutoff 0.7 Only 0.8 meets the new boundary. </w:t>
      </w:r>
      <w:r>
        <w:rPr>
          <w:b/>
        </w:rPr>
        <w:t>Sensitivity analysis</w:t>
      </w:r>
      <w:r>
        <w:rPr>
          <w:b w:val="0"/>
        </w:rPr>
        <w:t xml:space="preserve"> checks how conclusions change under plausible choices.</w:t>
      </w:r>
    </w:p>
    <w:p>
      <w:pPr>
        <w:spacing w:line="336" w:lineRule="auto" w:after="180"/>
      </w:pPr>
      <w:r>
        <w:rPr>
          <w:b w:val="0"/>
        </w:rPr>
        <w:t>Changing a cutoff changes the decision rule, not the recorded scores or their accuracy.</w:t>
      </w:r>
    </w:p>
    <w:p>
      <w:pPr>
        <w:pStyle w:val="Heading2"/>
      </w:pPr>
      <w:r>
        <w:t>Changed-case question and optional hint</w:t>
      </w:r>
    </w:p>
    <w:p>
      <w:pPr>
        <w:pStyle w:val="Heading3"/>
      </w:pPr>
      <w:r>
        <w:t>Practice 2: explain the deciding evidence</w:t>
      </w:r>
    </w:p>
    <w:p>
      <w:pPr>
        <w:pStyle w:val="ListBullet"/>
      </w:pPr>
      <w:r>
        <w:t>Changed-case practice: Set the cutoff to exactly 0.6. Which conclusion is supported by the supplied facts?</w:t>
      </w:r>
    </w:p>
    <w:p>
      <w:pPr>
        <w:pStyle w:val="ListBullet"/>
      </w:pPr>
      <w:r>
        <w:t>1. We can decide the result without examining the changed input or the procedure.</w:t>
      </w:r>
    </w:p>
    <w:p>
      <w:pPr>
        <w:pStyle w:val="ListBullet"/>
      </w:pPr>
      <w:r>
        <w:t>2. This one example guarantees correct results for every future input.</w:t>
      </w:r>
    </w:p>
    <w:p>
      <w:pPr>
        <w:pStyle w:val="ListBullet"/>
      </w:pPr>
      <w:r>
        <w:t>3. 0.6 and 0.8 are positive because the rule includes equality.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0.6 and 0.8 are positive because the rule includes equality. The declared at-least boundary includes the threshold value.</w:t>
      </w:r>
    </w:p>
    <w:p>
      <w:pPr>
        <w:pStyle w:val="Heading2"/>
      </w:pPr>
      <w:r>
        <w:t>Repair and retain the record</w:t>
      </w:r>
    </w:p>
    <w:p>
      <w:pPr>
        <w:spacing w:line="336" w:lineRule="auto" w:after="180"/>
      </w:pPr>
      <w:r>
        <w:rPr>
          <w:b w:val="0"/>
        </w:rPr>
        <w:t xml:space="preserve">Review Ablation studies (ai-7/16). Goal: Explain the </w:t>
      </w:r>
      <w:r>
        <w:rPr>
          <w:b/>
        </w:rPr>
        <w:t>mechanism</w:t>
      </w:r>
      <w:r>
        <w:rPr>
          <w:b w:val="0"/>
        </w:rPr>
        <w:t xml:space="preserve"> and terminology of ablation studies. Short practice: Calculate the filter ablation’s two rates and count change.</w:t>
      </w:r>
    </w:p>
    <w:p>
      <w:pPr>
        <w:spacing w:line="336" w:lineRule="auto" w:after="180"/>
      </w:pPr>
      <w:r>
        <w:rPr>
          <w:b w:val="0"/>
        </w:rPr>
        <w:t>Which single component is altered, and why does also changing the model prevent isolating the filter?. Return to this week and explain what you changed.</w:t>
      </w:r>
    </w:p>
    <w:p>
      <w:pPr>
        <w:spacing w:line="336" w:lineRule="auto" w:after="180"/>
      </w:pPr>
      <w:r>
        <w:rPr>
          <w:b w:val="0"/>
        </w:rPr>
        <w:t xml:space="preserve">Review Statistical tests and assumptions (ai-7/14). Goal: Explain the </w:t>
      </w:r>
      <w:r>
        <w:rPr>
          <w:b/>
        </w:rPr>
        <w:t>mechanism</w:t>
      </w:r>
      <w:r>
        <w:rPr>
          <w:b w:val="0"/>
        </w:rPr>
        <w:t xml:space="preserve"> and terminology of statistical tests and assumptions. Short practice: Calculate each paired difference and the observed sum.</w:t>
      </w:r>
    </w:p>
    <w:p>
      <w:pPr>
        <w:spacing w:line="336" w:lineRule="auto" w:after="180"/>
      </w:pPr>
      <w:r>
        <w:rPr>
          <w:b w:val="0"/>
        </w:rPr>
        <w:t>Count null arrangements with absolute sum at least four, compute p, and explain the decision at threshold 0.05.. Return to this week and explain what you changed.</w:t>
      </w:r>
    </w:p>
    <w:p>
      <w:pPr>
        <w:spacing w:line="336" w:lineRule="auto" w:after="180"/>
      </w:pPr>
      <w:r>
        <w:rPr>
          <w:b w:val="0"/>
        </w:rPr>
        <w:t xml:space="preserve">Review Sampling variability (ai-7/11). Goal: Explain the </w:t>
      </w:r>
      <w:r>
        <w:rPr>
          <w:b/>
        </w:rPr>
        <w:t>mechanism</w:t>
      </w:r>
      <w:r>
        <w:rPr>
          <w:b w:val="0"/>
        </w:rPr>
        <w:t xml:space="preserve"> and terminology of sampling variability. Short practice: Calculate the two four-case rates and their difference.</w:t>
      </w:r>
    </w:p>
    <w:p>
      <w:pPr>
        <w:spacing w:line="336" w:lineRule="auto" w:after="180"/>
      </w:pPr>
      <w:r>
        <w:rPr>
          <w:b w:val="0"/>
        </w:rPr>
        <w:t>Explain how changed included cases can affect a fixed model, and why identical deterministic records should not differ on a rerun..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Sensitivity analysis: the case</w:t>
      </w:r>
    </w:p>
    <w:p>
      <w:r>
        <w:drawing>
          <wp:inline xmlns:a="http://schemas.openxmlformats.org/drawingml/2006/main" xmlns:pic="http://schemas.openxmlformats.org/drawingml/2006/picture">
            <wp:extent cx="5486400" cy="2834640"/>
            <wp:docPr id="6" name="Picture 6" descr="A decision sensitive to the cutoff. A toy score rule predicts positive when score is at least the chosen cutoff. Supplied facts: Scores are 0.4,0.6,0.8. Cutoff 0.5 marks the last two positive; cutoff 0.7 marks only 0.8 positive."/>
            <wp:cNvGraphicFramePr>
              <a:graphicFrameLocks noChangeAspect="1"/>
            </wp:cNvGraphicFramePr>
            <a:graphic>
              <a:graphicData uri="http://schemas.openxmlformats.org/drawingml/2006/picture">
                <pic:pic>
                  <pic:nvPicPr>
                    <pic:cNvPr id="0" name="academy-story-ai-7-17-01.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A decision sensitive to the cutoff. A toy score rule predicts positive when score is at least the chosen cutoff. Supplied facts: Scores are 0.4,0.6,0.8.</w:t>
      </w:r>
    </w:p>
    <w:p>
      <w:pPr>
        <w:spacing w:line="336" w:lineRule="auto" w:after="180"/>
      </w:pPr>
      <w:r>
        <w:rPr>
          <w:b w:val="0"/>
        </w:rPr>
        <w:t>Cutoff 0.5 marks the last two positive; cutoff 0.7 marks only 0.8 positive.</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7" name="Picture 7" descr="Hold scores fixed: Keep the same three supplied scores. → Apply cutoff 0.5: 0.6 and 0.8 meet the boundary. → Apply cutoff 0.7: Only 0.8 meets the new boundary."/>
            <wp:cNvGraphicFramePr>
              <a:graphicFrameLocks noChangeAspect="1"/>
            </wp:cNvGraphicFramePr>
            <a:graphic>
              <a:graphicData uri="http://schemas.openxmlformats.org/drawingml/2006/picture">
                <pic:pic>
                  <pic:nvPicPr>
                    <pic:cNvPr id="0" name="academy-story-ai-7-17-02.png"/>
                    <pic:cNvPicPr/>
                  </pic:nvPicPr>
                  <pic:blipFill>
                    <a:blip r:embed="rId10"/>
                    <a:stretch>
                      <a:fillRect/>
                    </a:stretch>
                  </pic:blipFill>
                  <pic:spPr>
                    <a:xfrm>
                      <a:off x="0" y="0"/>
                      <a:ext cx="5486400" cy="3182112"/>
                    </a:xfrm>
                    <a:prstGeom prst="rect"/>
                  </pic:spPr>
                </pic:pic>
              </a:graphicData>
            </a:graphic>
          </wp:inline>
        </w:drawing>
      </w:r>
    </w:p>
    <w:p>
      <w:pPr>
        <w:spacing w:line="336" w:lineRule="auto" w:after="180"/>
      </w:pPr>
      <w:r>
        <w:rPr>
          <w:b w:val="0"/>
        </w:rPr>
        <w:t>Hold scores fixed: Keep the same three supplied scores. → Apply cutoff 0.5: 0.6 and 0.8 meet the boundary. → Apply cutoff 0.7: Only 0.8 meets the new boundary.</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Score decisions under inclusive cutoffs</w:t>
      </w:r>
    </w:p>
    <w:p>
      <w:r>
        <w:drawing>
          <wp:inline xmlns:a="http://schemas.openxmlformats.org/drawingml/2006/main" xmlns:pic="http://schemas.openxmlformats.org/drawingml/2006/picture">
            <wp:extent cx="5486400" cy="3617976"/>
            <wp:docPr id="8" name="Picture 8" descr="Score decisions under inclusive cutoffs. Cutoff 0.5: Score 0.4 = No, Score 0.6 = Yes, Score 0.8 = Yes. Cutoff 0.7: Score 0.4 = No, Score 0.6 = No, Score 0.8 = Yes. Cutoff 0.6: Score 0.4 = No, Score 0.6 = Yes, Score 0.8 = Yes."/>
            <wp:cNvGraphicFramePr>
              <a:graphicFrameLocks noChangeAspect="1"/>
            </wp:cNvGraphicFramePr>
            <a:graphic>
              <a:graphicData uri="http://schemas.openxmlformats.org/drawingml/2006/picture">
                <pic:pic>
                  <pic:nvPicPr>
                    <pic:cNvPr id="0" name="academy-story-ai-7-17-03.png"/>
                    <pic:cNvPicPr/>
                  </pic:nvPicPr>
                  <pic:blipFill>
                    <a:blip r:embed="rId15"/>
                    <a:stretch>
                      <a:fillRect/>
                    </a:stretch>
                  </pic:blipFill>
                  <pic:spPr>
                    <a:xfrm>
                      <a:off x="0" y="0"/>
                      <a:ext cx="5486400" cy="3617976"/>
                    </a:xfrm>
                    <a:prstGeom prst="rect"/>
                  </pic:spPr>
                </pic:pic>
              </a:graphicData>
            </a:graphic>
          </wp:inline>
        </w:drawing>
      </w:r>
    </w:p>
    <w:p>
      <w:pPr>
        <w:spacing w:line="336" w:lineRule="auto" w:after="180"/>
      </w:pPr>
      <w:r>
        <w:rPr>
          <w:b w:val="0"/>
        </w:rPr>
        <w:t>Score decisions under inclusive cutoffs. Cutoff 0.5: Score 0.4 = No, Score 0.6 = Yes, Score 0.8 = Yes. Cutoff 0.7: Score 0.4 = No, Score 0.6 = No, Score 0.8 = Yes. Cutoff 0.6: Score 0.4 = No, Score 0.6 = Yes, Score 0.8 = Yes.</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9" name="Picture 9" descr="Original case: Only 0.8 meets the new boundary. Changed condition: Set the cutoff to exactly 0.6. Expected result: 0.6 and 0.8 are positive because the rule includes equality. Reason: The declared at-least boundary includes the threshold value."/>
            <wp:cNvGraphicFramePr>
              <a:graphicFrameLocks noChangeAspect="1"/>
            </wp:cNvGraphicFramePr>
            <a:graphic>
              <a:graphicData uri="http://schemas.openxmlformats.org/drawingml/2006/picture">
                <pic:pic>
                  <pic:nvPicPr>
                    <pic:cNvPr id="0" name="academy-story-ai-7-17-04.png"/>
                    <pic:cNvPicPr/>
                  </pic:nvPicPr>
                  <pic:blipFill>
                    <a:blip r:embed="rId11"/>
                    <a:stretch>
                      <a:fillRect/>
                    </a:stretch>
                  </pic:blipFill>
                  <pic:spPr>
                    <a:xfrm>
                      <a:off x="0" y="0"/>
                      <a:ext cx="5486400" cy="3026664"/>
                    </a:xfrm>
                    <a:prstGeom prst="rect"/>
                  </pic:spPr>
                </pic:pic>
              </a:graphicData>
            </a:graphic>
          </wp:inline>
        </w:drawing>
      </w:r>
    </w:p>
    <w:p>
      <w:pPr>
        <w:spacing w:line="336" w:lineRule="auto" w:after="180"/>
      </w:pPr>
      <w:r>
        <w:rPr>
          <w:b w:val="0"/>
        </w:rPr>
        <w:t>Original case: Only 0.8 meets the new boundary. Changed condition: Set the cutoff to exactly 0.6. Expected result: 0.6 and 0.8 are positive because the rule includes equality.</w:t>
      </w:r>
    </w:p>
    <w:p>
      <w:pPr>
        <w:spacing w:line="336" w:lineRule="auto" w:after="180"/>
      </w:pPr>
      <w:r>
        <w:rPr>
          <w:b w:val="0"/>
        </w:rPr>
        <w:t>Reason: The declared at-least boundary includes the threshold value.</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10" name="Picture 10" descr="Sensitivity analysis checks how conclusions change under plausible choices. Changing a cutoff changes the decision rule, not the recorded scores or their accuracy. Limit: Without reference labels, these counts do not identify the best cutoff or establish correctness."/>
            <wp:cNvGraphicFramePr>
              <a:graphicFrameLocks noChangeAspect="1"/>
            </wp:cNvGraphicFramePr>
            <a:graphic>
              <a:graphicData uri="http://schemas.openxmlformats.org/drawingml/2006/picture">
                <pic:pic>
                  <pic:nvPicPr>
                    <pic:cNvPr id="0" name="academy-story-ai-7-17-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rPr>
        <w:t>Sensitivity analysis</w:t>
      </w:r>
      <w:r>
        <w:rPr>
          <w:b w:val="0"/>
        </w:rPr>
        <w:t xml:space="preserve"> checks how conclusions change under plausible choices. Changing a cutoff changes the decision rule, not the recorded scores or their accuracy.</w:t>
      </w:r>
    </w:p>
    <w:p>
      <w:pPr>
        <w:spacing w:line="336" w:lineRule="auto" w:after="180"/>
      </w:pPr>
      <w:r>
        <w:rPr>
          <w:b w:val="0"/>
        </w:rPr>
        <w:t>Limit: Without reference labels, these counts do not identify the best cutoff or establish correctness.</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11" name="Picture 11"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lassify 0.4, 0.6 and 0.8 at cutoffs 0.5, 0.7 and exactly 0.6. Which equality rule decides the boundary, and can these unlabelled scores identify the best cutoff?"/>
            <wp:cNvGraphicFramePr>
              <a:graphicFrameLocks noChangeAspect="1"/>
            </wp:cNvGraphicFramePr>
            <a:graphic>
              <a:graphicData uri="http://schemas.openxmlformats.org/drawingml/2006/picture">
                <pic:pic>
                  <pic:nvPicPr>
                    <pic:cNvPr id="0" name="academy-story-ai-7-17-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Classify 0.4, 0.6 and 0.8 at cutoffs 0.5, 0.7 and exactly 0.6.</w:t>
      </w:r>
    </w:p>
    <w:p>
      <w:pPr>
        <w:spacing w:line="336" w:lineRule="auto" w:after="180"/>
      </w:pPr>
      <w:r>
        <w:rPr>
          <w:b w:val="0"/>
        </w:rPr>
        <w:t>Which equality rule decides the boundary, and can these unlabelled scores identify the best cutoff?</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Sensitivity analysis: the case</w:t>
      </w:r>
    </w:p>
    <w:p>
      <w:pPr>
        <w:pStyle w:val="Heading3"/>
      </w:pPr>
      <w:r>
        <w:t>02. Follow the deciding steps</w:t>
      </w:r>
    </w:p>
    <w:p>
      <w:pPr>
        <w:pStyle w:val="Heading3"/>
      </w:pPr>
      <w:r>
        <w:t>03. Score decisions under inclusive cutoffs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