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ai-7/22</w:t>
      </w:r>
    </w:p>
    <w:p>
      <w:pPr>
        <w:pStyle w:val="Title"/>
      </w:pPr>
      <w:r>
        <w:t>Pilot experiments</w:t>
      </w:r>
    </w:p>
    <w:p>
      <w:r>
        <w:t>Project: Reproducible AI Research Study</w:t>
      </w:r>
    </w:p>
    <w:p>
      <w:pPr>
        <w:pStyle w:val="Heading1"/>
      </w:pPr>
      <w:r>
        <w:t>Use the pilot to repair the procedure before the primary study</w:t>
      </w:r>
    </w:p>
    <w:p>
      <w:r>
        <w:t>Preserve pilot defects and revisions while keeping new primary evidence separate.</w:t>
      </w:r>
    </w:p>
    <w:p>
      <w:r>
        <w:t>Question and contract → complete main ledger → separate picture → boundary probes → investigation → independent attempt.</w:t>
      </w:r>
    </w:p>
    <w:p>
      <w:pPr>
        <w:pStyle w:val="Heading1"/>
      </w:pPr>
      <w:r>
        <w:t>01. Use the pilot to repair the procedure before the primary study</w:t>
      </w:r>
    </w:p>
    <w:p>
      <w:r>
        <w:t>Preserve pilot defects and revisions while keeping new primary evidence separate.</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Without opening the old lesson, explain one key idea from Research ethics and consent. Give an example and a mistake that the idea helps you avoid.</w:t>
      </w:r>
    </w:p>
    <w:p>
      <w:pPr>
        <w:spacing w:line="336" w:lineRule="auto" w:after="180"/>
      </w:pPr>
      <w:r>
        <w:rPr>
          <w:b w:val="0"/>
        </w:rPr>
        <w:t>Without opening the old lesson, explain one key idea from Ablation studies.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Predefining an analysis plan.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pilot</w:t>
      </w:r>
      <w:r>
        <w:rPr>
          <w:b w:val="0"/>
        </w:rPr>
        <w:t xml:space="preserve"> experiments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Preserve pilot defects and revisions while keeping new primary evidence separate.</w:t>
      </w:r>
    </w:p>
    <w:p>
      <w:pPr>
        <w:pStyle w:val="Heading2"/>
      </w:pPr>
      <w:r>
        <w:t>Start with the research problem</w:t>
      </w:r>
    </w:p>
    <w:p>
      <w:pPr>
        <w:spacing w:line="336" w:lineRule="auto" w:after="180"/>
      </w:pPr>
      <w:r>
        <w:rPr>
          <w:b w:val="0"/>
        </w:rPr>
        <w:t>A pilot is a rehearsal of the measurement and study procedure. Can the team capture records, interpret the rubric and calculate the planned result? Discovering a defect is useful development evidence. Once that evidence guides a repair, it is no longer an untouched evaluation of the final procedure. Save what failed, what changed and why, then freeze the revised method before using newly reserved primary cases.</w:t>
      </w:r>
    </w:p>
    <w:p>
      <w:pPr>
        <w:pStyle w:val="Heading2"/>
      </w:pPr>
      <w:r>
        <w:t>Original concept explanation</w:t>
      </w:r>
    </w:p>
    <w:p>
      <w:pPr>
        <w:spacing w:line="336" w:lineRule="auto" w:after="180"/>
      </w:pPr>
      <w:r>
        <w:rPr>
          <w:b w:val="0"/>
        </w:rPr>
        <w:t xml:space="preserve">A </w:t>
      </w:r>
      <w:r>
        <w:rPr>
          <w:b/>
        </w:rPr>
        <w:t>pilot</w:t>
      </w:r>
      <w:r>
        <w:rPr>
          <w:b w:val="0"/>
        </w:rPr>
        <w:t xml:space="preserve"> checks </w:t>
      </w:r>
      <w:r>
        <w:rPr>
          <w:b/>
        </w:rPr>
        <w:t>feasibility</w:t>
      </w:r>
      <w:r>
        <w:rPr>
          <w:b w:val="0"/>
        </w:rPr>
        <w:t xml:space="preserve">, measurement and failure handling before the primary study. </w:t>
      </w:r>
      <w:r>
        <w:rPr>
          <w:b/>
        </w:rPr>
        <w:t>Pilot</w:t>
      </w:r>
      <w:r>
        <w:rPr>
          <w:b w:val="0"/>
        </w:rPr>
        <w:t xml:space="preserve"> results used for revision are development </w:t>
      </w:r>
      <w:r>
        <w:rPr>
          <w:b/>
        </w:rPr>
        <w:t>evidence</w:t>
      </w:r>
      <w:r>
        <w:rPr>
          <w:b w:val="0"/>
        </w:rPr>
        <w:t>.</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Pilot item</w:t>
            </w:r>
          </w:p>
        </w:tc>
        <w:tc>
          <w:tcPr>
            <w:tcW w:type="dxa" w:w="5112"/>
          </w:tcPr>
          <w:p>
            <w:r>
              <w:t>Complete supplied exercise contract</w:t>
            </w:r>
          </w:p>
        </w:tc>
      </w:tr>
      <w:tr>
        <w:tc>
          <w:tcPr>
            <w:tcW w:type="dxa" w:w="5112"/>
          </w:tcPr>
          <w:p>
            <w:r>
              <w:t>Main pilot</w:t>
            </w:r>
          </w:p>
        </w:tc>
        <w:tc>
          <w:tcPr>
            <w:tcW w:type="dxa" w:w="5112"/>
          </w:tcPr>
          <w:p>
            <w:r>
              <w:t>Five cases reveal wrong units in duration logs</w:t>
            </w:r>
          </w:p>
        </w:tc>
      </w:tr>
      <w:tr>
        <w:tc>
          <w:tcPr>
            <w:tcW w:type="dxa" w:w="5112"/>
          </w:tcPr>
          <w:p>
            <w:r>
              <w:t>Known defect</w:t>
            </w:r>
          </w:p>
        </w:tc>
        <w:tc>
          <w:tcPr>
            <w:tcW w:type="dxa" w:w="5112"/>
          </w:tcPr>
          <w:p>
            <w:r>
              <w:t>Unit handling is wrong; actual values and conversion direction are not supplied</w:t>
            </w:r>
          </w:p>
        </w:tc>
      </w:tr>
      <w:tr>
        <w:tc>
          <w:tcPr>
            <w:tcW w:type="dxa" w:w="5112"/>
          </w:tcPr>
          <w:p>
            <w:r>
              <w:t>Repair record</w:t>
            </w:r>
          </w:p>
        </w:tc>
        <w:tc>
          <w:tcPr>
            <w:tcW w:type="dxa" w:w="5112"/>
          </w:tcPr>
          <w:p>
            <w:r>
              <w:t>Preserve original log, corrected interpretation, unit definition and method version</w:t>
            </w:r>
          </w:p>
        </w:tc>
      </w:tr>
      <w:tr>
        <w:tc>
          <w:tcPr>
            <w:tcW w:type="dxa" w:w="5112"/>
          </w:tcPr>
          <w:p>
            <w:r>
              <w:t>Primary comparison</w:t>
            </w:r>
          </w:p>
        </w:tc>
        <w:tc>
          <w:tcPr>
            <w:tcW w:type="dxa" w:w="5112"/>
          </w:tcPr>
          <w:p>
            <w:r>
              <w:t>Use newly reserved cases after the revised method is fixed</w:t>
            </w:r>
          </w:p>
        </w:tc>
      </w:tr>
      <w:tr>
        <w:tc>
          <w:tcPr>
            <w:tcW w:type="dxa" w:w="5112"/>
          </w:tcPr>
          <w:p>
            <w:r>
              <w:t>Separate picture</w:t>
            </w:r>
          </w:p>
        </w:tc>
        <w:tc>
          <w:tcPr>
            <w:tcW w:type="dxa" w:w="5112"/>
          </w:tcPr>
          <w:p>
            <w:r>
              <w:t>Two reviewers score four practice answers; agree on three, disagree on one</w:t>
            </w:r>
          </w:p>
        </w:tc>
      </w:tr>
      <w:tr>
        <w:tc>
          <w:tcPr>
            <w:tcW w:type="dxa" w:w="5112"/>
          </w:tcPr>
          <w:p>
            <w:r>
              <w:t>Picture data role</w:t>
            </w:r>
          </w:p>
        </w:tc>
        <w:tc>
          <w:tcPr>
            <w:tcW w:type="dxa" w:w="5112"/>
          </w:tcPr>
          <w:p>
            <w:r>
              <w:t>Practice answers used for revision are excluded from final evaluation</w:t>
            </w:r>
          </w:p>
        </w:tc>
      </w:tr>
      <w:tr>
        <w:tc>
          <w:tcPr>
            <w:tcW w:type="dxa" w:w="5112"/>
          </w:tcPr>
          <w:p>
            <w:r>
              <w:t>Unknown evidence</w:t>
            </w:r>
          </w:p>
        </w:tc>
        <w:tc>
          <w:tcPr>
            <w:tcW w:type="dxa" w:w="5112"/>
          </w:tcPr>
          <w:p>
            <w:r>
              <w:t>No verified reference labels, disagreement cause, actual timings or final-study results</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Run a small fixture set to test data capture, timing boundaries, rubric and analysis code. Fix defects and freeze the revised plan before new primary cases.</w:t>
      </w:r>
    </w:p>
    <w:p>
      <w:pPr>
        <w:pStyle w:val="Heading2"/>
      </w:pPr>
      <w:r>
        <w:t>Complete main-case 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pilot step</w:t>
            </w:r>
          </w:p>
        </w:tc>
        <w:tc>
          <w:tcPr>
            <w:tcW w:type="dxa" w:w="3408"/>
          </w:tcPr>
          <w:p>
            <w:r>
              <w:t>Supported action</w:t>
            </w:r>
          </w:p>
        </w:tc>
        <w:tc>
          <w:tcPr>
            <w:tcW w:type="dxa" w:w="3408"/>
          </w:tcPr>
          <w:p>
            <w:r>
              <w:t>Unsupported claim</w:t>
            </w:r>
          </w:p>
        </w:tc>
      </w:tr>
      <w:tr>
        <w:tc>
          <w:tcPr>
            <w:tcW w:type="dxa" w:w="3408"/>
          </w:tcPr>
          <w:p>
            <w:r>
              <w:t>Five-case pilot exposes wrong duration units</w:t>
            </w:r>
          </w:p>
        </w:tc>
        <w:tc>
          <w:tcPr>
            <w:tcW w:type="dxa" w:w="3408"/>
          </w:tcPr>
          <w:p>
            <w:r>
              <w:t>Document defect and affected measurement</w:t>
            </w:r>
          </w:p>
        </w:tc>
        <w:tc>
          <w:tcPr>
            <w:tcW w:type="dxa" w:w="3408"/>
          </w:tcPr>
          <w:p>
            <w:r>
              <w:t>Pretend the original logs were correct</w:t>
            </w:r>
          </w:p>
        </w:tc>
      </w:tr>
      <w:tr>
        <w:tc>
          <w:tcPr>
            <w:tcW w:type="dxa" w:w="3408"/>
          </w:tcPr>
          <w:p>
            <w:r>
              <w:t>Correct unit handling</w:t>
            </w:r>
          </w:p>
        </w:tc>
        <w:tc>
          <w:tcPr>
            <w:tcW w:type="dxa" w:w="3408"/>
          </w:tcPr>
          <w:p>
            <w:r>
              <w:t>Record expected units, actual units and conversion evidence</w:t>
            </w:r>
          </w:p>
        </w:tc>
        <w:tc>
          <w:tcPr>
            <w:tcW w:type="dxa" w:w="3408"/>
          </w:tcPr>
          <w:p>
            <w:r>
              <w:t>Invent a numerical conversion without the missing values</w:t>
            </w:r>
          </w:p>
        </w:tc>
      </w:tr>
      <w:tr>
        <w:tc>
          <w:tcPr>
            <w:tcW w:type="dxa" w:w="3408"/>
          </w:tcPr>
          <w:p>
            <w:r>
              <w:t>Method revised using pilot</w:t>
            </w:r>
          </w:p>
        </w:tc>
        <w:tc>
          <w:tcPr>
            <w:tcW w:type="dxa" w:w="3408"/>
          </w:tcPr>
          <w:p>
            <w:r>
              <w:t>Retain pilot as development evidence</w:t>
            </w:r>
          </w:p>
        </w:tc>
        <w:tc>
          <w:tcPr>
            <w:tcW w:type="dxa" w:w="3408"/>
          </w:tcPr>
          <w:p>
            <w:r>
              <w:t>Call revised pilot outcomes an untouched final comparison</w:t>
            </w:r>
          </w:p>
        </w:tc>
      </w:tr>
      <w:tr>
        <w:tc>
          <w:tcPr>
            <w:tcW w:type="dxa" w:w="3408"/>
          </w:tcPr>
          <w:p>
            <w:r>
              <w:t>Freeze revised procedure</w:t>
            </w:r>
          </w:p>
        </w:tc>
        <w:tc>
          <w:tcPr>
            <w:tcW w:type="dxa" w:w="3408"/>
          </w:tcPr>
          <w:p>
            <w:r>
              <w:t>Record new version and planned measurement boundaries</w:t>
            </w:r>
          </w:p>
        </w:tc>
        <w:tc>
          <w:tcPr>
            <w:tcW w:type="dxa" w:w="3408"/>
          </w:tcPr>
          <w:p>
            <w:r>
              <w:t>Claim version label alone proves chronology</w:t>
            </w:r>
          </w:p>
        </w:tc>
      </w:tr>
      <w:tr>
        <w:tc>
          <w:tcPr>
            <w:tcW w:type="dxa" w:w="3408"/>
          </w:tcPr>
          <w:p>
            <w:r>
              <w:t>New primary cases</w:t>
            </w:r>
          </w:p>
        </w:tc>
        <w:tc>
          <w:tcPr>
            <w:tcW w:type="dxa" w:w="3408"/>
          </w:tcPr>
          <w:p>
            <w:r>
              <w:t>Reserve and evaluate under the fixed revised plan</w:t>
            </w:r>
          </w:p>
        </w:tc>
        <w:tc>
          <w:tcPr>
            <w:tcW w:type="dxa" w:w="3408"/>
          </w:tcPr>
          <w:p>
            <w:r>
              <w:t>Claim primary results before running the study</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Pilot five cases reveals wrong units in duration logs; team corrects units and reports the pilot as final evidence.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Add the corrected pilot answers into final evaluation.</w:t>
      </w:r>
    </w:p>
    <w:p>
      <w:pPr>
        <w:pStyle w:val="Heading2"/>
      </w:pPr>
      <w:r>
        <w:t>Check after predicting · reference / check after trying</w:t>
      </w:r>
    </w:p>
    <w:p>
      <w:pPr>
        <w:spacing w:line="336" w:lineRule="auto" w:after="180"/>
      </w:pPr>
      <w:r>
        <w:rPr>
          <w:b/>
        </w:rPr>
        <w:t>Prediction</w:t>
      </w:r>
      <w:r>
        <w:rPr>
          <w:b w:val="0"/>
        </w:rPr>
        <w:t xml:space="preserve">: Declare them previously exposed rather than untouched final </w:t>
      </w:r>
      <w:r>
        <w:rPr>
          <w:b/>
        </w:rPr>
        <w:t>evidence</w:t>
      </w:r>
      <w:r>
        <w:rPr>
          <w:b w:val="0"/>
        </w:rPr>
        <w:t>.</w:t>
      </w:r>
    </w:p>
    <w:p>
      <w:pPr>
        <w:spacing w:line="336" w:lineRule="auto" w:after="180"/>
      </w:pPr>
      <w:r>
        <w:rPr>
          <w:b w:val="0"/>
        </w:rPr>
        <w:t>Reason: Rubric development already used those answers.</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w:t>
      </w:r>
    </w:p>
    <w:p>
      <w:pPr>
        <w:spacing w:line="336" w:lineRule="auto" w:after="180"/>
      </w:pPr>
      <w:r>
        <w:rPr>
          <w:b w:val="0"/>
        </w:rPr>
        <w:t xml:space="preserve">Preserve </w:t>
      </w:r>
      <w:r>
        <w:rPr>
          <w:b/>
        </w:rPr>
        <w:t>pilot</w:t>
      </w:r>
      <w:r>
        <w:rPr>
          <w:b w:val="0"/>
        </w:rPr>
        <w:t xml:space="preserve"> defect and correction. </w:t>
      </w:r>
      <w:r>
        <w:rPr>
          <w:b/>
        </w:rPr>
        <w:t>Pilot</w:t>
      </w:r>
      <w:r>
        <w:rPr>
          <w:b w:val="0"/>
        </w:rPr>
        <w:t xml:space="preserve"> informed the method; use newly reserved primary cases for a final comparison.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 xml:space="preserve">A </w:t>
      </w:r>
      <w:r>
        <w:rPr>
          <w:b/>
        </w:rPr>
        <w:t>pilot</w:t>
      </w:r>
      <w:r>
        <w:rPr>
          <w:b w:val="0"/>
        </w:rPr>
        <w:t xml:space="preserve"> tests the procedure. A </w:t>
      </w:r>
      <w:r>
        <w:rPr>
          <w:b/>
        </w:rPr>
        <w:t>pilot</w:t>
      </w:r>
      <w:r>
        <w:rPr>
          <w:b w:val="0"/>
        </w:rPr>
        <w:t xml:space="preserve"> checks whether the team can score answers consistently before running the main study.</w:t>
      </w:r>
    </w:p>
    <w:p>
      <w:pPr>
        <w:spacing w:line="336" w:lineRule="auto" w:after="180"/>
      </w:pPr>
      <w:r>
        <w:rPr>
          <w:b w:val="0"/>
        </w:rPr>
        <w:t>Two reviewers score four practice answers. They agree on three and disagree on one; these answers are excluded from final evaluation.</w:t>
      </w:r>
    </w:p>
    <w:p>
      <w:pPr>
        <w:spacing w:line="336" w:lineRule="auto" w:after="180"/>
      </w:pPr>
      <w:r>
        <w:rPr>
          <w:b w:val="0"/>
        </w:rPr>
        <w:t>The separate picture gives four practice answers scored by two reviewers. Three agreements out of four are 75% observed agreement; one disagreement is 25%. We are not told which answer differs, the label categories, who is right or why they disagreed. Inspect the actual scoring record and rubric before choosing a repair. Agreement does not establish correctness, and four answers do not establish long-run reliability.</w:t>
      </w:r>
    </w:p>
    <w:p>
      <w:pPr>
        <w:spacing w:line="336" w:lineRule="auto" w:after="180"/>
      </w:pPr>
      <w:r>
        <w:rPr>
          <w:b w:val="0"/>
        </w:rPr>
        <w:t>If these answers help revise the rubric or procedure, retain them as development evidence and keep them separate from untouched final evaluation. Adding the corrected practice cases to the final set would blur that role boundary.</w:t>
      </w:r>
    </w:p>
    <w:p>
      <w:pPr>
        <w:pStyle w:val="Heading2"/>
      </w:pPr>
      <w:r>
        <w:t>Read the labelled representation</w:t>
      </w:r>
    </w:p>
    <w:p>
      <w:r>
        <w:drawing>
          <wp:inline xmlns:a="http://schemas.openxmlformats.org/drawingml/2006/main" xmlns:pic="http://schemas.openxmlformats.org/drawingml/2006/picture">
            <wp:extent cx="5334000" cy="3200400"/>
            <wp:docPr id="1" name="Picture 1" descr="Two reviewers agree on three of four practice answers and disagree on one, giving seventy-five percent observed agreement. Agreement is not correctness or long-run reliability. These answers remain development evidence after they inform revision."/>
            <wp:cNvGraphicFramePr>
              <a:graphicFrameLocks noChangeAspect="1"/>
            </wp:cNvGraphicFramePr>
            <a:graphic>
              <a:graphicData uri="http://schemas.openxmlformats.org/drawingml/2006/picture">
                <pic:pic>
                  <pic:nvPicPr>
                    <pic:cNvPr id="0" name="ai-7-22-pilot-agreement.png"/>
                    <pic:cNvPicPr/>
                  </pic:nvPicPr>
                  <pic:blipFill>
                    <a:blip r:embed="rId9"/>
                    <a:stretch>
                      <a:fillRect/>
                    </a:stretch>
                  </pic:blipFill>
                  <pic:spPr>
                    <a:xfrm>
                      <a:off x="0" y="0"/>
                      <a:ext cx="5334000" cy="3200400"/>
                    </a:xfrm>
                    <a:prstGeom prst="rect"/>
                  </pic:spPr>
                </pic:pic>
              </a:graphicData>
            </a:graphic>
          </wp:inline>
        </w:drawing>
      </w:r>
    </w:p>
    <w:p>
      <w:r>
        <w:drawing>
          <wp:inline xmlns:a="http://schemas.openxmlformats.org/drawingml/2006/main" xmlns:pic="http://schemas.openxmlformats.org/drawingml/2006/picture">
            <wp:extent cx="5486400" cy="3182112"/>
            <wp:docPr id="2" name="Picture 2" descr="Try the workflow: Both reviewers apply the draft rubric to four practice answers. → Measure agreement: Agreement is 3/4=75% on this pilot. →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story-ai-7-22-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spacing w:line="336" w:lineRule="auto" w:after="180"/>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pStyle w:val="Heading2"/>
      </w:pPr>
      <w:r>
        <w:t>Complete picture evidence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Picture quantity</w:t>
            </w:r>
          </w:p>
        </w:tc>
        <w:tc>
          <w:tcPr>
            <w:tcW w:type="dxa" w:w="5112"/>
          </w:tcPr>
          <w:p>
            <w:r>
              <w:t>Supported value or limit</w:t>
            </w:r>
          </w:p>
        </w:tc>
      </w:tr>
      <w:tr>
        <w:tc>
          <w:tcPr>
            <w:tcW w:type="dxa" w:w="5112"/>
          </w:tcPr>
          <w:p>
            <w:r>
              <w:t>Answers scored by both reviewers</w:t>
            </w:r>
          </w:p>
        </w:tc>
        <w:tc>
          <w:tcPr>
            <w:tcW w:type="dxa" w:w="5112"/>
          </w:tcPr>
          <w:p>
            <w:r>
              <w:t>Four</w:t>
            </w:r>
          </w:p>
        </w:tc>
      </w:tr>
      <w:tr>
        <w:tc>
          <w:tcPr>
            <w:tcW w:type="dxa" w:w="5112"/>
          </w:tcPr>
          <w:p>
            <w:r>
              <w:t>Agree</w:t>
            </w:r>
          </w:p>
        </w:tc>
        <w:tc>
          <w:tcPr>
            <w:tcW w:type="dxa" w:w="5112"/>
          </w:tcPr>
          <w:p>
            <w:r>
              <w:t>Three; 3/4 = 75%</w:t>
            </w:r>
          </w:p>
        </w:tc>
      </w:tr>
      <w:tr>
        <w:tc>
          <w:tcPr>
            <w:tcW w:type="dxa" w:w="5112"/>
          </w:tcPr>
          <w:p>
            <w:r>
              <w:t>Disagree</w:t>
            </w:r>
          </w:p>
        </w:tc>
        <w:tc>
          <w:tcPr>
            <w:tcW w:type="dxa" w:w="5112"/>
          </w:tcPr>
          <w:p>
            <w:r>
              <w:t>One; 1/4 = 25%</w:t>
            </w:r>
          </w:p>
        </w:tc>
      </w:tr>
      <w:tr>
        <w:tc>
          <w:tcPr>
            <w:tcW w:type="dxa" w:w="5112"/>
          </w:tcPr>
          <w:p>
            <w:r>
              <w:t>Who is correct</w:t>
            </w:r>
          </w:p>
        </w:tc>
        <w:tc>
          <w:tcPr>
            <w:tcW w:type="dxa" w:w="5112"/>
          </w:tcPr>
          <w:p>
            <w:r>
              <w:t>Not supplied; agreement is not a reference label</w:t>
            </w:r>
          </w:p>
        </w:tc>
      </w:tr>
      <w:tr>
        <w:tc>
          <w:tcPr>
            <w:tcW w:type="dxa" w:w="5112"/>
          </w:tcPr>
          <w:p>
            <w:r>
              <w:t>Cause of disagreement</w:t>
            </w:r>
          </w:p>
        </w:tc>
        <w:tc>
          <w:tcPr>
            <w:tcW w:type="dxa" w:w="5112"/>
          </w:tcPr>
          <w:p>
            <w:r>
              <w:t>Unknown; inspect records and rubric</w:t>
            </w:r>
          </w:p>
        </w:tc>
      </w:tr>
      <w:tr>
        <w:tc>
          <w:tcPr>
            <w:tcW w:type="dxa" w:w="5112"/>
          </w:tcPr>
          <w:p>
            <w:r>
              <w:t>After used for revision</w:t>
            </w:r>
          </w:p>
        </w:tc>
        <w:tc>
          <w:tcPr>
            <w:tcW w:type="dxa" w:w="5112"/>
          </w:tcPr>
          <w:p>
            <w:r>
              <w:t>Development evidence, excluded from final evaluation under this plan</w:t>
            </w:r>
          </w:p>
        </w:tc>
      </w:tr>
      <w:tr>
        <w:tc>
          <w:tcPr>
            <w:tcW w:type="dxa" w:w="5112"/>
          </w:tcPr>
          <w:p>
            <w:r>
              <w:t>Long-run reliability / final effect</w:t>
            </w:r>
          </w:p>
        </w:tc>
        <w:tc>
          <w:tcPr>
            <w:tcW w:type="dxa" w:w="5112"/>
          </w:tcPr>
          <w:p>
            <w:r>
              <w:t>Not established by four practice answers</w:t>
            </w:r>
          </w:p>
        </w:tc>
      </w:tr>
    </w:tbl>
    <w:p>
      <w:pPr>
        <w:pStyle w:val="Heading2"/>
      </w:pPr>
      <w:r>
        <w:t>Predict the changed condition</w:t>
      </w:r>
    </w:p>
    <w:p>
      <w:pPr>
        <w:pStyle w:val="ListBullet"/>
      </w:pPr>
      <w:r>
        <w:t>Change one thing: Add the corrected pilot answers into final evaluation.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Discuss the disagreement and clarify the scoring rule before the main run. Changed condition: Add the corrected pilot answers into final evaluation. Expected result: Declare them previously exposed rather than untouched final evidence. Reason: Rubric development already used those answers."/>
            <wp:cNvGraphicFramePr>
              <a:graphicFrameLocks noChangeAspect="1"/>
            </wp:cNvGraphicFramePr>
            <a:graphic>
              <a:graphicData uri="http://schemas.openxmlformats.org/drawingml/2006/picture">
                <pic:pic>
                  <pic:nvPicPr>
                    <pic:cNvPr id="0" name="academy-story-ai-7-22-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what remains unknown</w:t>
      </w:r>
    </w:p>
    <w:p>
      <w:pPr>
        <w:pStyle w:val="ListBullet"/>
      </w:pPr>
      <w:r>
        <w:t>Four pilot answers do not establish long-run reviewer reliability or a stable performance effect.</w:t>
      </w:r>
    </w:p>
    <w:p>
      <w:pPr>
        <w:pStyle w:val="ListBullet"/>
      </w:pPr>
      <w:r>
        <w:t>Read the labelled picture: Calculate reviewer agreement on the four pilot answers. What can the disagreement improve, and why are those revised practice answers not untouched final evidence?</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Pilot experiments</w:t>
      </w:r>
    </w:p>
    <w:p>
      <w:pPr>
        <w:pStyle w:val="Heading3"/>
      </w:pPr>
      <w:r>
        <w:t>The facts we will use</w:t>
      </w:r>
    </w:p>
    <w:p>
      <w:r>
        <w:drawing>
          <wp:inline xmlns:a="http://schemas.openxmlformats.org/drawingml/2006/main" xmlns:pic="http://schemas.openxmlformats.org/drawingml/2006/picture">
            <wp:extent cx="5486400" cy="2641600"/>
            <wp:docPr id="4" name="Picture 4"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1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5" name="Picture 5"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3"/>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 xml:space="preserve">A </w:t>
      </w:r>
      <w:r>
        <w:rPr>
          <w:b/>
        </w:rPr>
        <w:t>pilot</w:t>
      </w:r>
      <w:r>
        <w:rPr>
          <w:b w:val="0"/>
        </w:rPr>
        <w:t xml:space="preserve"> may assess </w:t>
      </w:r>
      <w:r>
        <w:rPr>
          <w:b/>
        </w:rPr>
        <w:t>feasibility</w:t>
      </w:r>
      <w:r>
        <w:rPr>
          <w:b w:val="0"/>
        </w:rPr>
        <w:t xml:space="preserve"> but is not automatically powered or independent </w:t>
      </w:r>
      <w:r>
        <w:rPr>
          <w:b/>
        </w:rPr>
        <w:t>evidence</w:t>
      </w:r>
      <w:r>
        <w:rPr>
          <w:b w:val="0"/>
        </w:rPr>
        <w:t xml:space="preserve"> for the final hypothesis.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Pilot audit</w:t>
            </w:r>
          </w:p>
        </w:tc>
        <w:tc>
          <w:tcPr>
            <w:tcW w:type="dxa" w:w="5112"/>
          </w:tcPr>
          <w:p>
            <w:r>
              <w:t>Checked interpretation</w:t>
            </w:r>
          </w:p>
        </w:tc>
      </w:tr>
      <w:tr>
        <w:tc>
          <w:tcPr>
            <w:tcW w:type="dxa" w:w="5112"/>
          </w:tcPr>
          <w:p>
            <w:r>
              <w:t>Pilot uncovers a defect</w:t>
            </w:r>
          </w:p>
        </w:tc>
        <w:tc>
          <w:tcPr>
            <w:tcW w:type="dxa" w:w="5112"/>
          </w:tcPr>
          <w:p>
            <w:r>
              <w:t>Useful evidence about procedure readiness</w:t>
            </w:r>
          </w:p>
        </w:tc>
      </w:tr>
      <w:tr>
        <w:tc>
          <w:tcPr>
            <w:tcW w:type="dxa" w:w="5112"/>
          </w:tcPr>
          <w:p>
            <w:r>
              <w:t>Units wrong but values absent</w:t>
            </w:r>
          </w:p>
        </w:tc>
        <w:tc>
          <w:tcPr>
            <w:tcW w:type="dxa" w:w="5112"/>
          </w:tcPr>
          <w:p>
            <w:r>
              <w:t>Do not invent a conversion or repaired timing</w:t>
            </w:r>
          </w:p>
        </w:tc>
      </w:tr>
      <w:tr>
        <w:tc>
          <w:tcPr>
            <w:tcW w:type="dxa" w:w="5112"/>
          </w:tcPr>
          <w:p>
            <w:r>
              <w:t>Pilot used to change method</w:t>
            </w:r>
          </w:p>
        </w:tc>
        <w:tc>
          <w:tcPr>
            <w:tcW w:type="dxa" w:w="5112"/>
          </w:tcPr>
          <w:p>
            <w:r>
              <w:t>Retain development role; do not call it untouched final evidence</w:t>
            </w:r>
          </w:p>
        </w:tc>
      </w:tr>
      <w:tr>
        <w:tc>
          <w:tcPr>
            <w:tcW w:type="dxa" w:w="5112"/>
          </w:tcPr>
          <w:p>
            <w:r>
              <w:t>Reviewers agree</w:t>
            </w:r>
          </w:p>
        </w:tc>
        <w:tc>
          <w:tcPr>
            <w:tcW w:type="dxa" w:w="5112"/>
          </w:tcPr>
          <w:p>
            <w:r>
              <w:t>May still share an incorrect interpretation</w:t>
            </w:r>
          </w:p>
        </w:tc>
      </w:tr>
      <w:tr>
        <w:tc>
          <w:tcPr>
            <w:tcW w:type="dxa" w:w="5112"/>
          </w:tcPr>
          <w:p>
            <w:r>
              <w:t>Reviewers disagree</w:t>
            </w:r>
          </w:p>
        </w:tc>
        <w:tc>
          <w:tcPr>
            <w:tcW w:type="dxa" w:w="5112"/>
          </w:tcPr>
          <w:p>
            <w:r>
              <w:t>Cause and correct label require inspection</w:t>
            </w:r>
          </w:p>
        </w:tc>
      </w:tr>
      <w:tr>
        <w:tc>
          <w:tcPr>
            <w:tcW w:type="dxa" w:w="5112"/>
          </w:tcPr>
          <w:p>
            <w:r>
              <w:t>Four-answer agreement is 75%</w:t>
            </w:r>
          </w:p>
        </w:tc>
        <w:tc>
          <w:tcPr>
            <w:tcW w:type="dxa" w:w="5112"/>
          </w:tcPr>
          <w:p>
            <w:r>
              <w:t>Observed agreement only, not proven long-run reliability</w:t>
            </w:r>
          </w:p>
        </w:tc>
      </w:tr>
      <w:tr>
        <w:tc>
          <w:tcPr>
            <w:tcW w:type="dxa" w:w="5112"/>
          </w:tcPr>
          <w:p>
            <w:r>
              <w:t>New primary study planned</w:t>
            </w:r>
          </w:p>
        </w:tc>
        <w:tc>
          <w:tcPr>
            <w:tcW w:type="dxa" w:w="5112"/>
          </w:tcPr>
          <w:p>
            <w:r>
              <w:t>No results exist until it is actually performed</w:t>
            </w:r>
          </w:p>
        </w:tc>
      </w:tr>
      <w:tr>
        <w:tc>
          <w:tcPr>
            <w:tcW w:type="dxa" w:w="5112"/>
          </w:tcPr>
          <w:p>
            <w:r>
              <w:t>Ambiguous cases found</w:t>
            </w:r>
          </w:p>
        </w:tc>
        <w:tc>
          <w:tcPr>
            <w:tcW w:type="dxa" w:w="5112"/>
          </w:tcPr>
          <w:p>
            <w:r>
              <w:t>Revise and check rubric; do not silently delete difficult primary cases</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pilot may assess feasibility but is not automatically powered or independent evidence for the final hypothesis.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Use workbook W2 for the connected example “</w:t>
      </w:r>
      <w:r>
        <w:rPr>
          <w:b/>
        </w:rPr>
        <w:t>Pilot</w:t>
      </w:r>
      <w:r>
        <w:rPr>
          <w:b w:val="0"/>
        </w:rPr>
        <w:t xml:space="preserve"> experiments”.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Pilot experiments.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Calculate reviewer agreement on the four pilot answers. What can the disagreement improve, and why are those revised practice answers not untouched final evidence?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rPr>
        <w:t>Pilot</w:t>
      </w:r>
      <w:r>
        <w:rPr>
          <w:b w:val="0"/>
        </w:rPr>
        <w:t xml:space="preserve"> five cases reveals wrong units in duration logs; team corrects units and reports the </w:t>
      </w:r>
      <w:r>
        <w:rPr>
          <w:b/>
        </w:rPr>
        <w:t>pilot</w:t>
      </w:r>
      <w:r>
        <w:rPr>
          <w:b w:val="0"/>
        </w:rPr>
        <w:t xml:space="preserve"> as final </w:t>
      </w:r>
      <w:r>
        <w:rPr>
          <w:b/>
        </w:rPr>
        <w:t>evidence</w:t>
      </w:r>
      <w:r>
        <w:rPr>
          <w:b w:val="0"/>
        </w:rPr>
        <w:t>. Show the intermediate steps and give the conclusion with its scope.</w:t>
      </w:r>
    </w:p>
    <w:p>
      <w:pPr>
        <w:pStyle w:val="Heading2"/>
      </w:pPr>
      <w:r>
        <w:t>Complete investigation instructions</w:t>
      </w:r>
    </w:p>
    <w:p>
      <w:pPr>
        <w:pStyle w:val="ListNumber"/>
      </w:pPr>
      <w:r>
        <w:t>Perform a paper readiness audit of the five-case unit defect. List the missing duration values and unit definitions rather than inventing a conversion. Propose a controlled fixture with known expected units to check the repaired logger; label it proposed, not run. Then calculate picture agreement 3/4 = 75% and disagreement 1/4 = 25%. Record which scoring details are missing and how inspecting them could guide rubric revision. Preserve the original pilot, proposed correction, revised method and separately reserved primary role. Do not recruit reviewers, claim actual timings or add corrected pilot answers to the final evaluation.</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Explain what the two ambiguous pilot labels require before the primary study; distinguish proposed repairs from completed checks.</w:t>
      </w:r>
    </w:p>
    <w:p>
      <w:pPr>
        <w:pStyle w:val="Heading2"/>
      </w:pPr>
      <w:r>
        <w:t>Complete independent task</w:t>
      </w:r>
    </w:p>
    <w:p>
      <w:pPr>
        <w:spacing w:line="336" w:lineRule="auto" w:after="180"/>
      </w:pPr>
      <w:r>
        <w:rPr>
          <w:b/>
        </w:rPr>
        <w:t>Pilot</w:t>
      </w:r>
      <w:r>
        <w:rPr>
          <w:b w:val="0"/>
        </w:rPr>
        <w:t xml:space="preserve"> six cases exposes ambiguous labels in two. What should happen before the primary study?</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rPr>
        <w:t>Pilot</w:t>
      </w:r>
      <w:r>
        <w:rPr>
          <w:b w:val="0"/>
        </w:rPr>
        <w:t xml:space="preserve"> six cases exposes ambiguous labels in two. What should happen before the primary study?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Add a labelled </w:t>
      </w:r>
      <w:r>
        <w:rPr>
          <w:b/>
        </w:rPr>
        <w:t>pilot</w:t>
      </w:r>
      <w:r>
        <w:rPr>
          <w:b w:val="0"/>
        </w:rPr>
        <w:t xml:space="preserve"> experiments </w:t>
      </w:r>
      <w:r>
        <w:rPr>
          <w:b/>
        </w:rPr>
        <w:t>evidence</w:t>
      </w:r>
      <w:r>
        <w:rPr>
          <w:b w:val="0"/>
        </w:rPr>
        <w:t xml:space="preserve"> sheet to Reproducible AI Research Study. Show how you can explain the </w:t>
      </w:r>
      <w:r>
        <w:rPr>
          <w:b/>
        </w:rPr>
        <w:t>mechanism</w:t>
      </w:r>
      <w:r>
        <w:rPr>
          <w:b w:val="0"/>
        </w:rPr>
        <w:t xml:space="preserve"> and terminology of </w:t>
      </w:r>
      <w:r>
        <w:rPr>
          <w:b/>
        </w:rPr>
        <w:t>pilot</w:t>
      </w:r>
      <w:r>
        <w:rPr>
          <w:b w:val="0"/>
        </w:rPr>
        <w:t xml:space="preserve"> experiments.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pilot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pilot may assess feasibility but is not automatically powered or independent evidence for the final hypothesis.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A </w:t>
      </w:r>
      <w:r>
        <w:rPr>
          <w:b/>
        </w:rPr>
        <w:t>pilot</w:t>
      </w:r>
      <w:r>
        <w:rPr>
          <w:b w:val="0"/>
        </w:rPr>
        <w:t xml:space="preserve"> tests the procedure. A </w:t>
      </w:r>
      <w:r>
        <w:rPr>
          <w:b/>
        </w:rPr>
        <w:t>pilot</w:t>
      </w:r>
      <w:r>
        <w:rPr>
          <w:b w:val="0"/>
        </w:rPr>
        <w:t xml:space="preserve"> checks whether the team can score answers consistently before running the main study.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pilot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 pilot tests the procedure. A pilot checks whether the team can score answers consistently before running the main study.</w:t>
      </w:r>
    </w:p>
    <w:p>
      <w:pPr>
        <w:pStyle w:val="Heading3"/>
      </w:pPr>
      <w:r>
        <w:t>Practice 1: explain the deciding evidence</w:t>
      </w:r>
    </w:p>
    <w:p>
      <w:pPr>
        <w:pStyle w:val="ListBullet"/>
      </w:pPr>
      <w:r>
        <w:t>Which labelled step matches this detail? Discuss the disagreement and clarify the scoring rule before the main run.</w:t>
      </w:r>
    </w:p>
    <w:p>
      <w:pPr>
        <w:pStyle w:val="ListBullet"/>
      </w:pPr>
      <w:r>
        <w:t>1. Try the workflow</w:t>
      </w:r>
    </w:p>
    <w:p>
      <w:pPr>
        <w:pStyle w:val="ListBullet"/>
      </w:pPr>
      <w:r>
        <w:t>2. Repair the rubric</w:t>
      </w:r>
    </w:p>
    <w:p>
      <w:pPr>
        <w:pStyle w:val="ListBullet"/>
      </w:pPr>
      <w:r>
        <w:t>3. Measure agreement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Repair the rubric Discuss the disagreement and clarify the scoring rule before the main run.</w:t>
      </w:r>
    </w:p>
    <w:p>
      <w:pPr>
        <w:spacing w:line="336" w:lineRule="auto" w:after="180"/>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pStyle w:val="Heading2"/>
      </w:pPr>
      <w:r>
        <w:t>Changed-case question and optional hint</w:t>
      </w:r>
    </w:p>
    <w:p>
      <w:pPr>
        <w:pStyle w:val="Heading3"/>
      </w:pPr>
      <w:r>
        <w:t>Practice 2: explain the deciding evidence</w:t>
      </w:r>
    </w:p>
    <w:p>
      <w:pPr>
        <w:pStyle w:val="ListBullet"/>
      </w:pPr>
      <w:r>
        <w:t>Changed-case practice: Add the corrected pilot answers into final evaluation. Which conclusion is supported by the supplied facts?</w:t>
      </w:r>
    </w:p>
    <w:p>
      <w:pPr>
        <w:pStyle w:val="ListBullet"/>
      </w:pPr>
      <w:r>
        <w:t>1. Declare them previously exposed rather than untouched final evidence.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Declare them previously exposed rather than untouched final </w:t>
      </w:r>
      <w:r>
        <w:rPr>
          <w:b/>
        </w:rPr>
        <w:t>evidence</w:t>
      </w:r>
      <w:r>
        <w:rPr>
          <w:b w:val="0"/>
        </w:rPr>
        <w:t>. Rubric development already used those answers.</w:t>
      </w:r>
    </w:p>
    <w:p>
      <w:pPr>
        <w:pStyle w:val="Heading2"/>
      </w:pPr>
      <w:r>
        <w:t>Repair and retain the record</w:t>
      </w:r>
    </w:p>
    <w:p>
      <w:pPr>
        <w:spacing w:line="336" w:lineRule="auto" w:after="180"/>
      </w:pPr>
      <w:r>
        <w:rPr>
          <w:b w:val="0"/>
        </w:rPr>
        <w:t xml:space="preserve">Review Predefining an analysis plan (ai-7/21). Goal: Explain the </w:t>
      </w:r>
      <w:r>
        <w:rPr>
          <w:b/>
        </w:rPr>
        <w:t>mechanism</w:t>
      </w:r>
      <w:r>
        <w:rPr>
          <w:b w:val="0"/>
        </w:rPr>
        <w:t xml:space="preserve"> and terminology of predefining an analysis plan. Short practice: Apply the recorded exclusion rule.</w:t>
      </w:r>
    </w:p>
    <w:p>
      <w:pPr>
        <w:spacing w:line="336" w:lineRule="auto" w:after="180"/>
      </w:pPr>
      <w:r>
        <w:rPr>
          <w:b w:val="0"/>
        </w:rPr>
        <w:t>Can two readable model failures be removed, and how must a necessary later plan change be disclosed?. Return to this week and explain what you changed.</w:t>
      </w:r>
    </w:p>
    <w:p>
      <w:pPr>
        <w:spacing w:line="336" w:lineRule="auto" w:after="180"/>
      </w:pPr>
      <w:r>
        <w:rPr>
          <w:b w:val="0"/>
        </w:rPr>
        <w:t xml:space="preserve">Review Research ethics and consent (ai-7/19). Goal: Explain the </w:t>
      </w:r>
      <w:r>
        <w:rPr>
          <w:b/>
        </w:rPr>
        <w:t>mechanism</w:t>
      </w:r>
      <w:r>
        <w:rPr>
          <w:b w:val="0"/>
        </w:rPr>
        <w:t xml:space="preserve"> and terminology of research ethics and consent. Short practice: Identify which uses the drawing consent permits and excludes.</w:t>
      </w:r>
    </w:p>
    <w:p>
      <w:pPr>
        <w:spacing w:line="336" w:lineRule="auto" w:after="180"/>
      </w:pPr>
      <w:r>
        <w:rPr>
          <w:b w:val="0"/>
        </w:rPr>
        <w:t>Can the unrelated project reuse the drawings under this agreement, and what new authorisation would be needed?. Return to this week and explain what you changed.</w:t>
      </w:r>
    </w:p>
    <w:p>
      <w:pPr>
        <w:spacing w:line="336" w:lineRule="auto" w:after="180"/>
      </w:pPr>
      <w:r>
        <w:rPr>
          <w:b w:val="0"/>
        </w:rPr>
        <w:t xml:space="preserve">Review Ablation studies (ai-7/16). Goal: Explain the </w:t>
      </w:r>
      <w:r>
        <w:rPr>
          <w:b/>
        </w:rPr>
        <w:t>mechanism</w:t>
      </w:r>
      <w:r>
        <w:rPr>
          <w:b w:val="0"/>
        </w:rPr>
        <w:t xml:space="preserve"> and terminology of ablation studies. Short practice: Calculate the filter ablation’s two rates and count change.</w:t>
      </w:r>
    </w:p>
    <w:p>
      <w:pPr>
        <w:spacing w:line="336" w:lineRule="auto" w:after="180"/>
      </w:pPr>
      <w:r>
        <w:rPr>
          <w:b w:val="0"/>
        </w:rPr>
        <w:t>Which single component is altered, and why does also changing the model prevent isolating the filter?.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Pilot experiments: the case</w:t>
      </w:r>
    </w:p>
    <w:p>
      <w:r>
        <w:drawing>
          <wp:inline xmlns:a="http://schemas.openxmlformats.org/drawingml/2006/main" xmlns:pic="http://schemas.openxmlformats.org/drawingml/2006/picture">
            <wp:extent cx="5486400" cy="2834640"/>
            <wp:docPr id="6" name="Picture 6" descr="A pilot tests the procedure. A pilot checks whether the team can score answers consistently before running the main study. Supplied facts: Two reviewers score four practice answers. They agree on three and disagree on one; these answers are excluded from final evaluation."/>
            <wp:cNvGraphicFramePr>
              <a:graphicFrameLocks noChangeAspect="1"/>
            </wp:cNvGraphicFramePr>
            <a:graphic>
              <a:graphicData uri="http://schemas.openxmlformats.org/drawingml/2006/picture">
                <pic:pic>
                  <pic:nvPicPr>
                    <pic:cNvPr id="0" name="academy-story-ai-7-22-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pilot</w:t>
      </w:r>
      <w:r>
        <w:rPr>
          <w:b w:val="0"/>
        </w:rPr>
        <w:t xml:space="preserve"> tests the procedure. A </w:t>
      </w:r>
      <w:r>
        <w:rPr>
          <w:b/>
        </w:rPr>
        <w:t>pilot</w:t>
      </w:r>
      <w:r>
        <w:rPr>
          <w:b w:val="0"/>
        </w:rPr>
        <w:t xml:space="preserve"> checks whether the team can score answers consistently before running the main study. Supplied facts: Two reviewers score four practice answers.</w:t>
      </w:r>
    </w:p>
    <w:p>
      <w:pPr>
        <w:spacing w:line="336" w:lineRule="auto" w:after="180"/>
      </w:pPr>
      <w:r>
        <w:rPr>
          <w:b w:val="0"/>
        </w:rPr>
        <w:t>They agree on three and disagree on one; these answers are excluded from final evaluation.</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Try the workflow: Both reviewers apply the draft rubric to four practice answers. → Measure agreement: Agreement is 3/4=75% on this pilot. →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story-ai-7-22-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Try the workflow: Both reviewers apply the draft rubric to four practice answers. → Measure agreement: Agreement is 3/4=75% on this </w:t>
      </w:r>
      <w:r>
        <w:rPr>
          <w:b/>
        </w:rPr>
        <w:t>pilot</w:t>
      </w:r>
      <w:r>
        <w:rPr>
          <w:b w:val="0"/>
        </w:rPr>
        <w:t>. → Repair the rubric: Discuss the disagreement and clarify the scoring rule before the main run.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Reviewer agreement on four pilot answers</w:t>
      </w:r>
    </w:p>
    <w:p>
      <w:r>
        <w:drawing>
          <wp:inline xmlns:a="http://schemas.openxmlformats.org/drawingml/2006/main" xmlns:pic="http://schemas.openxmlformats.org/drawingml/2006/picture">
            <wp:extent cx="5486400" cy="2834640"/>
            <wp:docPr id="8" name="Picture 8" descr="Reviewer agreement on four pilot answers. Units: pilot answers out of 4. Agree: 3. Disagree: 1."/>
            <wp:cNvGraphicFramePr>
              <a:graphicFrameLocks noChangeAspect="1"/>
            </wp:cNvGraphicFramePr>
            <a:graphic>
              <a:graphicData uri="http://schemas.openxmlformats.org/drawingml/2006/picture">
                <pic:pic>
                  <pic:nvPicPr>
                    <pic:cNvPr id="0" name="academy-story-ai-7-22-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Reviewer agreement on four </w:t>
      </w:r>
      <w:r>
        <w:rPr>
          <w:b/>
        </w:rPr>
        <w:t>pilot</w:t>
      </w:r>
      <w:r>
        <w:rPr>
          <w:b w:val="0"/>
        </w:rPr>
        <w:t xml:space="preserve"> answers. Units: </w:t>
      </w:r>
      <w:r>
        <w:rPr>
          <w:b/>
        </w:rPr>
        <w:t>pilot</w:t>
      </w:r>
      <w:r>
        <w:rPr>
          <w:b w:val="0"/>
        </w:rPr>
        <w:t xml:space="preserve"> answers out of 4. Agree: 3. Disagree: 1.</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Discuss the disagreement and clarify the scoring rule before the main run. Changed condition: Add the corrected pilot answers into final evaluation. Expected result: Declare them previously exposed rather than untouched final evidence. Reason: Rubric development already used those answers."/>
            <wp:cNvGraphicFramePr>
              <a:graphicFrameLocks noChangeAspect="1"/>
            </wp:cNvGraphicFramePr>
            <a:graphic>
              <a:graphicData uri="http://schemas.openxmlformats.org/drawingml/2006/picture">
                <pic:pic>
                  <pic:nvPicPr>
                    <pic:cNvPr id="0" name="academy-story-ai-7-22-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Discuss the disagreement and clarify the scoring rule before the main run. Changed condition: Add the corrected </w:t>
      </w:r>
      <w:r>
        <w:rPr>
          <w:b/>
        </w:rPr>
        <w:t>pilot</w:t>
      </w:r>
      <w:r>
        <w:rPr>
          <w:b w:val="0"/>
        </w:rPr>
        <w:t xml:space="preserve"> answers into final evaluation.</w:t>
      </w:r>
    </w:p>
    <w:p>
      <w:pPr>
        <w:spacing w:line="336" w:lineRule="auto" w:after="180"/>
      </w:pPr>
      <w:r>
        <w:rPr>
          <w:b w:val="0"/>
        </w:rPr>
        <w:t xml:space="preserve">Expected result: Declare them previously exposed rather than untouched final </w:t>
      </w:r>
      <w:r>
        <w:rPr>
          <w:b/>
        </w:rPr>
        <w:t>evidence</w:t>
      </w:r>
      <w:r>
        <w:rPr>
          <w:b w:val="0"/>
        </w:rPr>
        <w:t>. Reason: Rubric development already used those answers.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A pilot can reveal missing instructions, practical delays or ambiguous scoring. It is preparation, not an untouched final estimate after the team uses it to revise methods. Limit: Four pilot answers do not establish long-run reviewer reliability or a stable performance effect."/>
            <wp:cNvGraphicFramePr>
              <a:graphicFrameLocks noChangeAspect="1"/>
            </wp:cNvGraphicFramePr>
            <a:graphic>
              <a:graphicData uri="http://schemas.openxmlformats.org/drawingml/2006/picture">
                <pic:pic>
                  <pic:nvPicPr>
                    <pic:cNvPr id="0" name="academy-story-ai-7-22-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pilot</w:t>
      </w:r>
      <w:r>
        <w:rPr>
          <w:b w:val="0"/>
        </w:rPr>
        <w:t xml:space="preserve"> can reveal missing instructions, practical delays or ambiguous scoring. It is preparation, not an untouched final estimate after the team uses it to revise methods.</w:t>
      </w:r>
    </w:p>
    <w:p>
      <w:pPr>
        <w:spacing w:line="336" w:lineRule="auto" w:after="180"/>
      </w:pPr>
      <w:r>
        <w:rPr>
          <w:b w:val="0"/>
        </w:rPr>
        <w:t xml:space="preserve">Limit: Four </w:t>
      </w:r>
      <w:r>
        <w:rPr>
          <w:b/>
        </w:rPr>
        <w:t>pilot</w:t>
      </w:r>
      <w:r>
        <w:rPr>
          <w:b w:val="0"/>
        </w:rPr>
        <w:t xml:space="preserve"> answers do not establish long-run reviewer reliability or a stable performance effect.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reviewer agreement on the four pilot answers. What can the disagreement improve, and why are those revised practice answers not untouched final evidence?"/>
            <wp:cNvGraphicFramePr>
              <a:graphicFrameLocks noChangeAspect="1"/>
            </wp:cNvGraphicFramePr>
            <a:graphic>
              <a:graphicData uri="http://schemas.openxmlformats.org/drawingml/2006/picture">
                <pic:pic>
                  <pic:nvPicPr>
                    <pic:cNvPr id="0" name="academy-story-ai-7-22-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reviewer agreement on the four </w:t>
      </w:r>
      <w:r>
        <w:rPr>
          <w:b/>
        </w:rPr>
        <w:t>pilot</w:t>
      </w:r>
      <w:r>
        <w:rPr>
          <w:b w:val="0"/>
        </w:rPr>
        <w:t xml:space="preserve"> answers.</w:t>
      </w:r>
    </w:p>
    <w:p>
      <w:pPr>
        <w:spacing w:line="336" w:lineRule="auto" w:after="180"/>
      </w:pPr>
      <w:r>
        <w:rPr>
          <w:b w:val="0"/>
        </w:rPr>
        <w:t xml:space="preserve">What can the disagreement improve, and why are those revised practice answers not untouched final </w:t>
      </w:r>
      <w:r>
        <w:rPr>
          <w:b/>
        </w:rPr>
        <w:t>evidence</w:t>
      </w:r>
      <w:r>
        <w:rPr>
          <w:b w:val="0"/>
        </w:rPr>
        <w: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Pilot experiments: the case</w:t>
      </w:r>
    </w:p>
    <w:p>
      <w:pPr>
        <w:pStyle w:val="Heading3"/>
      </w:pPr>
      <w:r>
        <w:t>02. Follow the deciding steps</w:t>
      </w:r>
    </w:p>
    <w:p>
      <w:pPr>
        <w:pStyle w:val="Heading3"/>
      </w:pPr>
      <w:r>
        <w:t>03. Reviewer agreement on four pilot answers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