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ai-7/26</w:t>
      </w:r>
    </w:p>
    <w:p>
      <w:pPr>
        <w:pStyle w:val="Title"/>
      </w:pPr>
      <w:r>
        <w:t>Inspecting failures and anomalies</w:t>
      </w:r>
    </w:p>
    <w:p>
      <w:r>
        <w:t>Project: Reproducible AI Research Study</w:t>
      </w:r>
    </w:p>
    <w:p>
      <w:pPr>
        <w:pStyle w:val="Heading1"/>
      </w:pPr>
      <w:r>
        <w:t>Investigate unusual outcomes without erasing valid records</w:t>
      </w:r>
    </w:p>
    <w:p>
      <w:r>
        <w:t>Separate valid slow behavior, demonstrated measurement errors and untested explanations.</w:t>
      </w:r>
    </w:p>
    <w:p>
      <w:r>
        <w:t>Question and contract → complete main ledger → separate picture → boundary probes → investigation → independent attempt.</w:t>
      </w:r>
    </w:p>
    <w:p>
      <w:pPr>
        <w:pStyle w:val="Heading1"/>
      </w:pPr>
      <w:r>
        <w:t>01. Investigate unusual outcomes without erasing valid records</w:t>
      </w:r>
    </w:p>
    <w:p>
      <w:r>
        <w:t>Separate valid slow behavior, demonstrated measurement errors and untested explanations.</w:t>
      </w:r>
    </w:p>
    <w:p>
      <w:pPr>
        <w:pStyle w:val="Heading2"/>
      </w:pPr>
      <w:r>
        <w:t>Learning goals</w:t>
      </w:r>
    </w:p>
    <w:p>
      <w:pPr>
        <w:spacing w:line="336" w:lineRule="auto" w:after="180"/>
      </w:pPr>
      <w:r>
        <w:rPr>
          <w:b w:val="0"/>
        </w:rPr>
        <w:t xml:space="preserve">I can explain the </w:t>
      </w:r>
      <w:r>
        <w:rPr>
          <w:b/>
        </w:rPr>
        <w:t>mechanism</w:t>
      </w:r>
      <w:r>
        <w:rPr>
          <w:b w:val="0"/>
        </w:rPr>
        <w:t xml:space="preserve"> and terminology of inspecting failures and anomalies.</w:t>
      </w:r>
    </w:p>
    <w:p>
      <w:pPr>
        <w:spacing w:line="336" w:lineRule="auto" w:after="180"/>
      </w:pPr>
      <w:r>
        <w:rPr>
          <w:b w:val="0"/>
        </w:rPr>
        <w:t>I can apply the stated procedure to a new case with a traceable result.</w:t>
      </w:r>
    </w:p>
    <w:p>
      <w:pPr>
        <w:spacing w:line="336" w:lineRule="auto" w:after="180"/>
      </w:pPr>
      <w:r>
        <w:rPr>
          <w:b w:val="0"/>
        </w:rPr>
        <w:t>I can identify an assumption or limitation and design a revealing follow-up.</w:t>
      </w:r>
    </w:p>
    <w:p>
      <w:pPr>
        <w:pStyle w:val="Heading2"/>
      </w:pPr>
      <w:r>
        <w:t>Retrieve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Running the primary experiment. Give an example and a mistake that the idea helps you avoid.</w:t>
      </w:r>
    </w:p>
    <w:p>
      <w:pPr>
        <w:spacing w:line="336" w:lineRule="auto" w:after="180"/>
      </w:pPr>
      <w:r>
        <w:rPr>
          <w:b w:val="0"/>
        </w:rPr>
        <w:t>Without opening the old lesson, explain one key idea from Power and resource tradeoffs. Give an example and a mistake that the idea helps you avoid.</w:t>
      </w:r>
    </w:p>
    <w:p>
      <w:pPr>
        <w:spacing w:line="336" w:lineRule="auto" w:after="180"/>
      </w:pPr>
      <w:r>
        <w:rPr>
          <w:b w:val="0"/>
        </w:rPr>
        <w:t>Without opening the old lesson, explain one key idea from Privacy and data governance.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pStyle w:val="Heading2"/>
      </w:pPr>
      <w:r>
        <w:t>Starting explanation</w:t>
      </w:r>
    </w:p>
    <w:p>
      <w:pPr>
        <w:pStyle w:val="ListBullet"/>
      </w:pPr>
      <w:r>
        <w:t>Recall Running the primary experiment.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End goal</w:t>
      </w:r>
    </w:p>
    <w:p>
      <w:pPr>
        <w:spacing w:line="336" w:lineRule="auto" w:after="180"/>
      </w:pPr>
      <w:r>
        <w:rPr>
          <w:b w:val="0"/>
        </w:rPr>
        <w:t>Explain inspecting failures and anomalies using the records and boundaries of this fictional investigation.</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This week you will practise:</w:t>
      </w:r>
    </w:p>
    <w:p>
      <w:pPr>
        <w:spacing w:line="336" w:lineRule="auto" w:after="180"/>
      </w:pPr>
      <w:r>
        <w:rPr>
          <w:b w:val="0"/>
        </w:rPr>
        <w:t xml:space="preserve">Explain the </w:t>
      </w:r>
      <w:r>
        <w:rPr>
          <w:b/>
        </w:rPr>
        <w:t>mechanism</w:t>
      </w:r>
      <w:r>
        <w:rPr>
          <w:b w:val="0"/>
        </w:rPr>
        <w:t xml:space="preserve"> and terminology of inspecting failures and anomalies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Retrieve what you already know</w:t>
      </w:r>
    </w:p>
    <w:p>
      <w:pPr>
        <w:pStyle w:val="Heading3"/>
      </w:pPr>
      <w:r>
        <w:t>This week’s end goal</w:t>
      </w:r>
    </w:p>
    <w:p>
      <w:pPr>
        <w:pStyle w:val="Heading1"/>
      </w:pPr>
      <w:r>
        <w:t>02. Understand the question and evidence contract</w:t>
      </w:r>
    </w:p>
    <w:p>
      <w:r>
        <w:t>Separate valid slow behavior, demonstrated measurement errors and untested explanations.</w:t>
      </w:r>
    </w:p>
    <w:p>
      <w:pPr>
        <w:pStyle w:val="Heading2"/>
      </w:pPr>
      <w:r>
        <w:t>Start with the research problem</w:t>
      </w:r>
    </w:p>
    <w:p>
      <w:pPr>
        <w:spacing w:line="336" w:lineRule="auto" w:after="180"/>
      </w:pPr>
      <w:r>
        <w:rPr>
          <w:b w:val="0"/>
        </w:rPr>
        <w:t>An unusual value can reveal a real failure mode. Before changing it, inspect the input, raw trace and planned inclusion rule. A demonstrable unit or capture error can justify a documented correction; an inconvenient valid result cannot be deleted just because it changes the graph.</w:t>
      </w:r>
    </w:p>
    <w:p>
      <w:pPr>
        <w:spacing w:line="336" w:lineRule="auto" w:after="180"/>
      </w:pPr>
      <w:r>
        <w:rPr>
          <w:b w:val="0"/>
        </w:rPr>
        <w:t>Keep post-result explanation searches separate from the original primary analysis, and distinguish a logged event from a complete causal diagnosis.</w:t>
      </w:r>
    </w:p>
    <w:p>
      <w:pPr>
        <w:pStyle w:val="Heading2"/>
      </w:pPr>
      <w:r>
        <w:t>Original concept explanation</w:t>
      </w:r>
    </w:p>
    <w:p>
      <w:pPr>
        <w:spacing w:line="336" w:lineRule="auto" w:after="180"/>
      </w:pPr>
      <w:r>
        <w:rPr>
          <w:b w:val="0"/>
        </w:rPr>
        <w:t>Failure inspection generates explanations to test. An unusual result is not automatically a bad data point.</w:t>
      </w:r>
    </w:p>
    <w:p>
      <w:pPr>
        <w:pStyle w:val="Heading2"/>
      </w:pPr>
      <w:r>
        <w:t>Complete case inputs, rules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Anomaly item</w:t>
            </w:r>
          </w:p>
        </w:tc>
        <w:tc>
          <w:tcPr>
            <w:tcW w:type="dxa" w:w="5112"/>
          </w:tcPr>
          <w:p>
            <w:r>
              <w:t>Complete supplied contract</w:t>
            </w:r>
          </w:p>
        </w:tc>
      </w:tr>
      <w:tr>
        <w:tc>
          <w:tcPr>
            <w:tcW w:type="dxa" w:w="5112"/>
          </w:tcPr>
          <w:p>
            <w:r>
              <w:t>Main valid durations</w:t>
            </w:r>
          </w:p>
        </w:tc>
        <w:tc>
          <w:tcPr>
            <w:tcW w:type="dxa" w:w="5112"/>
          </w:tcPr>
          <w:p>
            <w:r>
              <w:t>1, 2, 2, 15 seconds; all stipulated valid traces</w:t>
            </w:r>
          </w:p>
        </w:tc>
      </w:tr>
      <w:tr>
        <w:tc>
          <w:tcPr>
            <w:tcW w:type="dxa" w:w="5112"/>
          </w:tcPr>
          <w:p>
            <w:r>
              <w:t>Proposed main deletion</w:t>
            </w:r>
          </w:p>
        </w:tc>
        <w:tc>
          <w:tcPr>
            <w:tcW w:type="dxa" w:w="5112"/>
          </w:tcPr>
          <w:p>
            <w:r>
              <w:t>Remove fifteen seconds without a rule</w:t>
            </w:r>
          </w:p>
        </w:tc>
      </w:tr>
      <w:tr>
        <w:tc>
          <w:tcPr>
            <w:tcW w:type="dxa" w:w="5112"/>
          </w:tcPr>
          <w:p>
            <w:r>
              <w:t>Main analysis</w:t>
            </w:r>
          </w:p>
        </w:tc>
        <w:tc>
          <w:tcPr>
            <w:tcW w:type="dxa" w:w="5112"/>
          </w:tcPr>
          <w:p>
            <w:r>
              <w:t>Retain all four in the declared primary summary</w:t>
            </w:r>
          </w:p>
        </w:tc>
      </w:tr>
      <w:tr>
        <w:tc>
          <w:tcPr>
            <w:tcW w:type="dxa" w:w="5112"/>
          </w:tcPr>
          <w:p>
            <w:r>
              <w:t>Separate picture durations</w:t>
            </w:r>
          </w:p>
        </w:tc>
        <w:tc>
          <w:tcPr>
            <w:tcW w:type="dxa" w:w="5112"/>
          </w:tcPr>
          <w:p>
            <w:r>
              <w:t>2, 2, 2, 10 seconds</w:t>
            </w:r>
          </w:p>
        </w:tc>
      </w:tr>
      <w:tr>
        <w:tc>
          <w:tcPr>
            <w:tcW w:type="dxa" w:w="5112"/>
          </w:tcPr>
          <w:p>
            <w:r>
              <w:t>Picture log</w:t>
            </w:r>
          </w:p>
        </w:tc>
        <w:tc>
          <w:tcPr>
            <w:tcW w:type="dxa" w:w="5112"/>
          </w:tcPr>
          <w:p>
            <w:r>
              <w:t>Fourth run records a source timeout; plan includes timeouts</w:t>
            </w:r>
          </w:p>
        </w:tc>
      </w:tr>
      <w:tr>
        <w:tc>
          <w:tcPr>
            <w:tcW w:type="dxa" w:w="5112"/>
          </w:tcPr>
          <w:p>
            <w:r>
              <w:t>Correction requirement</w:t>
            </w:r>
          </w:p>
        </w:tc>
        <w:tc>
          <w:tcPr>
            <w:tcW w:type="dxa" w:w="5112"/>
          </w:tcPr>
          <w:p>
            <w:r>
              <w:t>Evidence of a measurement error and preserved provenance, not dislike of an outcome</w:t>
            </w:r>
          </w:p>
        </w:tc>
      </w:tr>
      <w:tr>
        <w:tc>
          <w:tcPr>
            <w:tcW w:type="dxa" w:w="5112"/>
          </w:tcPr>
          <w:p>
            <w:r>
              <w:t>Scope</w:t>
            </w:r>
          </w:p>
        </w:tc>
        <w:tc>
          <w:tcPr>
            <w:tcW w:type="dxa" w:w="5112"/>
          </w:tcPr>
          <w:p>
            <w:r>
              <w:t>Supplied timing traces; no actual timing, timeout generation or root-cause experiment</w:t>
            </w:r>
          </w:p>
        </w:tc>
      </w:tr>
    </w:tbl>
    <w:p>
      <w:pPr>
        <w:pStyle w:val="Heading2"/>
      </w:pPr>
      <w:r>
        <w:t>Name given and missing evidence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1"/>
      </w:pPr>
      <w:r>
        <w:t>03. Trace the complete main case before interpreting it</w:t>
      </w:r>
    </w:p>
    <w:p>
      <w:r>
        <w:t>Follow each evidence-to-conclusion step and retain unknown quantities.</w:t>
      </w:r>
    </w:p>
    <w:p>
      <w:pPr>
        <w:pStyle w:val="Heading2"/>
      </w:pPr>
      <w:r>
        <w:t>Original declared procedure</w:t>
      </w:r>
    </w:p>
    <w:p>
      <w:pPr>
        <w:spacing w:line="336" w:lineRule="auto" w:after="180"/>
      </w:pPr>
      <w:r>
        <w:rPr>
          <w:b w:val="0"/>
        </w:rPr>
        <w:t xml:space="preserve">Compare raw </w:t>
      </w:r>
      <w:r>
        <w:rPr>
          <w:b/>
        </w:rPr>
        <w:t>output</w:t>
      </w:r>
      <w:r>
        <w:rPr>
          <w:b w:val="0"/>
        </w:rPr>
        <w:t xml:space="preserve">s, </w:t>
      </w:r>
      <w:r>
        <w:rPr>
          <w:b/>
        </w:rPr>
        <w:t>input</w:t>
      </w:r>
      <w:r>
        <w:rPr>
          <w:b w:val="0"/>
        </w:rPr>
        <w:t xml:space="preserve"> validity and procedure traces. Correct demonstrable measurement errors with provenance; retain valid unusual </w:t>
      </w:r>
      <w:r>
        <w:rPr>
          <w:b/>
        </w:rPr>
        <w:t>observation</w:t>
      </w:r>
      <w:r>
        <w:rPr>
          <w:b w:val="0"/>
        </w:rPr>
        <w:t>s. Label post-result investigations exploratory.</w:t>
      </w:r>
    </w:p>
    <w:p>
      <w:pPr>
        <w:pStyle w:val="Heading2"/>
      </w:pPr>
      <w:r>
        <w:t>Complete main-case evidence ledger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Main calculation</w:t>
            </w:r>
          </w:p>
        </w:tc>
        <w:tc>
          <w:tcPr>
            <w:tcW w:type="dxa" w:w="3408"/>
          </w:tcPr>
          <w:p>
            <w:r>
              <w:t>Complete arithmetic</w:t>
            </w:r>
          </w:p>
        </w:tc>
        <w:tc>
          <w:tcPr>
            <w:tcW w:type="dxa" w:w="3408"/>
          </w:tcPr>
          <w:p>
            <w:r>
              <w:t>Interpretation</w:t>
            </w:r>
          </w:p>
        </w:tc>
      </w:tr>
      <w:tr>
        <w:tc>
          <w:tcPr>
            <w:tcW w:type="dxa" w:w="3408"/>
          </w:tcPr>
          <w:p>
            <w:r>
              <w:t>Retained durations</w:t>
            </w:r>
          </w:p>
        </w:tc>
        <w:tc>
          <w:tcPr>
            <w:tcW w:type="dxa" w:w="3408"/>
          </w:tcPr>
          <w:p>
            <w:r>
              <w:t>1, 2, 2, 15 seconds</w:t>
            </w:r>
          </w:p>
        </w:tc>
        <w:tc>
          <w:tcPr>
            <w:tcW w:type="dxa" w:w="3408"/>
          </w:tcPr>
          <w:p>
            <w:r>
              <w:t>All valid under supplied contract</w:t>
            </w:r>
          </w:p>
        </w:tc>
      </w:tr>
      <w:tr>
        <w:tc>
          <w:tcPr>
            <w:tcW w:type="dxa" w:w="3408"/>
          </w:tcPr>
          <w:p>
            <w:r>
              <w:t>Sum / count</w:t>
            </w:r>
          </w:p>
        </w:tc>
        <w:tc>
          <w:tcPr>
            <w:tcW w:type="dxa" w:w="3408"/>
          </w:tcPr>
          <w:p>
            <w:r>
              <w:t>20 seconds / 4</w:t>
            </w:r>
          </w:p>
        </w:tc>
        <w:tc>
          <w:tcPr>
            <w:tcW w:type="dxa" w:w="3408"/>
          </w:tcPr>
          <w:p>
            <w:r>
              <w:t>No undeclared exclusion</w:t>
            </w:r>
          </w:p>
        </w:tc>
      </w:tr>
      <w:tr>
        <w:tc>
          <w:tcPr>
            <w:tcW w:type="dxa" w:w="3408"/>
          </w:tcPr>
          <w:p>
            <w:r>
              <w:t>Mean</w:t>
            </w:r>
          </w:p>
        </w:tc>
        <w:tc>
          <w:tcPr>
            <w:tcW w:type="dxa" w:w="3408"/>
          </w:tcPr>
          <w:p>
            <w:r>
              <w:t>20/4 = 5 seconds</w:t>
            </w:r>
          </w:p>
        </w:tc>
        <w:tc>
          <w:tcPr>
            <w:tcW w:type="dxa" w:w="3408"/>
          </w:tcPr>
          <w:p>
            <w:r>
              <w:t>Sensitive to the long valid duration</w:t>
            </w:r>
          </w:p>
        </w:tc>
      </w:tr>
      <w:tr>
        <w:tc>
          <w:tcPr>
            <w:tcW w:type="dxa" w:w="3408"/>
          </w:tcPr>
          <w:p>
            <w:r>
              <w:t>Median</w:t>
            </w:r>
          </w:p>
        </w:tc>
        <w:tc>
          <w:tcPr>
            <w:tcW w:type="dxa" w:w="3408"/>
          </w:tcPr>
          <w:p>
            <w:r>
              <w:t>Middle values 2 and 2; average 2 seconds</w:t>
            </w:r>
          </w:p>
        </w:tc>
        <w:tc>
          <w:tcPr>
            <w:tcW w:type="dxa" w:w="3408"/>
          </w:tcPr>
          <w:p>
            <w:r>
              <w:t>Different descriptive aspect</w:t>
            </w:r>
          </w:p>
        </w:tc>
      </w:tr>
      <w:tr>
        <w:tc>
          <w:tcPr>
            <w:tcW w:type="dxa" w:w="3408"/>
          </w:tcPr>
          <w:p>
            <w:r>
              <w:t>Wrong-deletion illustration</w:t>
            </w:r>
          </w:p>
        </w:tc>
        <w:tc>
          <w:tcPr>
            <w:tcW w:type="dxa" w:w="3408"/>
          </w:tcPr>
          <w:p>
            <w:r>
              <w:t>(1+2+2)/3 = 5/3 seconds</w:t>
            </w:r>
          </w:p>
        </w:tc>
        <w:tc>
          <w:tcPr>
            <w:tcW w:type="dxa" w:w="3408"/>
          </w:tcPr>
          <w:p>
            <w:r>
              <w:t>Shows distortion; not a replacement primary result</w:t>
            </w:r>
          </w:p>
        </w:tc>
      </w:tr>
      <w:tr>
        <w:tc>
          <w:tcPr>
            <w:tcW w:type="dxa" w:w="3408"/>
          </w:tcPr>
          <w:p>
            <w:r>
              <w:t>Cause of fifteen-second duration</w:t>
            </w:r>
          </w:p>
        </w:tc>
        <w:tc>
          <w:tcPr>
            <w:tcW w:type="dxa" w:w="3408"/>
          </w:tcPr>
          <w:p>
            <w:r>
              <w:t>Not supplied</w:t>
            </w:r>
          </w:p>
        </w:tc>
        <w:tc>
          <w:tcPr>
            <w:tcW w:type="dxa" w:w="3408"/>
          </w:tcPr>
          <w:p>
            <w:r>
              <w:t>Propose an investigation without inventing its outcome</w:t>
            </w:r>
          </w:p>
        </w:tc>
      </w:tr>
    </w:tbl>
    <w:p>
      <w:pPr>
        <w:pStyle w:val="Heading2"/>
      </w:pPr>
      <w:r>
        <w:t>State the scope and explain the visual</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pStyle w:val="Heading3"/>
      </w:pPr>
      <w:r>
        <w:t>Inspecting failures and anomalies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Durations 1, 2, 2, 15 seconds are all valid traces. Team deletes 15 as an outlier without a rule.</w:t>
            </w:r>
          </w:p>
        </w:tc>
        <w:tc>
          <w:tcPr>
            <w:tcW w:type="dxa" w:w="3408"/>
          </w:tcPr>
          <w:p>
            <w:r>
              <w:t>Compare raw outputs, input validity and procedure traces. Correct demonstrable measurement errors with provenance; retain valid unusual observations.</w:t>
            </w:r>
          </w:p>
        </w:tc>
        <w:tc>
          <w:tcPr>
            <w:tcW w:type="dxa" w:w="3408"/>
          </w:tcPr>
          <w:p>
            <w:r>
              <w:t>The slow valid case must remain in the declared primary analysis. Investigate mechanism separately; mean 5 and median 2 reveal different aspects.</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Connect the picture and the explanation</w:t>
      </w:r>
    </w:p>
    <w:p>
      <w:pPr>
        <w:pStyle w:val="Heading1"/>
      </w:pPr>
      <w:r>
        <w:t>04. Predict the changed case before reading the explanation</w:t>
      </w:r>
    </w:p>
    <w:p>
      <w:r>
        <w:t>Keep the rule and evidence boundary visible.</w:t>
      </w:r>
    </w:p>
    <w:p>
      <w:pPr>
        <w:pStyle w:val="Heading2"/>
      </w:pPr>
      <w:r>
        <w:t>Main task and response</w:t>
      </w:r>
    </w:p>
    <w:p>
      <w:pPr>
        <w:pStyle w:val="ListBullet"/>
      </w:pPr>
      <w:r>
        <w:t>Durations 1, 2, 2, 15 seconds are all valid traces. Team deletes 15 as an outlier without a rule.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pictured change</w:t>
      </w:r>
    </w:p>
    <w:p>
      <w:pPr>
        <w:pStyle w:val="ListBullet"/>
      </w:pPr>
      <w:r>
        <w:t>Change: Delete the 10-second record only because it looks bad.</w:t>
      </w:r>
    </w:p>
    <w:p>
      <w:pPr>
        <w:pStyle w:val="Heading2"/>
      </w:pPr>
      <w:r>
        <w:t>Check after predicting · reference / check after trying</w:t>
      </w:r>
    </w:p>
    <w:p>
      <w:pPr>
        <w:spacing w:line="336" w:lineRule="auto" w:after="180"/>
      </w:pPr>
      <w:r>
        <w:rPr>
          <w:b/>
        </w:rPr>
        <w:t>Prediction</w:t>
      </w:r>
      <w:r>
        <w:rPr>
          <w:b w:val="0"/>
        </w:rPr>
        <w:t>: The mean becomes 2 seconds but the selective report violates this plan.</w:t>
      </w:r>
    </w:p>
    <w:p>
      <w:pPr>
        <w:spacing w:line="336" w:lineRule="auto" w:after="180"/>
      </w:pPr>
      <w:r>
        <w:rPr>
          <w:b w:val="0"/>
        </w:rPr>
        <w:t>Reason: Observed inconvenient outcomes are not an approved exclusion reason.</w:t>
      </w:r>
    </w:p>
    <w:p>
      <w:pPr>
        <w:pStyle w:val="Heading2"/>
      </w:pPr>
      <w:r>
        <w:t>Earlier wording, alternatives and picture transcripts · reference / check after trying</w:t>
      </w:r>
    </w:p>
    <w:p>
      <w:pPr>
        <w:pStyle w:val="Heading3"/>
      </w:pPr>
      <w:r>
        <w:t>Compare a familiar case with a changed case</w:t>
      </w:r>
    </w:p>
    <w:p>
      <w:pPr>
        <w:pStyle w:val="Heading3"/>
      </w:pPr>
      <w:r>
        <w:t>Change one thing in the pictured case</w:t>
      </w:r>
    </w:p>
    <w:p>
      <w:pPr>
        <w:pStyle w:val="Heading1"/>
      </w:pPr>
      <w:r>
        <w:t>06. Connect the main result with the separate pictured case</w:t>
      </w:r>
    </w:p>
    <w:p>
      <w:r>
        <w:t>Keep the two scenarios and their supplied evidence distinct.</w:t>
      </w:r>
    </w:p>
    <w:p>
      <w:pPr>
        <w:pStyle w:val="Heading2"/>
      </w:pPr>
      <w:r>
        <w:t>Main case and original checked reasoning</w:t>
      </w:r>
    </w:p>
    <w:p>
      <w:pPr>
        <w:spacing w:line="336" w:lineRule="auto" w:after="180"/>
      </w:pPr>
      <w:r>
        <w:rPr>
          <w:b w:val="0"/>
        </w:rPr>
        <w:t>Durations 1, 2, 2, 15 seconds are all valid traces. Team deletes 15 as an outlier without a rule.</w:t>
      </w:r>
    </w:p>
    <w:p>
      <w:pPr>
        <w:spacing w:line="336" w:lineRule="auto" w:after="180"/>
      </w:pPr>
      <w:r>
        <w:rPr>
          <w:b w:val="0"/>
        </w:rPr>
        <w:t xml:space="preserve">The slow valid case must remain in the declared primary analysis. Investigate </w:t>
      </w:r>
      <w:r>
        <w:rPr>
          <w:b/>
        </w:rPr>
        <w:t>mechanism</w:t>
      </w:r>
      <w:r>
        <w:rPr>
          <w:b w:val="0"/>
        </w:rPr>
        <w:t xml:space="preserve"> separately; mean 5 and median 2 reveal different aspects.</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2"/>
      </w:pPr>
      <w:r>
        <w:t>Separate pictured inputs and complete explanation</w:t>
      </w:r>
    </w:p>
    <w:p>
      <w:pPr>
        <w:spacing w:line="336" w:lineRule="auto" w:after="180"/>
      </w:pPr>
      <w:r>
        <w:rPr>
          <w:b w:val="0"/>
        </w:rPr>
        <w:t xml:space="preserve">Inspect an </w:t>
      </w:r>
      <w:r>
        <w:rPr>
          <w:b/>
        </w:rPr>
        <w:t>anomaly</w:t>
      </w:r>
      <w:r>
        <w:rPr>
          <w:b w:val="0"/>
        </w:rPr>
        <w:t xml:space="preserve"> without erasing it. A timing study records four runs and notices one unusually long duration.</w:t>
      </w:r>
    </w:p>
    <w:p>
      <w:pPr>
        <w:spacing w:line="336" w:lineRule="auto" w:after="180"/>
      </w:pPr>
      <w:r>
        <w:rPr>
          <w:b w:val="0"/>
        </w:rPr>
        <w:t>Durations are 2,2,2,10 seconds. Logs show a source timeout on the fourth run. The plan includes timeouts in reporting.</w:t>
      </w:r>
    </w:p>
    <w:p>
      <w:pPr>
        <w:spacing w:line="336" w:lineRule="auto" w:after="180"/>
      </w:pPr>
      <w:r>
        <w:rPr>
          <w:b w:val="0"/>
        </w:rPr>
        <w:t>The separate picture records 2, 2, 2 and 10 seconds. The sum is sixteen, mean four and median two seconds. The fourth log records a source timeout, and the predefined reporting plan includes timeouts. That record remains in the primary summary. Deleting it merely because it looks bad would produce a two-second mean and conceal the stipulated slow case. A timeout event does not identify every underlying cause.</w:t>
      </w:r>
    </w:p>
    <w:p>
      <w:pPr>
        <w:spacing w:line="336" w:lineRule="auto" w:after="180"/>
      </w:pPr>
      <w:r>
        <w:rPr>
          <w:b w:val="0"/>
        </w:rPr>
        <w:t>Inspect trace boundaries, source behavior and known conditions, then design a controlled follow-up; label proposed explanations and follow-ups as untested until evidence exists.</w:t>
      </w:r>
    </w:p>
    <w:p>
      <w:pPr>
        <w:pStyle w:val="Heading2"/>
      </w:pPr>
      <w:r>
        <w:t>Read the labelled representation</w:t>
      </w:r>
    </w:p>
    <w:p>
      <w:r>
        <w:drawing>
          <wp:inline xmlns:a="http://schemas.openxmlformats.org/drawingml/2006/main" xmlns:pic="http://schemas.openxmlformats.org/drawingml/2006/picture">
            <wp:extent cx="5486400" cy="2992582"/>
            <wp:docPr id="1" name="Picture 1" descr="Main valid durations one, two, two and fifteen seconds have mean five and median two. Separate picture two, two, two and ten has mean four and median two, with a source timeout logged for the fourth run. All observations are retained. Vertical offsets only separate overlapping dots."/>
            <wp:cNvGraphicFramePr>
              <a:graphicFrameLocks noChangeAspect="1"/>
            </wp:cNvGraphicFramePr>
            <a:graphic>
              <a:graphicData uri="http://schemas.openxmlformats.org/drawingml/2006/picture">
                <pic:pic>
                  <pic:nvPicPr>
                    <pic:cNvPr id="0" name="ai-7-26-retained-durations.png"/>
                    <pic:cNvPicPr/>
                  </pic:nvPicPr>
                  <pic:blipFill>
                    <a:blip r:embed="rId9"/>
                    <a:stretch>
                      <a:fillRect/>
                    </a:stretch>
                  </pic:blipFill>
                  <pic:spPr>
                    <a:xfrm>
                      <a:off x="0" y="0"/>
                      <a:ext cx="5486400" cy="2992582"/>
                    </a:xfrm>
                    <a:prstGeom prst="rect"/>
                  </pic:spPr>
                </pic:pic>
              </a:graphicData>
            </a:graphic>
          </wp:inline>
        </w:drawing>
      </w:r>
    </w:p>
    <w:p>
      <w:r>
        <w:drawing>
          <wp:inline xmlns:a="http://schemas.openxmlformats.org/drawingml/2006/main" xmlns:pic="http://schemas.openxmlformats.org/drawingml/2006/picture">
            <wp:extent cx="5486400" cy="3182112"/>
            <wp:docPr id="2" name="Picture 2" descr="Keep the raw record: The fourth duration remains 10 seconds. → Compute summaries: Mean is 16/4=4 seconds; median is 2 seconds. → Investigate the event: Report the timeout evidence and distinguish it from an untested explanation."/>
            <wp:cNvGraphicFramePr>
              <a:graphicFrameLocks noChangeAspect="1"/>
            </wp:cNvGraphicFramePr>
            <a:graphic>
              <a:graphicData uri="http://schemas.openxmlformats.org/drawingml/2006/picture">
                <pic:pic>
                  <pic:nvPicPr>
                    <pic:cNvPr id="0" name="academy-story-ai-7-26-02.png"/>
                    <pic:cNvPicPr/>
                  </pic:nvPicPr>
                  <pic:blipFill>
                    <a:blip r:embed="rId10"/>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Keep the raw record</w:t>
            </w:r>
          </w:p>
        </w:tc>
        <w:tc>
          <w:tcPr>
            <w:tcW w:type="dxa" w:w="5112"/>
          </w:tcPr>
          <w:p>
            <w:r>
              <w:t>The fourth duration remains 10 seconds.</w:t>
            </w:r>
          </w:p>
        </w:tc>
      </w:tr>
      <w:tr>
        <w:tc>
          <w:tcPr>
            <w:tcW w:type="dxa" w:w="5112"/>
          </w:tcPr>
          <w:p>
            <w:r>
              <w:t>2. Compute summaries</w:t>
            </w:r>
          </w:p>
        </w:tc>
        <w:tc>
          <w:tcPr>
            <w:tcW w:type="dxa" w:w="5112"/>
          </w:tcPr>
          <w:p>
            <w:r>
              <w:t>Mean is 16/4=4 seconds; median is 2 seconds.</w:t>
            </w:r>
          </w:p>
        </w:tc>
      </w:tr>
      <w:tr>
        <w:tc>
          <w:tcPr>
            <w:tcW w:type="dxa" w:w="5112"/>
          </w:tcPr>
          <w:p>
            <w:r>
              <w:t>3. Investigate the event</w:t>
            </w:r>
          </w:p>
        </w:tc>
        <w:tc>
          <w:tcPr>
            <w:tcW w:type="dxa" w:w="5112"/>
          </w:tcPr>
          <w:p>
            <w:r>
              <w:t>Report the timeout evidence and distinguish it from an untested explanation.</w:t>
            </w:r>
          </w:p>
        </w:tc>
      </w:tr>
    </w:tbl>
    <w:p>
      <w:r>
        <w:t>Match each pictured step to the supplied facts. This is a worked teaching case, not an independent assessment.</w:t>
      </w:r>
    </w:p>
    <w:p>
      <w:pPr>
        <w:spacing w:line="336" w:lineRule="auto" w:after="180"/>
      </w:pPr>
      <w:r>
        <w:rPr>
          <w:b w:val="0"/>
        </w:rPr>
        <w:t xml:space="preserve">An </w:t>
      </w:r>
      <w:r>
        <w:rPr>
          <w:b/>
        </w:rPr>
        <w:t>anomaly</w:t>
      </w:r>
      <w:r>
        <w:rPr>
          <w:b w:val="0"/>
        </w:rPr>
        <w:t xml:space="preserve"> invites investigation, not automatic deletion. A slow failure may be part of real service behaviour; the predefined rule determines inclusion.</w:t>
      </w:r>
    </w:p>
    <w:p>
      <w:pPr>
        <w:pStyle w:val="Heading2"/>
      </w:pPr>
      <w:r>
        <w:t>Complete picture evidence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Separate picture quantity</w:t>
            </w:r>
          </w:p>
        </w:tc>
        <w:tc>
          <w:tcPr>
            <w:tcW w:type="dxa" w:w="5112"/>
          </w:tcPr>
          <w:p>
            <w:r>
              <w:t>Supported record</w:t>
            </w:r>
          </w:p>
        </w:tc>
      </w:tr>
      <w:tr>
        <w:tc>
          <w:tcPr>
            <w:tcW w:type="dxa" w:w="5112"/>
          </w:tcPr>
          <w:p>
            <w:r>
              <w:t>Durations</w:t>
            </w:r>
          </w:p>
        </w:tc>
        <w:tc>
          <w:tcPr>
            <w:tcW w:type="dxa" w:w="5112"/>
          </w:tcPr>
          <w:p>
            <w:r>
              <w:t>2, 2, 2, 10 seconds</w:t>
            </w:r>
          </w:p>
        </w:tc>
      </w:tr>
      <w:tr>
        <w:tc>
          <w:tcPr>
            <w:tcW w:type="dxa" w:w="5112"/>
          </w:tcPr>
          <w:p>
            <w:r>
              <w:t>Mean</w:t>
            </w:r>
          </w:p>
        </w:tc>
        <w:tc>
          <w:tcPr>
            <w:tcW w:type="dxa" w:w="5112"/>
          </w:tcPr>
          <w:p>
            <w:r>
              <w:t>16/4 = 4 seconds</w:t>
            </w:r>
          </w:p>
        </w:tc>
      </w:tr>
      <w:tr>
        <w:tc>
          <w:tcPr>
            <w:tcW w:type="dxa" w:w="5112"/>
          </w:tcPr>
          <w:p>
            <w:r>
              <w:t>Median</w:t>
            </w:r>
          </w:p>
        </w:tc>
        <w:tc>
          <w:tcPr>
            <w:tcW w:type="dxa" w:w="5112"/>
          </w:tcPr>
          <w:p>
            <w:r>
              <w:t>(2+2)/2 = 2 seconds</w:t>
            </w:r>
          </w:p>
        </w:tc>
      </w:tr>
      <w:tr>
        <w:tc>
          <w:tcPr>
            <w:tcW w:type="dxa" w:w="5112"/>
          </w:tcPr>
          <w:p>
            <w:r>
              <w:t>Fourth log</w:t>
            </w:r>
          </w:p>
        </w:tc>
        <w:tc>
          <w:tcPr>
            <w:tcW w:type="dxa" w:w="5112"/>
          </w:tcPr>
          <w:p>
            <w:r>
              <w:t>Source timeout recorded</w:t>
            </w:r>
          </w:p>
        </w:tc>
      </w:tr>
      <w:tr>
        <w:tc>
          <w:tcPr>
            <w:tcW w:type="dxa" w:w="5112"/>
          </w:tcPr>
          <w:p>
            <w:r>
              <w:t>Plan</w:t>
            </w:r>
          </w:p>
        </w:tc>
        <w:tc>
          <w:tcPr>
            <w:tcW w:type="dxa" w:w="5112"/>
          </w:tcPr>
          <w:p>
            <w:r>
              <w:t>Includes timeouts in reporting</w:t>
            </w:r>
          </w:p>
        </w:tc>
      </w:tr>
      <w:tr>
        <w:tc>
          <w:tcPr>
            <w:tcW w:type="dxa" w:w="5112"/>
          </w:tcPr>
          <w:p>
            <w:r>
              <w:t>Delete ten because it looks bad</w:t>
            </w:r>
          </w:p>
        </w:tc>
        <w:tc>
          <w:tcPr>
            <w:tcW w:type="dxa" w:w="5112"/>
          </w:tcPr>
          <w:p>
            <w:r>
              <w:t>Violates plan; hypothetical mean falls to two</w:t>
            </w:r>
          </w:p>
        </w:tc>
      </w:tr>
      <w:tr>
        <w:tc>
          <w:tcPr>
            <w:tcW w:type="dxa" w:w="5112"/>
          </w:tcPr>
          <w:p>
            <w:r>
              <w:t>Root cause</w:t>
            </w:r>
          </w:p>
        </w:tc>
        <w:tc>
          <w:tcPr>
            <w:tcW w:type="dxa" w:w="5112"/>
          </w:tcPr>
          <w:p>
            <w:r>
              <w:t>Not fully identified by timeout event</w:t>
            </w:r>
          </w:p>
        </w:tc>
      </w:tr>
      <w:tr>
        <w:tc>
          <w:tcPr>
            <w:tcW w:type="dxa" w:w="5112"/>
          </w:tcPr>
          <w:p>
            <w:r>
              <w:t>Follow-up status</w:t>
            </w:r>
          </w:p>
        </w:tc>
        <w:tc>
          <w:tcPr>
            <w:tcW w:type="dxa" w:w="5112"/>
          </w:tcPr>
          <w:p>
            <w:r>
              <w:t>Proposed exploratory investigation, not a completed test</w:t>
            </w:r>
          </w:p>
        </w:tc>
      </w:tr>
    </w:tbl>
    <w:p>
      <w:pPr>
        <w:pStyle w:val="Heading2"/>
      </w:pPr>
      <w:r>
        <w:t>Predict the changed condition</w:t>
      </w:r>
    </w:p>
    <w:p>
      <w:pPr>
        <w:pStyle w:val="ListBullet"/>
      </w:pPr>
      <w:r>
        <w:t>Change one thing: Delete the 10-second record only because it looks bad.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26664"/>
            <wp:docPr id="3" name="Picture 3" descr="Original case: Report the timeout evidence and distinguish it from an untested explanation. Changed condition: Delete the 10-second record only because it looks bad. Expected result: The mean becomes 2 seconds but the selective report violates this plan. Reason: Observed inconvenient outcomes are not an approved exclusion reason."/>
            <wp:cNvGraphicFramePr>
              <a:graphicFrameLocks noChangeAspect="1"/>
            </wp:cNvGraphicFramePr>
            <a:graphic>
              <a:graphicData uri="http://schemas.openxmlformats.org/drawingml/2006/picture">
                <pic:pic>
                  <pic:nvPicPr>
                    <pic:cNvPr id="0" name="academy-story-ai-7-26-04.png"/>
                    <pic:cNvPicPr/>
                  </pic:nvPicPr>
                  <pic:blipFill>
                    <a:blip r:embed="rId11"/>
                    <a:stretch>
                      <a:fillRect/>
                    </a:stretch>
                  </pic:blipFill>
                  <pic:spPr>
                    <a:xfrm>
                      <a:off x="0" y="0"/>
                      <a:ext cx="5486400" cy="3026664"/>
                    </a:xfrm>
                    <a:prstGeom prst="rect"/>
                  </pic:spPr>
                </pic:pic>
              </a:graphicData>
            </a:graphic>
          </wp:inline>
        </w:drawing>
      </w:r>
    </w:p>
    <w:p>
      <w:pPr>
        <w:pStyle w:val="Heading2"/>
      </w:pPr>
      <w:r>
        <w:t>Explain what remains unknown</w:t>
      </w:r>
    </w:p>
    <w:p>
      <w:pPr>
        <w:pStyle w:val="ListBullet"/>
      </w:pPr>
      <w:r>
        <w:t>A logged timeout does not identify every underlying cause; report conditions and test explanations.</w:t>
      </w:r>
    </w:p>
    <w:p>
      <w:pPr>
        <w:pStyle w:val="ListBullet"/>
      </w:pPr>
      <w:r>
        <w:t>Read the labelled picture: Calculate mean and median for 2,2,2,10. What does the timeout log establish, and why is deleting that inconvenient record incompatible with the stated plan?</w:t>
      </w:r>
    </w:p>
    <w:p>
      <w:pPr>
        <w:pStyle w:val="Heading2"/>
      </w:pPr>
      <w:r>
        <w:t>Earlier wording, alternatives and picture transcripts · reference / check after trying</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Inspecting failures and anomalies</w:t>
      </w:r>
    </w:p>
    <w:p>
      <w:pPr>
        <w:pStyle w:val="Heading3"/>
      </w:pPr>
      <w:r>
        <w:t>The facts we will use</w:t>
      </w:r>
    </w:p>
    <w:p>
      <w:r>
        <w:drawing>
          <wp:inline xmlns:a="http://schemas.openxmlformats.org/drawingml/2006/main" xmlns:pic="http://schemas.openxmlformats.org/drawingml/2006/picture">
            <wp:extent cx="5486400" cy="3621314"/>
            <wp:docPr id="4" name="Picture 4" descr="All four recorded durations"/>
            <wp:cNvGraphicFramePr>
              <a:graphicFrameLocks noChangeAspect="1"/>
            </wp:cNvGraphicFramePr>
            <a:graphic>
              <a:graphicData uri="http://schemas.openxmlformats.org/drawingml/2006/picture">
                <pic:pic>
                  <pic:nvPicPr>
                    <pic:cNvPr id="0" name="academy-detail-ai-7-26.png"/>
                    <pic:cNvPicPr/>
                  </pic:nvPicPr>
                  <pic:blipFill>
                    <a:blip r:embed="rId12"/>
                    <a:stretch>
                      <a:fillRect/>
                    </a:stretch>
                  </pic:blipFill>
                  <pic:spPr>
                    <a:xfrm>
                      <a:off x="0" y="0"/>
                      <a:ext cx="5486400" cy="3621314"/>
                    </a:xfrm>
                    <a:prstGeom prst="rect"/>
                  </pic:spPr>
                </pic:pic>
              </a:graphicData>
            </a:graphic>
          </wp:inline>
        </w:drawing>
      </w:r>
    </w:p>
    <w:p>
      <w:r>
        <w:drawing>
          <wp:inline xmlns:a="http://schemas.openxmlformats.org/drawingml/2006/main" xmlns:pic="http://schemas.openxmlformats.org/drawingml/2006/picture">
            <wp:extent cx="5486400" cy="5185229"/>
            <wp:docPr id="5" name="Picture 5" descr="Inspecting failures and anomalies. Keep the raw record: The fourth duration remains 10 seconds.. Compute summaries: Mean is 16/4=4 seconds; median is 2 seconds.. Investigate the event: Report the timeout evidence and distinguish it from an untested explanation."/>
            <wp:cNvGraphicFramePr>
              <a:graphicFrameLocks noChangeAspect="1"/>
            </wp:cNvGraphicFramePr>
            <a:graphic>
              <a:graphicData uri="http://schemas.openxmlformats.org/drawingml/2006/picture">
                <pic:pic>
                  <pic:nvPicPr>
                    <pic:cNvPr id="0" name="academy-visual-ai-7-26.png"/>
                    <pic:cNvPicPr/>
                  </pic:nvPicPr>
                  <pic:blipFill>
                    <a:blip r:embed="rId13"/>
                    <a:stretch>
                      <a:fillRect/>
                    </a:stretch>
                  </pic:blipFill>
                  <pic:spPr>
                    <a:xfrm>
                      <a:off x="0" y="0"/>
                      <a:ext cx="5486400" cy="5185229"/>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Find the first unsupported inference and repair it</w:t>
      </w:r>
    </w:p>
    <w:p>
      <w:r>
        <w:t>Use the supplied conditions rather than inventing missing evidence.</w:t>
      </w:r>
    </w:p>
    <w:p>
      <w:pPr>
        <w:pStyle w:val="Heading2"/>
      </w:pPr>
      <w:r>
        <w:t>Original qualification and repair setup</w:t>
      </w:r>
    </w:p>
    <w:p>
      <w:pPr>
        <w:spacing w:line="336" w:lineRule="auto" w:after="180"/>
      </w:pPr>
      <w:r>
        <w:rPr>
          <w:b w:val="0"/>
        </w:rPr>
        <w:t>Post-hoc exclusion based on an unwanted outcome can distort the conclusion.</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2"/>
      </w:pPr>
      <w:r>
        <w:t>Complete boundary and misconception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Anomaly audit</w:t>
            </w:r>
          </w:p>
        </w:tc>
        <w:tc>
          <w:tcPr>
            <w:tcW w:type="dxa" w:w="5112"/>
          </w:tcPr>
          <w:p>
            <w:r>
              <w:t>Checked interpretation</w:t>
            </w:r>
          </w:p>
        </w:tc>
      </w:tr>
      <w:tr>
        <w:tc>
          <w:tcPr>
            <w:tcW w:type="dxa" w:w="5112"/>
          </w:tcPr>
          <w:p>
            <w:r>
              <w:t>Value unusually large</w:t>
            </w:r>
          </w:p>
        </w:tc>
        <w:tc>
          <w:tcPr>
            <w:tcW w:type="dxa" w:w="5112"/>
          </w:tcPr>
          <w:p>
            <w:r>
              <w:t>Not automatically invalid data</w:t>
            </w:r>
          </w:p>
        </w:tc>
      </w:tr>
      <w:tr>
        <w:tc>
          <w:tcPr>
            <w:tcW w:type="dxa" w:w="5112"/>
          </w:tcPr>
          <w:p>
            <w:r>
              <w:t>All traces stipulated valid</w:t>
            </w:r>
          </w:p>
        </w:tc>
        <w:tc>
          <w:tcPr>
            <w:tcW w:type="dxa" w:w="5112"/>
          </w:tcPr>
          <w:p>
            <w:r>
              <w:t>Keep them under the declared inclusion rule</w:t>
            </w:r>
          </w:p>
        </w:tc>
      </w:tr>
      <w:tr>
        <w:tc>
          <w:tcPr>
            <w:tcW w:type="dxa" w:w="5112"/>
          </w:tcPr>
          <w:p>
            <w:r>
              <w:t>Mean differs from median</w:t>
            </w:r>
          </w:p>
        </w:tc>
        <w:tc>
          <w:tcPr>
            <w:tcW w:type="dxa" w:w="5112"/>
          </w:tcPr>
          <w:p>
            <w:r>
              <w:t>Different summaries; neither licenses deleting the tail</w:t>
            </w:r>
          </w:p>
        </w:tc>
      </w:tr>
      <w:tr>
        <w:tc>
          <w:tcPr>
            <w:tcW w:type="dxa" w:w="5112"/>
          </w:tcPr>
          <w:p>
            <w:r>
              <w:t>Log shows timeout</w:t>
            </w:r>
          </w:p>
        </w:tc>
        <w:tc>
          <w:tcPr>
            <w:tcW w:type="dxa" w:w="5112"/>
          </w:tcPr>
          <w:p>
            <w:r>
              <w:t>Event evidence, not a complete causal explanation</w:t>
            </w:r>
          </w:p>
        </w:tc>
      </w:tr>
      <w:tr>
        <w:tc>
          <w:tcPr>
            <w:tcW w:type="dxa" w:w="5112"/>
          </w:tcPr>
          <w:p>
            <w:r>
              <w:t>Known unit conversion error demonstrated</w:t>
            </w:r>
          </w:p>
        </w:tc>
        <w:tc>
          <w:tcPr>
            <w:tcW w:type="dxa" w:w="5112"/>
          </w:tcPr>
          <w:p>
            <w:r>
              <w:t>Correct transparently with original record and evidence</w:t>
            </w:r>
          </w:p>
        </w:tc>
      </w:tr>
      <w:tr>
        <w:tc>
          <w:tcPr>
            <w:tcW w:type="dxa" w:w="5112"/>
          </w:tcPr>
          <w:p>
            <w:r>
              <w:t>No evidence of capture error</w:t>
            </w:r>
          </w:p>
        </w:tc>
        <w:tc>
          <w:tcPr>
            <w:tcW w:type="dxa" w:w="5112"/>
          </w:tcPr>
          <w:p>
            <w:r>
              <w:t>Do not invent one to improve results</w:t>
            </w:r>
          </w:p>
        </w:tc>
      </w:tr>
      <w:tr>
        <w:tc>
          <w:tcPr>
            <w:tcW w:type="dxa" w:w="5112"/>
          </w:tcPr>
          <w:p>
            <w:r>
              <w:t>Follow-up inspired by outcomes</w:t>
            </w:r>
          </w:p>
        </w:tc>
        <w:tc>
          <w:tcPr>
            <w:tcW w:type="dxa" w:w="5112"/>
          </w:tcPr>
          <w:p>
            <w:r>
              <w:t>Label exploratory and preserve original analysis</w:t>
            </w:r>
          </w:p>
        </w:tc>
      </w:tr>
      <w:tr>
        <w:tc>
          <w:tcPr>
            <w:tcW w:type="dxa" w:w="5112"/>
          </w:tcPr>
          <w:p>
            <w:r>
              <w:t>Wrong-deletion calculation shown</w:t>
            </w:r>
          </w:p>
        </w:tc>
        <w:tc>
          <w:tcPr>
            <w:tcW w:type="dxa" w:w="5112"/>
          </w:tcPr>
          <w:p>
            <w:r>
              <w:t>Illustration of distortion, not a new approved result</w:t>
            </w:r>
          </w:p>
        </w:tc>
      </w:tr>
    </w:tbl>
    <w:p>
      <w:pPr>
        <w:pStyle w:val="Heading2"/>
      </w:pPr>
      <w:r>
        <w:t>Write and justify the repair</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 report omits this qualification: Post-hoc exclusion based on an unwanted outcome can distort the conclusion.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Locate the earliest unsupported step</w:t>
      </w:r>
    </w:p>
    <w:p>
      <w:pPr>
        <w:pStyle w:val="Heading1"/>
      </w:pPr>
      <w:r>
        <w:t>08. Practise the mechanism with progressively less help</w:t>
      </w:r>
    </w:p>
    <w:p>
      <w:r>
        <w:t>Keep the selected independent case for a first attempt.</w:t>
      </w:r>
    </w:p>
    <w:p>
      <w:pPr>
        <w:pStyle w:val="Heading2"/>
      </w:pPr>
      <w:r>
        <w:t>Shared explanation</w:t>
      </w:r>
    </w:p>
    <w:p>
      <w:pPr>
        <w:pStyle w:val="ListBullet"/>
      </w:pPr>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Supported workbook trace</w:t>
      </w:r>
    </w:p>
    <w:p>
      <w:pPr>
        <w:spacing w:line="336" w:lineRule="auto" w:after="180"/>
      </w:pPr>
      <w:r>
        <w:rPr>
          <w:b w:val="0"/>
        </w:rPr>
        <w:t xml:space="preserve">Use workbook W2 for the connected example “Inspecting failures and anomalies”.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Individual scope check</w:t>
      </w:r>
    </w:p>
    <w:p>
      <w:pPr>
        <w:pStyle w:val="ListBullet"/>
      </w:pPr>
      <w:r>
        <w:t>Use the worked case for Inspecting failures and anomalies. Proposed explanation: “The worked result establishes every future case”.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Picture response</w:t>
      </w:r>
    </w:p>
    <w:p>
      <w:pPr>
        <w:pStyle w:val="ListBullet"/>
      </w:pPr>
      <w:r>
        <w:t>Calculate mean and median for 2,2,2,10. What does the timeout log establish, and why is deleting that inconvenient record incompatible with the stated plan?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the independent task</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pStyle w:val="Heading3"/>
      </w:pPr>
      <w:r>
        <w:t>Practise with less help: Trace the worked case</w:t>
      </w:r>
    </w:p>
    <w:p>
      <w:pPr>
        <w:pStyle w:val="Heading3"/>
      </w:pPr>
      <w:r>
        <w:t>Check your reasoning</w:t>
      </w:r>
    </w:p>
    <w:p>
      <w:pPr>
        <w:pStyle w:val="Heading3"/>
      </w:pPr>
      <w:r>
        <w:t>Explain the picture</w:t>
      </w:r>
    </w:p>
    <w:p>
      <w:pPr>
        <w:pStyle w:val="Heading1"/>
      </w:pPr>
      <w:r>
        <w:t>09. Investigate, record the evidence and check the limits</w:t>
      </w:r>
    </w:p>
    <w:p>
      <w:r>
        <w:t>Distinguish a prediction, a paper trace and an actual local execution.</w:t>
      </w:r>
    </w:p>
    <w:p>
      <w:pPr>
        <w:pStyle w:val="Heading2"/>
      </w:pPr>
      <w:r>
        <w:t>Current investigation</w:t>
      </w:r>
    </w:p>
    <w:p>
      <w:pPr>
        <w:spacing w:line="336" w:lineRule="auto" w:after="180"/>
      </w:pPr>
      <w:r>
        <w:rPr>
          <w:b w:val="0"/>
        </w:rPr>
        <w:t>Durations 1, 2, 2, 15 seconds are all valid traces. Team deletes 15 as an outlier without a rule. Show the intermediate steps and give the conclusion with its scope.</w:t>
      </w:r>
    </w:p>
    <w:p>
      <w:pPr>
        <w:pStyle w:val="Heading2"/>
      </w:pPr>
      <w:r>
        <w:t>Complete investigation instructions</w:t>
      </w:r>
    </w:p>
    <w:p>
      <w:r>
        <w:rPr>
          <w:rFonts w:ascii="Courier New" w:hAnsi="Courier New"/>
          <w:sz w:val="18"/>
        </w:rPr>
        <w:t>"""Describe supplied valid durations without erasing inconvenient observations."""</w:t>
        <w:br/>
        <w:t>from fractions import Fraction</w:t>
        <w:br/>
        <w:br/>
        <w:t>def timing_summary(values):</w:t>
        <w:br/>
        <w:t xml:space="preserve"> if not isinstance(values,(list,tuple)) or not values or any(type(v) is not int or v&lt;0 for v in values):raise ValueError('nonempty nonnegative integer durations required')</w:t>
        <w:br/>
        <w:t xml:space="preserve"> ordered=sorted(values);n=len(values)</w:t>
        <w:br/>
        <w:t xml:space="preserve"> middle=Fraction(ordered[n//2]) if n%2 else Fraction(ordered[n//2-1]+ordered[n//2],2)</w:t>
        <w:br/>
        <w:t xml:space="preserve"> return {'count':n,'mean_seconds':Fraction(sum(values),n),'median_seconds':middle}</w:t>
        <w:br/>
        <w:t>main_values=[1,2,2,15];before=main_values[:];main=timing_summary(main_values)</w:t>
        <w:br/>
        <w:t>picture_values=[2,2,2,10];picture=timing_summary(picture_values)</w:t>
        <w:br/>
        <w:t># Wrong-deletion illustration only, never replaces either retained record.</w:t>
        <w:br/>
        <w:t>hypothetical_main_deleted=timing_summary(main_values[:-1])</w:t>
        <w:br/>
        <w:t>hypothetical_picture_deleted=timing_summary(picture_values[:-1])</w:t>
        <w:br/>
        <w:t>assert main['mean_seconds']==5 and main['median_seconds']==2 and main_values==before</w:t>
        <w:br/>
        <w:t>assert picture['mean_seconds']==4 and picture['median_seconds']==2</w:t>
        <w:br/>
        <w:t>print('Retained main valid durations:',main_values,main)</w:t>
        <w:br/>
        <w:t>print('Retained separate picture durations:',picture_values,picture,'fourth trace logs a source timeout')</w:t>
        <w:br/>
        <w:t>print('Illustrative wrong deletion would change main mean to',hypothetical_main_deleted['mean_seconds'],'and picture mean to',hypothetical_picture_deleted['mean_seconds'])</w:t>
        <w:br/>
        <w:t>print('These deletion summaries demonstrate distortion only; original valid observations and the planned timeout inclusion are retained.')</w:t>
        <w:br/>
        <w:t>print('A timeout log is a recorded event, not a complete root-cause diagnosis. A genuine measurement correction needs evidence and provenance, not dislike of an outcome.')</w:t>
        <w:br/>
        <w:t>print('No response is timed, no timeout is generated, and no causal explanation or population tail estimate is established.')</w:t>
        <w:br/>
      </w:r>
    </w:p>
    <w:p>
      <w:pPr>
        <w:pStyle w:val="ListNumber"/>
      </w:pPr>
      <w:r>
        <w:t>Predict mean five and median two for the main valid traces. The complete exact arithmetic retains those records and separately summarizes the picture as mean four, median two. Its explicitly hypothetical deletion summaries show how the result would be distorted; they never overwrite the primary record. Record what the source-timeout log establishes and what it leaves unknown. Propose a controlled follow-up with fixed inputs and clear timing boundaries, but keep its status not run. The program performs no actual timings or network calls. Reserve the independent 2, 3, 4, 20 case for the first attempt.</w:t>
      </w:r>
    </w:p>
    <w:p>
      <w:pPr>
        <w:pStyle w:val="Heading2"/>
      </w:pPr>
      <w:r>
        <w:t>Evidence record and reflection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On paper, trace the supplied procedure. If code is provided, predict before running it in a local practice file. Never write an expected answer as though it were an observed run.</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pStyle w:val="Heading3"/>
      </w:pPr>
      <w:r>
        <w:t>Predict, investigate and preserve the evidence</w:t>
      </w:r>
    </w:p>
    <w:p>
      <w:pPr>
        <w:pStyle w:val="Heading3"/>
      </w:pPr>
      <w:r>
        <w:t>Plan → try → check</w:t>
      </w:r>
    </w:p>
    <w:p>
      <w:pPr>
        <w:pStyle w:val="Heading1"/>
      </w:pPr>
      <w:r>
        <w:t>14. Try the selected new case independently</w:t>
      </w:r>
    </w:p>
    <w:p>
      <w:r>
        <w:t>Calculate both summaries, retain valid observations and distinguish a proposed explanation from evidence.</w:t>
      </w:r>
    </w:p>
    <w:p>
      <w:pPr>
        <w:pStyle w:val="Heading2"/>
      </w:pPr>
      <w:r>
        <w:t>Complete independent task</w:t>
      </w:r>
    </w:p>
    <w:p>
      <w:pPr>
        <w:spacing w:line="336" w:lineRule="auto" w:after="180"/>
      </w:pPr>
      <w:r>
        <w:rPr>
          <w:b w:val="0"/>
        </w:rPr>
        <w:t>Values 2, 3, 4, 20 are valid. Compute mean and median and propose an honest investigation.</w:t>
      </w:r>
    </w:p>
    <w:p>
      <w:pPr>
        <w:pStyle w:val="Heading2"/>
      </w:pPr>
      <w:r>
        <w:t>First attempt and support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Feedback after trying</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Apply a new case independently</w:t>
      </w:r>
    </w:p>
    <w:p>
      <w:pPr>
        <w:pStyle w:val="Heading3"/>
      </w:pPr>
      <w:r>
        <w:t>Attempt this without hints</w:t>
      </w:r>
    </w:p>
    <w:p>
      <w:pPr>
        <w:spacing w:line="336" w:lineRule="auto" w:after="180"/>
      </w:pPr>
      <w:r>
        <w:rPr>
          <w:b w:val="0"/>
        </w:rPr>
        <w:t>Values 2, 3, 4, 20 are valid. Compute mean and median and propose an honest investigation.</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pStyle w:val="Heading1"/>
      </w:pPr>
      <w:r>
        <w:t>11. Save the research artifact and unresolved conditions</w:t>
      </w:r>
    </w:p>
    <w:p>
      <w:r>
        <w:t>Keep supplied evidence, proposed revisions and actual work distinct.</w:t>
      </w:r>
    </w:p>
    <w:p>
      <w:pPr>
        <w:pStyle w:val="Heading2"/>
      </w:pPr>
      <w:r>
        <w:t>Project task and artifact</w:t>
      </w:r>
    </w:p>
    <w:p>
      <w:pPr>
        <w:spacing w:line="336" w:lineRule="auto" w:after="180"/>
      </w:pPr>
      <w:r>
        <w:rPr>
          <w:b w:val="0"/>
        </w:rPr>
        <w:t xml:space="preserve">Add a labelled inspecting failures and anomalies </w:t>
      </w:r>
      <w:r>
        <w:rPr>
          <w:b/>
        </w:rPr>
        <w:t>evidence</w:t>
      </w:r>
      <w:r>
        <w:rPr>
          <w:b w:val="0"/>
        </w:rPr>
        <w:t xml:space="preserve"> sheet to Reproducible AI Research Study. Show how you can explain the </w:t>
      </w:r>
      <w:r>
        <w:rPr>
          <w:b/>
        </w:rPr>
        <w:t>mechanism</w:t>
      </w:r>
      <w:r>
        <w:rPr>
          <w:b w:val="0"/>
        </w:rPr>
        <w:t xml:space="preserve"> and terminology of inspecting failures and anomalies.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2"/>
      </w:pPr>
      <w:r>
        <w:t>Evidence and limitations</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2"/>
      </w:pPr>
      <w:r>
        <w:t>Earlier wording, alternatives and picture transcripts · reference / check after trying</w:t>
      </w:r>
    </w:p>
    <w:p>
      <w:pPr>
        <w:pStyle w:val="Heading3"/>
      </w:pPr>
      <w:r>
        <w:t>Evidence for your project</w:t>
      </w:r>
    </w:p>
    <w:p>
      <w:pPr>
        <w:pStyle w:val="Heading1"/>
      </w:pPr>
      <w:r>
        <w:t>16. Retrieve the mechanism and state the evidence boundary</w:t>
      </w:r>
    </w:p>
    <w:p>
      <w:r>
        <w:t>Explain what follows and what would require new evidence.</w:t>
      </w:r>
    </w:p>
    <w:p>
      <w:pPr>
        <w:pStyle w:val="Heading2"/>
      </w:pPr>
      <w:r>
        <w:t>Retrieve and explain</w:t>
      </w:r>
    </w:p>
    <w:p>
      <w:pPr>
        <w:pStyle w:val="ListBullet"/>
      </w:pPr>
      <w:r>
        <w:t>Close your notes. Explain this goal in your own words: Explain the mechanism and terminology of inspecting failures and anomalies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Use research vocabulary precisely</w:t>
      </w:r>
    </w:p>
    <w:p>
      <w:r>
        <w:t>Connect each term to the question, comparison, measurement or evidence.</w:t>
      </w:r>
    </w:p>
    <w:p>
      <w:pPr>
        <w:pStyle w:val="Heading2"/>
      </w:pPr>
      <w:r>
        <w:t>Vocabulary and your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Anomaly</w:t>
            </w:r>
          </w:p>
        </w:tc>
        <w:tc>
          <w:tcPr>
            <w:tcW w:type="dxa" w:w="5112"/>
          </w:tcPr>
          <w:p>
            <w:r>
              <w:t>An unusual observation requiring investigation</w:t>
            </w:r>
          </w:p>
        </w:tc>
      </w:tr>
      <w:tr>
        <w:tc>
          <w:tcPr>
            <w:tcW w:type="dxa" w:w="5112"/>
          </w:tcPr>
          <w:p>
            <w:r>
              <w:t>Provenance-backed correction</w:t>
            </w:r>
          </w:p>
        </w:tc>
        <w:tc>
          <w:tcPr>
            <w:tcW w:type="dxa" w:w="5112"/>
          </w:tcPr>
          <w:p>
            <w:r>
              <w:t>A repair justified by source evidence</w:t>
            </w:r>
          </w:p>
        </w:tc>
      </w:tr>
      <w:tr>
        <w:tc>
          <w:tcPr>
            <w:tcW w:type="dxa" w:w="5112"/>
          </w:tcPr>
          <w:p>
            <w:r>
              <w:t>Exploratory analysis</w:t>
            </w:r>
          </w:p>
        </w:tc>
        <w:tc>
          <w:tcPr>
            <w:tcW w:type="dxa" w:w="5112"/>
          </w:tcPr>
          <w:p>
            <w:r>
              <w:t>A follow-up chosen after results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Extra challenge · Explain a stronger case</w:t>
      </w:r>
    </w:p>
    <w:p>
      <w:r>
        <w:t>Choose the next challenge after the main route.</w:t>
      </w:r>
    </w:p>
    <w:p>
      <w:pPr>
        <w:pStyle w:val="Heading2"/>
      </w:pPr>
      <w:r>
        <w:t>Explain,repair and extend</w:t>
      </w:r>
    </w:p>
    <w:p>
      <w:pPr>
        <w:pStyle w:val="Heading3"/>
      </w:pPr>
      <w:r>
        <w:t>Explain → apply → challenge</w:t>
      </w:r>
    </w:p>
    <w:p>
      <w:pPr>
        <w:pStyle w:val="ListBullet"/>
      </w:pPr>
      <w:r>
        <w:t>Explain the weekly mechanism in your own words. Use the worked scenario to name its input, decision rule and output.</w:t>
      </w:r>
    </w:p>
    <w:p>
      <w:pPr>
        <w:pStyle w:val="ListBullet"/>
      </w:pPr>
      <w:r>
        <w:t>A report omits this qualification: Post-hoc exclusion based on an unwanted outcome can distort the conclusion. Explain how omitting it could change a reader's interpretation, and write an accurate replacement.</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Reference · Check the research reasoning and its limits</w:t>
      </w:r>
    </w:p>
    <w:p>
      <w:r>
        <w:t>Use after practice; reserve the selected independent case for its first attempt.</w:t>
      </w:r>
    </w:p>
    <w:p>
      <w:pPr>
        <w:pStyle w:val="Heading2"/>
      </w:pPr>
      <w:r>
        <w:t>Current explanation and response</w:t>
      </w:r>
    </w:p>
    <w:p>
      <w:pPr>
        <w:pStyle w:val="ListBullet"/>
      </w:pPr>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 Revisit the complete trace</w:t>
      </w:r>
    </w:p>
    <w:p>
      <w:r>
        <w:t>Predict before reading the supplied steps.</w:t>
      </w:r>
    </w:p>
    <w:p>
      <w:pPr>
        <w:pStyle w:val="Heading2"/>
      </w:pPr>
      <w:r>
        <w:t>Complete trace and evidence</w:t>
      </w:r>
    </w:p>
    <w:p>
      <w:pPr>
        <w:pStyle w:val="Heading3"/>
      </w:pPr>
      <w:r>
        <w:t>Complete evidence record</w:t>
      </w:r>
    </w:p>
    <w:p>
      <w:pPr>
        <w:pStyle w:val="Heading3"/>
      </w:pPr>
      <w:r>
        <w:t>Inspecting failures and anomalies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Durations 1, 2, 2, 15 seconds are all valid traces. Team deletes 15 as an outlier without a rule.</w:t>
            </w:r>
          </w:p>
        </w:tc>
        <w:tc>
          <w:tcPr>
            <w:tcW w:type="dxa" w:w="3408"/>
          </w:tcPr>
          <w:p>
            <w:r>
              <w:t>Compare raw outputs, input validity and procedure traces. Correct demonstrable measurement errors with provenance; retain valid unusual observations.</w:t>
            </w:r>
          </w:p>
        </w:tc>
        <w:tc>
          <w:tcPr>
            <w:tcW w:type="dxa" w:w="3408"/>
          </w:tcPr>
          <w:p>
            <w:r>
              <w:t>The slow valid case must remain in the declared primary analysis. Investigate mechanism separately; mean 5 and median 2 reveal different aspects.</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Reference · The earlier route checklist</w:t>
      </w:r>
    </w:p>
    <w:p>
      <w:r>
        <w:t>Use one main route rather than repeating the lesson.</w:t>
      </w:r>
    </w:p>
    <w:p>
      <w:pPr>
        <w:pStyle w:val="Heading2"/>
      </w:pPr>
      <w:r>
        <w:t>Targets,route and first prediction</w:t>
      </w:r>
    </w:p>
    <w:p>
      <w:pPr>
        <w:spacing w:line="336" w:lineRule="auto" w:after="180"/>
      </w:pPr>
      <w:r>
        <w:rPr>
          <w:b w:val="0"/>
        </w:rPr>
        <w:t xml:space="preserve">Start with this question: Inspect an </w:t>
      </w:r>
      <w:r>
        <w:rPr>
          <w:b/>
        </w:rPr>
        <w:t>anomaly</w:t>
      </w:r>
      <w:r>
        <w:rPr>
          <w:b w:val="0"/>
        </w:rPr>
        <w:t xml:space="preserve"> without erasing it. A timing study records four runs and notices one unusually long duration.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inspecting failures and anomalies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17. Extra practice · Predict,check and repair</w:t>
      </w:r>
    </w:p>
    <w:p>
      <w:r>
        <w:t>Keep supported feedback separate from the independent case.</w:t>
      </w:r>
    </w:p>
    <w:p>
      <w:pPr>
        <w:pStyle w:val="Heading2"/>
      </w:pPr>
      <w:r>
        <w:t>First supported question and optional hint</w:t>
      </w:r>
    </w:p>
    <w:p>
      <w:pPr>
        <w:pStyle w:val="ListBullet"/>
      </w:pPr>
      <w:r>
        <w:t>Inspect an anomaly without erasing it. A timing study records four runs and notices one unusually long duration.</w:t>
      </w:r>
    </w:p>
    <w:p>
      <w:pPr>
        <w:pStyle w:val="Heading3"/>
      </w:pPr>
      <w:r>
        <w:t>Practice 1: explain the deciding evidence</w:t>
      </w:r>
    </w:p>
    <w:p>
      <w:pPr>
        <w:pStyle w:val="ListBullet"/>
      </w:pPr>
      <w:r>
        <w:t>Which labelled step matches this detail? Report the timeout evidence and distinguish it from an untested explanation.</w:t>
      </w:r>
    </w:p>
    <w:p>
      <w:pPr>
        <w:pStyle w:val="ListBullet"/>
      </w:pPr>
      <w:r>
        <w:t>1. Investigate the event</w:t>
      </w:r>
    </w:p>
    <w:p>
      <w:pPr>
        <w:pStyle w:val="ListBullet"/>
      </w:pPr>
      <w:r>
        <w:t>2. Keep the raw record</w:t>
      </w:r>
    </w:p>
    <w:p>
      <w:pPr>
        <w:pStyle w:val="ListBullet"/>
      </w:pPr>
      <w:r>
        <w:t>3. Compute summaries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 xml:space="preserve">After your attempt, compare with the supported explanation: Investigate the event Report the timeout </w:t>
      </w:r>
      <w:r>
        <w:rPr>
          <w:b/>
        </w:rPr>
        <w:t>evidence</w:t>
      </w:r>
      <w:r>
        <w:rPr>
          <w:b w:val="0"/>
        </w:rPr>
        <w:t xml:space="preserve"> and distinguish it from an untested explanation. An </w:t>
      </w:r>
      <w:r>
        <w:rPr>
          <w:b/>
        </w:rPr>
        <w:t>anomaly</w:t>
      </w:r>
      <w:r>
        <w:rPr>
          <w:b w:val="0"/>
        </w:rPr>
        <w:t xml:space="preserve"> invites investigation, not automatic deletion.</w:t>
      </w:r>
    </w:p>
    <w:p>
      <w:pPr>
        <w:spacing w:line="336" w:lineRule="auto" w:after="180"/>
      </w:pPr>
      <w:r>
        <w:rPr>
          <w:b w:val="0"/>
        </w:rPr>
        <w:t>A slow failure may be part of real service behaviour; the predefined rule determines inclusion.</w:t>
      </w:r>
    </w:p>
    <w:p>
      <w:pPr>
        <w:pStyle w:val="Heading2"/>
      </w:pPr>
      <w:r>
        <w:t>Changed-case question and optional hint</w:t>
      </w:r>
    </w:p>
    <w:p>
      <w:pPr>
        <w:pStyle w:val="Heading3"/>
      </w:pPr>
      <w:r>
        <w:t>Practice 2: explain the deciding evidence</w:t>
      </w:r>
    </w:p>
    <w:p>
      <w:pPr>
        <w:pStyle w:val="ListBullet"/>
      </w:pPr>
      <w:r>
        <w:t>Changed-case practice: Delete the 10-second record only because it looks bad. Which conclusion is supported by the supplied facts?</w:t>
      </w:r>
    </w:p>
    <w:p>
      <w:pPr>
        <w:pStyle w:val="ListBullet"/>
      </w:pPr>
      <w:r>
        <w:t>1. This one example guarantees correct results for every future input.</w:t>
      </w:r>
    </w:p>
    <w:p>
      <w:pPr>
        <w:pStyle w:val="ListBullet"/>
      </w:pPr>
      <w:r>
        <w:t>2. The mean becomes 2 seconds but the selective report violates this plan.</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After your attempt, compare with the supported explanation: The mean becomes 2 seconds but the selective report violates this plan. Observed inconvenient outcomes are not an approved exclusion reason.</w:t>
      </w:r>
    </w:p>
    <w:p>
      <w:pPr>
        <w:pStyle w:val="Heading2"/>
      </w:pPr>
      <w:r>
        <w:t>Repair and retain the record</w:t>
      </w:r>
    </w:p>
    <w:p>
      <w:pPr>
        <w:spacing w:line="336" w:lineRule="auto" w:after="180"/>
      </w:pPr>
      <w:r>
        <w:rPr>
          <w:b w:val="0"/>
        </w:rPr>
        <w:t xml:space="preserve">Review Running the primary experiment (ai-7/25). Goal: Explain the </w:t>
      </w:r>
      <w:r>
        <w:rPr>
          <w:b/>
        </w:rPr>
        <w:t>mechanism</w:t>
      </w:r>
      <w:r>
        <w:rPr>
          <w:b w:val="0"/>
        </w:rPr>
        <w:t xml:space="preserve"> and terminology of running the primary experiment. Short practice: Compute A’s and B’s six-case counts and identify the cases that favour each.</w:t>
      </w:r>
    </w:p>
    <w:p>
      <w:pPr>
        <w:spacing w:line="336" w:lineRule="auto" w:after="180"/>
      </w:pPr>
      <w:r>
        <w:rPr>
          <w:b w:val="0"/>
        </w:rPr>
        <w:t>How must a B revision tuned on case four be labelled when evaluated again on the same set?. Return to this week and explain what you changed.</w:t>
      </w:r>
    </w:p>
    <w:p>
      <w:pPr>
        <w:spacing w:line="336" w:lineRule="auto" w:after="180"/>
      </w:pPr>
      <w:r>
        <w:rPr>
          <w:b w:val="0"/>
        </w:rPr>
        <w:t xml:space="preserve">Review Power and resource tradeoffs (ai-7/23). Goal: Explain the </w:t>
      </w:r>
      <w:r>
        <w:rPr>
          <w:b/>
        </w:rPr>
        <w:t>mechanism</w:t>
      </w:r>
      <w:r>
        <w:rPr>
          <w:b w:val="0"/>
        </w:rPr>
        <w:t xml:space="preserve"> and terminology of power and resource tradeoffs. Short practice: Calculate both simulated detection fractions and resource costs.</w:t>
      </w:r>
    </w:p>
    <w:p>
      <w:pPr>
        <w:spacing w:line="336" w:lineRule="auto" w:after="180"/>
      </w:pPr>
      <w:r>
        <w:rPr>
          <w:b w:val="0"/>
        </w:rPr>
        <w:t>What additional detection is observed for the extra forty units, and does that establish power for an actual classroom study?. Return to this week and explain what you changed.</w:t>
      </w:r>
    </w:p>
    <w:p>
      <w:pPr>
        <w:spacing w:line="336" w:lineRule="auto" w:after="180"/>
      </w:pPr>
      <w:r>
        <w:rPr>
          <w:b w:val="0"/>
        </w:rPr>
        <w:t xml:space="preserve">Review Privacy and data governance (ai-7/20). Goal: Explain the </w:t>
      </w:r>
      <w:r>
        <w:rPr>
          <w:b/>
        </w:rPr>
        <w:t>mechanism</w:t>
      </w:r>
      <w:r>
        <w:rPr>
          <w:b w:val="0"/>
        </w:rPr>
        <w:t xml:space="preserve"> and terminology of privacy and data governance. Short practice: Point to the analysis table and the restricted identity key.</w:t>
      </w:r>
    </w:p>
    <w:p>
      <w:pPr>
        <w:spacing w:line="336" w:lineRule="auto" w:after="180"/>
      </w:pPr>
      <w:r>
        <w:rPr>
          <w:b w:val="0"/>
        </w:rPr>
        <w:t>Why are the codes pseudonymous rather than guaranteed anonymous, and what changes if the key is published?.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18. Reference · Six-picture concept journey</w:t>
      </w:r>
    </w:p>
    <w:p>
      <w:r>
        <w:t>Choose the picture that supports the current explanation.</w:t>
      </w:r>
    </w:p>
    <w:p>
      <w:pPr>
        <w:pStyle w:val="Heading2"/>
      </w:pPr>
      <w:r>
        <w:t>01. Inspecting failures and anomalies: the case</w:t>
      </w:r>
    </w:p>
    <w:p>
      <w:r>
        <w:drawing>
          <wp:inline xmlns:a="http://schemas.openxmlformats.org/drawingml/2006/main" xmlns:pic="http://schemas.openxmlformats.org/drawingml/2006/picture">
            <wp:extent cx="5486400" cy="2834640"/>
            <wp:docPr id="6" name="Picture 6" descr="Inspect an anomaly without erasing it. A timing study records four runs and notices one unusually long duration. Supplied facts: Durations are 2,2,2,10 seconds. Logs show a source timeout on the fourth run. The plan includes timeouts in reporting."/>
            <wp:cNvGraphicFramePr>
              <a:graphicFrameLocks noChangeAspect="1"/>
            </wp:cNvGraphicFramePr>
            <a:graphic>
              <a:graphicData uri="http://schemas.openxmlformats.org/drawingml/2006/picture">
                <pic:pic>
                  <pic:nvPicPr>
                    <pic:cNvPr id="0" name="academy-story-ai-7-26-01.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Inspect an </w:t>
      </w:r>
      <w:r>
        <w:rPr>
          <w:b/>
        </w:rPr>
        <w:t>anomaly</w:t>
      </w:r>
      <w:r>
        <w:rPr>
          <w:b w:val="0"/>
        </w:rPr>
        <w:t xml:space="preserve"> without erasing it. A timing study records four runs and notices one unusually long duration. Supplied facts: Durations are 2,2,2,10 seconds. Logs show a source timeout on the fourth run.</w:t>
      </w:r>
    </w:p>
    <w:p>
      <w:pPr>
        <w:spacing w:line="336" w:lineRule="auto" w:after="180"/>
      </w:pPr>
      <w:r>
        <w:rPr>
          <w:b w:val="0"/>
        </w:rPr>
        <w:t>The plan includes timeouts in reporting.</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182112"/>
            <wp:docPr id="7" name="Picture 7" descr="Keep the raw record: The fourth duration remains 10 seconds. → Compute summaries: Mean is 16/4=4 seconds; median is 2 seconds. → Investigate the event: Report the timeout evidence and distinguish it from an untested explanation."/>
            <wp:cNvGraphicFramePr>
              <a:graphicFrameLocks noChangeAspect="1"/>
            </wp:cNvGraphicFramePr>
            <a:graphic>
              <a:graphicData uri="http://schemas.openxmlformats.org/drawingml/2006/picture">
                <pic:pic>
                  <pic:nvPicPr>
                    <pic:cNvPr id="0" name="academy-story-ai-7-26-02.png"/>
                    <pic:cNvPicPr/>
                  </pic:nvPicPr>
                  <pic:blipFill>
                    <a:blip r:embed="rId10"/>
                    <a:stretch>
                      <a:fillRect/>
                    </a:stretch>
                  </pic:blipFill>
                  <pic:spPr>
                    <a:xfrm>
                      <a:off x="0" y="0"/>
                      <a:ext cx="5486400" cy="3182112"/>
                    </a:xfrm>
                    <a:prstGeom prst="rect"/>
                  </pic:spPr>
                </pic:pic>
              </a:graphicData>
            </a:graphic>
          </wp:inline>
        </w:drawing>
      </w:r>
    </w:p>
    <w:p>
      <w:pPr>
        <w:spacing w:line="336" w:lineRule="auto" w:after="180"/>
      </w:pPr>
      <w:r>
        <w:rPr>
          <w:b w:val="0"/>
        </w:rPr>
        <w:t xml:space="preserve">Keep the raw record: The fourth duration remains 10 seconds. → Compute summaries: Mean is 16/4=4 seconds; median is 2 seconds. → Investigate the event: Report the timeout </w:t>
      </w:r>
      <w:r>
        <w:rPr>
          <w:b/>
        </w:rPr>
        <w:t>evidence</w:t>
      </w:r>
      <w:r>
        <w:rPr>
          <w:b w:val="0"/>
        </w:rPr>
        <w:t xml:space="preserve"> and distinguish it from an untested explanation.</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All four recorded durations</w:t>
      </w:r>
    </w:p>
    <w:p>
      <w:r>
        <w:drawing>
          <wp:inline xmlns:a="http://schemas.openxmlformats.org/drawingml/2006/main" xmlns:pic="http://schemas.openxmlformats.org/drawingml/2006/picture">
            <wp:extent cx="5486400" cy="3584448"/>
            <wp:docPr id="8" name="Picture 8" descr="All four recorded durations. Units: seconds; run 4 includes timeout. Run 1: 2. Run 2: 2. Run 3: 2. Run 4: 10."/>
            <wp:cNvGraphicFramePr>
              <a:graphicFrameLocks noChangeAspect="1"/>
            </wp:cNvGraphicFramePr>
            <a:graphic>
              <a:graphicData uri="http://schemas.openxmlformats.org/drawingml/2006/picture">
                <pic:pic>
                  <pic:nvPicPr>
                    <pic:cNvPr id="0" name="academy-story-ai-7-26-03.png"/>
                    <pic:cNvPicPr/>
                  </pic:nvPicPr>
                  <pic:blipFill>
                    <a:blip r:embed="rId15"/>
                    <a:stretch>
                      <a:fillRect/>
                    </a:stretch>
                  </pic:blipFill>
                  <pic:spPr>
                    <a:xfrm>
                      <a:off x="0" y="0"/>
                      <a:ext cx="5486400" cy="3584448"/>
                    </a:xfrm>
                    <a:prstGeom prst="rect"/>
                  </pic:spPr>
                </pic:pic>
              </a:graphicData>
            </a:graphic>
          </wp:inline>
        </w:drawing>
      </w:r>
    </w:p>
    <w:p>
      <w:pPr>
        <w:spacing w:line="336" w:lineRule="auto" w:after="180"/>
      </w:pPr>
      <w:r>
        <w:rPr>
          <w:b w:val="0"/>
        </w:rPr>
        <w:t>All four recorded durations. Units: seconds; run 4 includes timeout. Run 1: 2. Run 2: 2. Run 3: 2. Run 4: 10.</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9" name="Picture 9" descr="Original case: Report the timeout evidence and distinguish it from an untested explanation. Changed condition: Delete the 10-second record only because it looks bad. Expected result: The mean becomes 2 seconds but the selective report violates this plan. Reason: Observed inconvenient outcomes are not an approved exclusion reason."/>
            <wp:cNvGraphicFramePr>
              <a:graphicFrameLocks noChangeAspect="1"/>
            </wp:cNvGraphicFramePr>
            <a:graphic>
              <a:graphicData uri="http://schemas.openxmlformats.org/drawingml/2006/picture">
                <pic:pic>
                  <pic:nvPicPr>
                    <pic:cNvPr id="0" name="academy-story-ai-7-26-04.png"/>
                    <pic:cNvPicPr/>
                  </pic:nvPicPr>
                  <pic:blipFill>
                    <a:blip r:embed="rId11"/>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Report the timeout </w:t>
      </w:r>
      <w:r>
        <w:rPr>
          <w:b/>
        </w:rPr>
        <w:t>evidence</w:t>
      </w:r>
      <w:r>
        <w:rPr>
          <w:b w:val="0"/>
        </w:rPr>
        <w:t xml:space="preserve"> and distinguish it from an untested explanation. Changed condition: Delete the 10-second record only because it looks bad.</w:t>
      </w:r>
    </w:p>
    <w:p>
      <w:pPr>
        <w:spacing w:line="336" w:lineRule="auto" w:after="180"/>
      </w:pPr>
      <w:r>
        <w:rPr>
          <w:b w:val="0"/>
        </w:rPr>
        <w:t>Expected result: The mean becomes 2 seconds but the selective report violates this plan. Reason: Observed inconvenient outcomes are not an approved exclusion reason.</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10" name="Picture 10" descr="An anomaly invites investigation, not automatic deletion. A slow failure may be part of real service behaviour; the predefined rule determines inclusion. Limit: A logged timeout does not identify every underlying cause; report conditions and test explanations."/>
            <wp:cNvGraphicFramePr>
              <a:graphicFrameLocks noChangeAspect="1"/>
            </wp:cNvGraphicFramePr>
            <a:graphic>
              <a:graphicData uri="http://schemas.openxmlformats.org/drawingml/2006/picture">
                <pic:pic>
                  <pic:nvPicPr>
                    <pic:cNvPr id="0" name="academy-story-ai-7-26-05.png"/>
                    <pic:cNvPicPr/>
                  </pic:nvPicPr>
                  <pic:blipFill>
                    <a:blip r:embed="rId16"/>
                    <a:stretch>
                      <a:fillRect/>
                    </a:stretch>
                  </pic:blipFill>
                  <pic:spPr>
                    <a:xfrm>
                      <a:off x="0" y="0"/>
                      <a:ext cx="5486400" cy="2834640"/>
                    </a:xfrm>
                    <a:prstGeom prst="rect"/>
                  </pic:spPr>
                </pic:pic>
              </a:graphicData>
            </a:graphic>
          </wp:inline>
        </w:drawing>
      </w:r>
    </w:p>
    <w:p>
      <w:pPr>
        <w:spacing w:line="336" w:lineRule="auto" w:after="180"/>
      </w:pPr>
      <w:r>
        <w:rPr>
          <w:b w:val="0"/>
        </w:rPr>
        <w:t xml:space="preserve">An </w:t>
      </w:r>
      <w:r>
        <w:rPr>
          <w:b/>
        </w:rPr>
        <w:t>anomaly</w:t>
      </w:r>
      <w:r>
        <w:rPr>
          <w:b w:val="0"/>
        </w:rPr>
        <w:t xml:space="preserve"> invites investigation, not automatic deletion. A slow failure may be part of real service behaviour; the predefined rule determines inclusion.</w:t>
      </w:r>
    </w:p>
    <w:p>
      <w:pPr>
        <w:spacing w:line="336" w:lineRule="auto" w:after="180"/>
      </w:pPr>
      <w:r>
        <w:rPr>
          <w:b w:val="0"/>
        </w:rPr>
        <w:t>Limit: A logged timeout does not identify every underlying cause; report conditions and test explanations.</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681984"/>
            <wp:docPr id="11" name="Picture 11"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Calculate mean and median for 2,2,2,10. What does the timeout log establish, and why is deleting that inconvenient record incompatible with the stated plan?"/>
            <wp:cNvGraphicFramePr>
              <a:graphicFrameLocks noChangeAspect="1"/>
            </wp:cNvGraphicFramePr>
            <a:graphic>
              <a:graphicData uri="http://schemas.openxmlformats.org/drawingml/2006/picture">
                <pic:pic>
                  <pic:nvPicPr>
                    <pic:cNvPr id="0" name="academy-story-ai-7-26-06.png"/>
                    <pic:cNvPicPr/>
                  </pic:nvPicPr>
                  <pic:blipFill>
                    <a:blip r:embed="rId17"/>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deciding step, result and limit. Supported question: Calculate mean and median for 2,2,2,10. What does the timeout log establish, and why is deleting that inconvenient record incompatible with the stated plan?</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Inspecting failures and anomalies: the case</w:t>
      </w:r>
    </w:p>
    <w:p>
      <w:pPr>
        <w:pStyle w:val="Heading3"/>
      </w:pPr>
      <w:r>
        <w:t>02. Follow the deciding steps</w:t>
      </w:r>
    </w:p>
    <w:p>
      <w:pPr>
        <w:pStyle w:val="Heading3"/>
      </w:pPr>
      <w:r>
        <w:t>03. All four recorded durations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