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ai-5/20</w:t>
      </w:r>
    </w:p>
    <w:p>
      <w:pPr>
        <w:pStyle w:val="Title"/>
      </w:pPr>
      <w:r>
        <w:t>Image tensors and channels</w:t>
      </w:r>
    </w:p>
    <w:p>
      <w:r>
        <w:t>Project: Image-pattern Network Investigation</w:t>
      </w:r>
    </w:p>
    <w:p>
      <w:pPr>
        <w:pStyle w:val="Heading1"/>
      </w:pPr>
      <w:r>
        <w:t>Make every shape carry an explicit schema.</w:t>
      </w:r>
    </w:p>
    <w:p>
      <w:r>
        <w:t>Use complete pixels,channel planes and known-index checks;separate axis conversion,fixed scaling and colour averaging.</w:t>
      </w:r>
    </w:p>
    <w:p>
      <w:r>
        <w:t>Assess independent plane values,green index,batch shape and count with checked keys.</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Read a pixel using declared row column and </w:t>
      </w:r>
      <w:r>
        <w:rPr>
          <w:b/>
        </w:rPr>
        <w:t>channel</w:t>
      </w:r>
      <w:r>
        <w:rPr>
          <w:b w:val="0"/>
        </w:rPr>
        <w:t xml:space="preserve"> axes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 xml:space="preserve">Different </w:t>
      </w:r>
      <w:r>
        <w:rPr>
          <w:b/>
        </w:rPr>
        <w:t>input</w:t>
      </w:r>
      <w:r>
        <w:rPr>
          <w:b w:val="0"/>
        </w:rPr>
        <w:t>s can map to the same representation. The number of components alone does not guarantee that the original values can be recovered.</w:t>
      </w:r>
    </w:p>
    <w:p>
      <w:pPr>
        <w:pStyle w:val="Heading2"/>
      </w:pPr>
      <w:r>
        <w:t>Opening retrieval</w:t>
      </w:r>
    </w:p>
    <w:p>
      <w:pPr>
        <w:spacing w:line="336" w:lineRule="auto" w:after="180"/>
      </w:pPr>
      <w:r>
        <w:rPr>
          <w:b w:val="0"/>
        </w:rPr>
        <w:t>Without opening the old lesson, explain one key idea from Learned representations. Give an example and a mistake that the idea helps you avoid.</w:t>
      </w:r>
    </w:p>
    <w:p>
      <w:pPr>
        <w:spacing w:line="336" w:lineRule="auto" w:after="180"/>
      </w:pPr>
      <w:r>
        <w:rPr>
          <w:b w:val="0"/>
        </w:rPr>
        <w:t xml:space="preserve">Look for: Trace an </w:t>
      </w:r>
      <w:r>
        <w:rPr>
          <w:b/>
        </w:rPr>
        <w:t>input</w:t>
      </w:r>
      <w:r>
        <w:rPr>
          <w:b w:val="0"/>
        </w:rPr>
        <w:t xml:space="preserve"> through a hidden representation and a decision rule</w:t>
      </w:r>
    </w:p>
    <w:p>
      <w:pPr>
        <w:spacing w:line="336" w:lineRule="auto" w:after="180"/>
      </w:pPr>
      <w:r>
        <w:rPr>
          <w:b w:val="0"/>
        </w:rPr>
        <w:t xml:space="preserve">Reference example, not the only acceptable wording: Teacher explanation: The vectors are [5, 0], [0, 5] and [0, 0]. </w:t>
      </w:r>
      <w:r>
        <w:rPr>
          <w:b/>
        </w:rPr>
        <w:t>Prediction</w:t>
      </w:r>
      <w:r>
        <w:rPr>
          <w:b w:val="0"/>
        </w:rPr>
        <w:t>s are 1, 0 and 0. Equal width and height does not satisfy strictly greater.</w:t>
      </w:r>
    </w:p>
    <w:p>
      <w:pPr>
        <w:spacing w:line="336" w:lineRule="auto" w:after="180"/>
      </w:pPr>
      <w:r>
        <w:rPr>
          <w:b w:val="0"/>
        </w:rPr>
        <w:t>Without opening the old lesson, explain one key idea from Initialisation and reproducibility. Give an example and a mistake that the idea helps you avoid.</w:t>
      </w:r>
    </w:p>
    <w:p>
      <w:pPr>
        <w:spacing w:line="336" w:lineRule="auto" w:after="180"/>
      </w:pPr>
      <w:r>
        <w:rPr>
          <w:b w:val="0"/>
        </w:rPr>
        <w:t xml:space="preserve">Look for: Trace how starting values affect a fixed </w:t>
      </w:r>
      <w:r>
        <w:rPr>
          <w:b/>
        </w:rPr>
        <w:t>training</w:t>
      </w:r>
      <w:r>
        <w:rPr>
          <w:b w:val="0"/>
        </w:rPr>
        <w:t xml:space="preserve"> budget</w:t>
      </w:r>
    </w:p>
    <w:p>
      <w:pPr>
        <w:spacing w:line="336" w:lineRule="auto" w:after="180"/>
      </w:pPr>
      <w:r>
        <w:rPr>
          <w:b w:val="0"/>
        </w:rPr>
        <w:t xml:space="preserve">Reference example, not the only acceptable wording: Teacher explanation: States are -2, 0 and 1. Final </w:t>
      </w:r>
      <w:r>
        <w:rPr>
          <w:b/>
        </w:rPr>
        <w:t>training</w:t>
      </w:r>
      <w:r>
        <w:rPr>
          <w:b w:val="0"/>
        </w:rPr>
        <w:t xml:space="preserve"> MSE is 2.5. Each step halves the signed distance from 2.</w:t>
      </w:r>
    </w:p>
    <w:p>
      <w:pPr>
        <w:spacing w:line="336" w:lineRule="auto" w:after="180"/>
      </w:pPr>
      <w:r>
        <w:rPr>
          <w:b w:val="0"/>
        </w:rPr>
        <w:t>Without opening the old lesson, explain one key idea from Learning rate experiments. Give an example and a mistake that the idea helps you avoid.</w:t>
      </w:r>
    </w:p>
    <w:p>
      <w:pPr>
        <w:spacing w:line="336" w:lineRule="auto" w:after="180"/>
      </w:pPr>
      <w:r>
        <w:rPr>
          <w:b w:val="0"/>
        </w:rPr>
        <w:t>Look for: Run a controlled comparison of learning rates</w:t>
      </w:r>
    </w:p>
    <w:p>
      <w:pPr>
        <w:spacing w:line="336" w:lineRule="auto" w:after="180"/>
      </w:pPr>
      <w:r>
        <w:rPr>
          <w:b w:val="0"/>
        </w:rPr>
        <w:t>Reference example, not the only acceptable wording: Teacher explanation: First v = 0.5 with MSE 5.625. Second gradient -7.5 gives v = 0.875 and MSE 3.1640625. Distance is multiplied by 0.75 each step.</w:t>
      </w:r>
    </w:p>
    <w:p>
      <w:pPr>
        <w:pStyle w:val="Heading2"/>
      </w:pPr>
      <w:r>
        <w:t>Pictured end goal</w:t>
      </w:r>
    </w:p>
    <w:p>
      <w:pPr>
        <w:spacing w:line="336" w:lineRule="auto" w:after="180"/>
      </w:pPr>
      <w:r>
        <w:rPr>
          <w:b w:val="0"/>
        </w:rPr>
        <w:t xml:space="preserve">By the end, I can explain image </w:t>
      </w:r>
      <w:r>
        <w:rPr>
          <w:b/>
        </w:rPr>
        <w:t>tensor</w:t>
      </w:r>
      <w:r>
        <w:rPr>
          <w:b w:val="0"/>
        </w:rPr>
        <w:t xml:space="preserve">s and </w:t>
      </w:r>
      <w:r>
        <w:rPr>
          <w:b/>
        </w:rPr>
        <w:t>channel</w:t>
      </w:r>
      <w:r>
        <w:rPr>
          <w:b w:val="0"/>
        </w:rPr>
        <w:t>s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Learned representations</w:t>
      </w:r>
    </w:p>
    <w:p>
      <w:pPr>
        <w:pStyle w:val="Heading3"/>
      </w:pPr>
      <w:r>
        <w:t>Initialisation and reproducibility</w:t>
      </w:r>
    </w:p>
    <w:p>
      <w:pPr>
        <w:pStyle w:val="Heading3"/>
      </w:pPr>
      <w:r>
        <w:t>Learning rate experiments</w:t>
      </w:r>
    </w:p>
    <w:p>
      <w:pPr>
        <w:spacing w:line="336" w:lineRule="auto" w:after="180"/>
      </w:pPr>
      <w:r>
        <w:rPr>
          <w:b w:val="0"/>
        </w:rPr>
        <w:t xml:space="preserve">For the compact alternative schedule, use two 45-minute sessions. Draw the four-pixel image and label row, column and </w:t>
      </w:r>
      <w:r>
        <w:rPr>
          <w:b/>
        </w:rPr>
        <w:t>channel</w:t>
      </w:r>
      <w:r>
        <w:rPr>
          <w:b w:val="0"/>
        </w:rPr>
        <w:t xml:space="preserve"> before writing nested brackets. Keep RGB ordering, zero-based indices and the 0 to 255 contract explicit.</w:t>
      </w:r>
    </w:p>
    <w:p>
      <w:pPr>
        <w:spacing w:line="336" w:lineRule="auto" w:after="180"/>
      </w:pPr>
      <w:r>
        <w:rPr>
          <w:b w:val="0"/>
        </w:rPr>
        <w:t>Distinguish an axis permutation from regrouping, and fixed scaling from fitted pre</w:t>
      </w:r>
      <w:r>
        <w:rPr>
          <w:b/>
        </w:rPr>
        <w:t>process</w:t>
      </w:r>
      <w:r>
        <w:rPr>
          <w:b w:val="0"/>
        </w:rPr>
        <w:t>ing. No external image files or student photographs are needed.</w:t>
      </w:r>
    </w:p>
    <w:p>
      <w:pPr>
        <w:pStyle w:val="Heading3"/>
      </w:pPr>
      <w:r>
        <w:t>Outcomes</w:t>
      </w:r>
    </w:p>
    <w:p>
      <w:pPr>
        <w:spacing w:line="336" w:lineRule="auto" w:after="180"/>
      </w:pPr>
      <w:r>
        <w:rPr>
          <w:b w:val="0"/>
        </w:rPr>
        <w:t xml:space="preserve">Read a pixel using declared row column and </w:t>
      </w:r>
      <w:r>
        <w:rPr>
          <w:b/>
        </w:rPr>
        <w:t>channel</w:t>
      </w:r>
      <w:r>
        <w:rPr>
          <w:b w:val="0"/>
        </w:rPr>
        <w:t xml:space="preserve"> axes</w:t>
      </w:r>
    </w:p>
    <w:p>
      <w:pPr>
        <w:spacing w:line="336" w:lineRule="auto" w:after="180"/>
      </w:pPr>
      <w:r>
        <w:rPr>
          <w:b w:val="0"/>
        </w:rPr>
        <w:t xml:space="preserve">Convert </w:t>
      </w:r>
      <w:r>
        <w:rPr>
          <w:b/>
        </w:rPr>
        <w:t>channel</w:t>
      </w:r>
      <w:r>
        <w:rPr>
          <w:b w:val="0"/>
        </w:rPr>
        <w:t xml:space="preserve"> layout without changing pixel meaning</w:t>
      </w:r>
    </w:p>
    <w:p>
      <w:pPr>
        <w:spacing w:line="336" w:lineRule="auto" w:after="180"/>
      </w:pPr>
      <w:r>
        <w:rPr>
          <w:b w:val="0"/>
        </w:rPr>
        <w:t xml:space="preserve">Distinguish fixed </w:t>
      </w:r>
      <w:r>
        <w:rPr>
          <w:b/>
        </w:rPr>
        <w:t>value scaling</w:t>
      </w:r>
      <w:r>
        <w:rPr>
          <w:b w:val="0"/>
        </w:rPr>
        <w:t xml:space="preserve"> from information losing transformations</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axis conversion with complete named-pixel checks</w:t>
      </w:r>
    </w:p>
    <w:p>
      <w:r>
        <w:t>Keep main2×2,pictured2×1and independent1×2images distinct.</w:t>
      </w:r>
    </w:p>
    <w:p>
      <w:pPr>
        <w:pStyle w:val="Heading2"/>
      </w:pPr>
      <w:r>
        <w:t>Main contract,complete planes/indices and guided key</w:t>
      </w:r>
    </w:p>
    <w:p>
      <w:pPr>
        <w:spacing w:line="336" w:lineRule="auto" w:after="180"/>
      </w:pPr>
      <w:r>
        <w:rPr>
          <w:b w:val="0"/>
        </w:rPr>
        <w:t xml:space="preserve">A small fictional RGB image has height 2 pixels, width 2 pixels and three </w:t>
      </w:r>
      <w:r>
        <w:rPr>
          <w:b/>
        </w:rPr>
        <w:t>channel</w:t>
      </w:r>
      <w:r>
        <w:rPr>
          <w:b w:val="0"/>
        </w:rPr>
        <w:t>s ordered red, green, blue. Store it as image[row][column][</w:t>
      </w:r>
      <w:r>
        <w:rPr>
          <w:b/>
        </w:rPr>
        <w:t>channel</w:t>
      </w:r>
      <w:r>
        <w:rPr>
          <w:b w:val="0"/>
        </w:rPr>
        <w:t>], abbreviated HWC.</w:t>
      </w:r>
    </w:p>
    <w:p>
      <w:pPr>
        <w:spacing w:line="336" w:lineRule="auto" w:after="180"/>
      </w:pPr>
      <w:r>
        <w:rPr>
          <w:b w:val="0"/>
        </w:rPr>
        <w:t xml:space="preserve">Use zero-based indices: the top row is 0, the left column is 0, and red, green and blue are </w:t>
      </w:r>
      <w:r>
        <w:rPr>
          <w:b/>
        </w:rPr>
        <w:t>channel</w:t>
      </w:r>
      <w:r>
        <w:rPr>
          <w:b w:val="0"/>
        </w:rPr>
        <w:t>s 0, 1 and 2. Each stored component is an integer from 0 to 255.</w:t>
      </w:r>
    </w:p>
    <w:p>
      <w:pPr>
        <w:spacing w:line="336" w:lineRule="auto" w:after="180"/>
      </w:pPr>
      <w:r>
        <w:rPr>
          <w:b w:val="0"/>
        </w:rPr>
        <w:t xml:space="preserve">The shape is 2 by 2 by 3. There are four pixels and twelve </w:t>
      </w:r>
      <w:r>
        <w:rPr>
          <w:b/>
        </w:rPr>
        <w:t>channel</w:t>
      </w:r>
      <w:r>
        <w:rPr>
          <w:b w:val="0"/>
        </w:rPr>
        <w:t xml:space="preserve"> values. The blue component of the bottom-left pixel is image[1][0][2] = 255.</w:t>
      </w:r>
    </w:p>
    <w:p>
      <w:pPr>
        <w:spacing w:line="336" w:lineRule="auto" w:after="180"/>
      </w:pPr>
      <w:r>
        <w:rPr>
          <w:b w:val="0"/>
        </w:rPr>
        <w:t xml:space="preserve">A single </w:t>
      </w:r>
      <w:r>
        <w:rPr>
          <w:b/>
        </w:rPr>
        <w:t>channel</w:t>
      </w:r>
      <w:r>
        <w:rPr>
          <w:b w:val="0"/>
        </w:rPr>
        <w:t xml:space="preserve"> is a plane of values across positions; it is not a separate photograph or a label.</w:t>
      </w:r>
    </w:p>
    <w:p>
      <w:pPr>
        <w:spacing w:line="336" w:lineRule="auto" w:after="180"/>
      </w:pPr>
      <w:r>
        <w:rPr>
          <w:b w:val="0"/>
        </w:rPr>
        <w:t xml:space="preserve">Shape needs a schema. A grayscale image might be stored as H by W or H by W by 1. An RGB image uses three </w:t>
      </w:r>
      <w:r>
        <w:rPr>
          <w:b/>
        </w:rPr>
        <w:t>channel</w:t>
      </w:r>
      <w:r>
        <w:rPr>
          <w:b w:val="0"/>
        </w:rPr>
        <w:t xml:space="preserve">s here; other formats can include additional </w:t>
      </w:r>
      <w:r>
        <w:rPr>
          <w:b/>
        </w:rPr>
        <w:t>channel</w:t>
      </w:r>
      <w:r>
        <w:rPr>
          <w:b w:val="0"/>
        </w:rPr>
        <w:t>s.</w:t>
      </w:r>
    </w:p>
    <w:p>
      <w:pPr>
        <w:spacing w:line="336" w:lineRule="auto" w:after="180"/>
      </w:pPr>
      <w:r>
        <w:rPr>
          <w:b w:val="0"/>
        </w:rPr>
        <w:t>Declare the format instead of assuming every three-dimensional array means the same thing.</w:t>
      </w:r>
    </w:p>
    <w:p>
      <w:pPr>
        <w:spacing w:line="336" w:lineRule="auto" w:after="180"/>
      </w:pPr>
      <w:r>
        <w:rPr>
          <w:b w:val="0"/>
        </w:rPr>
        <w:t xml:space="preserve">A </w:t>
      </w:r>
      <w:r>
        <w:rPr>
          <w:b/>
        </w:rPr>
        <w:t>channel</w:t>
      </w:r>
      <w:r>
        <w:rPr>
          <w:b w:val="0"/>
        </w:rPr>
        <w:t>-first layout uses image[</w:t>
      </w:r>
      <w:r>
        <w:rPr>
          <w:b/>
        </w:rPr>
        <w:t>channel</w:t>
      </w:r>
      <w:r>
        <w:rPr>
          <w:b w:val="0"/>
        </w:rPr>
        <w:t>][row][column], abbreviated CHW. Our image then has shape 3 by 2 by 2. A correct conversion preserves the rule chw[c][r][k] = hwc[r][k][c].</w:t>
      </w:r>
    </w:p>
    <w:p>
      <w:pPr>
        <w:spacing w:line="336" w:lineRule="auto" w:after="180"/>
      </w:pPr>
      <w:r>
        <w:rPr>
          <w:b w:val="0"/>
        </w:rPr>
        <w:t>The code assumes a nonempty rectangular image with exactly three values per pixel.</w:t>
      </w:r>
    </w:p>
    <w:p>
      <w:pPr>
        <w:spacing w:line="336" w:lineRule="auto" w:after="180"/>
      </w:pPr>
      <w:r>
        <w:rPr>
          <w:b w:val="0"/>
        </w:rPr>
        <w:t>Reading nested values in order and merely regrouping them into a new shape does not perform this axis conversion. The first four flattened HWC values are [255, 0, 0, 0].</w:t>
      </w:r>
    </w:p>
    <w:p>
      <w:pPr>
        <w:spacing w:line="336" w:lineRule="auto" w:after="180"/>
      </w:pPr>
      <w:r>
        <w:rPr>
          <w:b w:val="0"/>
        </w:rPr>
        <w:t xml:space="preserve">A naive regrouping makes these the first </w:t>
      </w:r>
      <w:r>
        <w:rPr>
          <w:b/>
        </w:rPr>
        <w:t>channel</w:t>
      </w:r>
      <w:r>
        <w:rPr>
          <w:b w:val="0"/>
        </w:rPr>
        <w:t xml:space="preserve"> plane, but the correct red plane is [[255, 0], [0, 255]]. Shape agreement alone cannot detect this mistake.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CHW channel index / name</w:t>
            </w:r>
          </w:p>
        </w:tc>
        <w:tc>
          <w:tcPr>
            <w:tcW w:type="dxa" w:w="3408"/>
          </w:tcPr>
          <w:p>
            <w:r>
              <w:t>Row0 values(column 0 then1)</w:t>
            </w:r>
          </w:p>
        </w:tc>
        <w:tc>
          <w:tcPr>
            <w:tcW w:type="dxa" w:w="3408"/>
          </w:tcPr>
          <w:p>
            <w:r>
              <w:t>Row1 values(column 0 then1)</w:t>
            </w:r>
          </w:p>
        </w:tc>
      </w:tr>
      <w:tr>
        <w:tc>
          <w:tcPr>
            <w:tcW w:type="dxa" w:w="3408"/>
          </w:tcPr>
          <w:p>
            <w:r>
              <w:t>0 /red</w:t>
            </w:r>
          </w:p>
        </w:tc>
        <w:tc>
          <w:tcPr>
            <w:tcW w:type="dxa" w:w="3408"/>
          </w:tcPr>
          <w:p>
            <w:r>
              <w:t>[255, 0]</w:t>
            </w:r>
          </w:p>
        </w:tc>
        <w:tc>
          <w:tcPr>
            <w:tcW w:type="dxa" w:w="3408"/>
          </w:tcPr>
          <w:p>
            <w:r>
              <w:t>[0, 255]</w:t>
            </w:r>
          </w:p>
        </w:tc>
      </w:tr>
      <w:tr>
        <w:tc>
          <w:tcPr>
            <w:tcW w:type="dxa" w:w="3408"/>
          </w:tcPr>
          <w:p>
            <w:r>
              <w:t>1 /green</w:t>
            </w:r>
          </w:p>
        </w:tc>
        <w:tc>
          <w:tcPr>
            <w:tcW w:type="dxa" w:w="3408"/>
          </w:tcPr>
          <w:p>
            <w:r>
              <w:t>[0, 255]</w:t>
            </w:r>
          </w:p>
        </w:tc>
        <w:tc>
          <w:tcPr>
            <w:tcW w:type="dxa" w:w="3408"/>
          </w:tcPr>
          <w:p>
            <w:r>
              <w:t>[0, 255]</w:t>
            </w:r>
          </w:p>
        </w:tc>
      </w:tr>
      <w:tr>
        <w:tc>
          <w:tcPr>
            <w:tcW w:type="dxa" w:w="3408"/>
          </w:tcPr>
          <w:p>
            <w:r>
              <w:t>2 /blue</w:t>
            </w:r>
          </w:p>
        </w:tc>
        <w:tc>
          <w:tcPr>
            <w:tcW w:type="dxa" w:w="3408"/>
          </w:tcPr>
          <w:p>
            <w:r>
              <w:t>[0, 0]</w:t>
            </w:r>
          </w:p>
        </w:tc>
        <w:tc>
          <w:tcPr>
            <w:tcW w:type="dxa" w:w="3408"/>
          </w:tcPr>
          <w:p>
            <w:r>
              <w:t>[255, 255]</w:t>
            </w:r>
          </w:p>
        </w:tc>
      </w:tr>
    </w:tbl>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Same measurement</w:t>
            </w:r>
          </w:p>
        </w:tc>
        <w:tc>
          <w:tcPr>
            <w:tcW w:type="dxa" w:w="2556"/>
          </w:tcPr>
          <w:p>
            <w:r>
              <w:t>HWC index</w:t>
            </w:r>
          </w:p>
        </w:tc>
        <w:tc>
          <w:tcPr>
            <w:tcW w:type="dxa" w:w="2556"/>
          </w:tcPr>
          <w:p>
            <w:r>
              <w:t>CHW index</w:t>
            </w:r>
          </w:p>
        </w:tc>
        <w:tc>
          <w:tcPr>
            <w:tcW w:type="dxa" w:w="2556"/>
          </w:tcPr>
          <w:p>
            <w:r>
              <w:t>Preserved value</w:t>
            </w:r>
          </w:p>
        </w:tc>
      </w:tr>
      <w:tr>
        <w:tc>
          <w:tcPr>
            <w:tcW w:type="dxa" w:w="2556"/>
          </w:tcPr>
          <w:p>
            <w:r>
              <w:t>Top-right green</w:t>
            </w:r>
          </w:p>
        </w:tc>
        <w:tc>
          <w:tcPr>
            <w:tcW w:type="dxa" w:w="2556"/>
          </w:tcPr>
          <w:p>
            <w:r>
              <w:t>[0][1][1]</w:t>
            </w:r>
          </w:p>
        </w:tc>
        <w:tc>
          <w:tcPr>
            <w:tcW w:type="dxa" w:w="2556"/>
          </w:tcPr>
          <w:p>
            <w:r>
              <w:t>[1][0][1]</w:t>
            </w:r>
          </w:p>
        </w:tc>
        <w:tc>
          <w:tcPr>
            <w:tcW w:type="dxa" w:w="2556"/>
          </w:tcPr>
          <w:p>
            <w:r>
              <w:t>255</w:t>
            </w:r>
          </w:p>
        </w:tc>
      </w:tr>
      <w:tr>
        <w:tc>
          <w:tcPr>
            <w:tcW w:type="dxa" w:w="2556"/>
          </w:tcPr>
          <w:p>
            <w:r>
              <w:t>Bottom-left blue</w:t>
            </w:r>
          </w:p>
        </w:tc>
        <w:tc>
          <w:tcPr>
            <w:tcW w:type="dxa" w:w="2556"/>
          </w:tcPr>
          <w:p>
            <w:r>
              <w:t>[1][0][2]</w:t>
            </w:r>
          </w:p>
        </w:tc>
        <w:tc>
          <w:tcPr>
            <w:tcW w:type="dxa" w:w="2556"/>
          </w:tcPr>
          <w:p>
            <w:r>
              <w:t>[2][1][0]</w:t>
            </w:r>
          </w:p>
        </w:tc>
        <w:tc>
          <w:tcPr>
            <w:tcW w:type="dxa" w:w="2556"/>
          </w:tcPr>
          <w:p>
            <w:r>
              <w:t>255</w:t>
            </w:r>
          </w:p>
        </w:tc>
      </w:tr>
      <w:tr>
        <w:tc>
          <w:tcPr>
            <w:tcW w:type="dxa" w:w="2556"/>
          </w:tcPr>
          <w:p>
            <w:r>
              <w:t>Bottom-right red</w:t>
            </w:r>
          </w:p>
        </w:tc>
        <w:tc>
          <w:tcPr>
            <w:tcW w:type="dxa" w:w="2556"/>
          </w:tcPr>
          <w:p>
            <w:r>
              <w:t>[1][1][0]</w:t>
            </w:r>
          </w:p>
        </w:tc>
        <w:tc>
          <w:tcPr>
            <w:tcW w:type="dxa" w:w="2556"/>
          </w:tcPr>
          <w:p>
            <w:r>
              <w:t>[0][1][1]</w:t>
            </w:r>
          </w:p>
        </w:tc>
        <w:tc>
          <w:tcPr>
            <w:tcW w:type="dxa" w:w="2556"/>
          </w:tcPr>
          <w:p>
            <w:r>
              <w:t>255</w:t>
            </w:r>
          </w:p>
        </w:tc>
      </w:tr>
      <w:tr>
        <w:tc>
          <w:tcPr>
            <w:tcW w:type="dxa" w:w="2556"/>
          </w:tcPr>
          <w:p>
            <w:r>
              <w:t>Top-left blue</w:t>
            </w:r>
          </w:p>
        </w:tc>
        <w:tc>
          <w:tcPr>
            <w:tcW w:type="dxa" w:w="2556"/>
          </w:tcPr>
          <w:p>
            <w:r>
              <w:t>[0][0][2]</w:t>
            </w:r>
          </w:p>
        </w:tc>
        <w:tc>
          <w:tcPr>
            <w:tcW w:type="dxa" w:w="2556"/>
          </w:tcPr>
          <w:p>
            <w:r>
              <w:t>[2][0][0]</w:t>
            </w:r>
          </w:p>
        </w:tc>
        <w:tc>
          <w:tcPr>
            <w:tcW w:type="dxa" w:w="2556"/>
          </w:tcPr>
          <w:p>
            <w:r>
              <w:t>0</w:t>
            </w:r>
          </w:p>
        </w:tc>
      </w:tr>
    </w:tbl>
    <w:p>
      <w:pPr>
        <w:spacing w:line="336" w:lineRule="auto" w:after="180"/>
      </w:pPr>
      <w:r>
        <w:rPr>
          <w:b w:val="0"/>
        </w:rPr>
        <w:t>The complete converter assumes a nonempty rectangular image with exactly three valid raw channel values per pixel. It checks a known measurement and round-trip reconstruction for the supplied image, not every possible malformed file. CHW conversion reads the same value with a different axis order. Merely reshaping consecutive flattened values gives a wrong red plane even when dimensions look right.</w:t>
      </w:r>
    </w:p>
    <w:p>
      <w:pPr>
        <w:spacing w:line="336" w:lineRule="auto" w:after="180"/>
      </w:pPr>
      <w:r>
        <w:rPr>
          <w:b w:val="0"/>
        </w:rPr>
        <w:t>Keep the RGB channel names, raw 0–255 range and traversal order with the shape.</w:t>
      </w:r>
    </w:p>
    <w:p>
      <w:pPr>
        <w:spacing w:line="336" w:lineRule="auto" w:after="180"/>
      </w:pPr>
      <w:r>
        <w:rPr>
          <w:b w:val="0"/>
        </w:rPr>
        <w:t>Guided: top-right is [0, 255, 0] and bottom-right is [255, 255, 255]. The top-right green value is hwc[0][1][1] or chw[1][0][1], both 255. Exit: shape alone misses both errors.</w:t>
      </w:r>
    </w:p>
    <w:p>
      <w:pPr>
        <w:spacing w:line="336" w:lineRule="auto" w:after="180"/>
      </w:pPr>
      <w:r>
        <w:rPr>
          <w:b w:val="0"/>
        </w:rPr>
        <w:t>Check the top-left RGB pixel is red before scaling and that a raw value 255 becomes exactly 1 under one declared division, rather than approximately 0.00392.</w:t>
      </w:r>
    </w:p>
    <w:p>
      <w:pPr>
        <w:pStyle w:val="Heading2"/>
      </w:pPr>
      <w:r>
        <w:t>Labelled image and all three channel planes</w:t>
      </w:r>
    </w:p>
    <w:p>
      <w:r>
        <w:drawing>
          <wp:inline xmlns:a="http://schemas.openxmlformats.org/drawingml/2006/main" xmlns:pic="http://schemas.openxmlformats.org/drawingml/2006/picture">
            <wp:extent cx="5486400" cy="1952733"/>
            <wp:docPr id="1" name="Picture 1" descr="A2by2RGB image has red/green pixels in row0and blue/white pixels in row1. Three labelled channel planes preserve positions:Red[[255,0],[0,255]],Green[[0,255],[0,255]],Blue[[0,0],[255,255]]. Each plane uses its channel colour for255and black for0with numeric labels. HWC[r][k][c]equals CHW[c][r][k]."/>
            <wp:cNvGraphicFramePr>
              <a:graphicFrameLocks noChangeAspect="1"/>
            </wp:cNvGraphicFramePr>
            <a:graphic>
              <a:graphicData uri="http://schemas.openxmlformats.org/drawingml/2006/picture">
                <pic:pic>
                  <pic:nvPicPr>
                    <pic:cNvPr id="0" name="ai-5-20-rgb-channel-planes.png"/>
                    <pic:cNvPicPr/>
                  </pic:nvPicPr>
                  <pic:blipFill>
                    <a:blip r:embed="rId9"/>
                    <a:stretch>
                      <a:fillRect/>
                    </a:stretch>
                  </pic:blipFill>
                  <pic:spPr>
                    <a:xfrm>
                      <a:off x="0" y="0"/>
                      <a:ext cx="5486400" cy="1952733"/>
                    </a:xfrm>
                    <a:prstGeom prst="rect"/>
                  </pic:spPr>
                </pic:pic>
              </a:graphicData>
            </a:graphic>
          </wp:inline>
        </w:drawing>
      </w:r>
    </w:p>
    <w:p>
      <w:pPr>
        <w:pStyle w:val="Heading2"/>
      </w:pPr>
      <w:r>
        <w:t>Separate pictured values and full batched index</w:t>
      </w:r>
    </w:p>
    <w:p>
      <w:pPr>
        <w:spacing w:line="336" w:lineRule="auto" w:after="180"/>
      </w:pPr>
      <w:r>
        <w:rPr>
          <w:b w:val="0"/>
        </w:rPr>
        <w:t xml:space="preserve">Move colour values between </w:t>
      </w:r>
      <w:r>
        <w:rPr>
          <w:b/>
        </w:rPr>
        <w:t>tensor</w:t>
      </w:r>
      <w:r>
        <w:rPr>
          <w:b w:val="0"/>
        </w:rPr>
        <w:t xml:space="preserve"> layouts without changing the pixels.</w:t>
      </w:r>
    </w:p>
    <w:p>
      <w:pPr>
        <w:spacing w:line="336" w:lineRule="auto" w:after="180"/>
      </w:pPr>
      <w:r>
        <w:rPr>
          <w:b w:val="0"/>
        </w:rPr>
        <w:t xml:space="preserve">Toy RGB image has 2 rows, 1 column. Top pixel [1, 4, 7]; bottom [2, 5, 8]. HWC means height, width, </w:t>
      </w:r>
      <w:r>
        <w:rPr>
          <w:b/>
        </w:rPr>
        <w:t>channel</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two-row, one-column RGB image:top[1, 4, 7], bottom[2, 5, 8]. HWC shape 2×1×3 becomes CHW3×2×1, with red[[1], [2]], green[[4], [5]], blue[[7], [8]]. Bottom green stays 5at HWC[1][0][1]and CHW[1][1][0]. Three such images in NHWC have shape 3×2×1×3; bottom green in the first image is batch[0][1][0][1].</w:t>
      </w:r>
    </w:p>
    <w:p>
      <w:pPr>
        <w:spacing w:line="336" w:lineRule="auto" w:after="180"/>
      </w:pPr>
      <w:r>
        <w:rPr>
          <w:b w:val="0"/>
        </w:rPr>
        <w:t>These small values are raw classroom examples, not the main red/green/blue/white image’s255 values.</w:t>
      </w:r>
    </w:p>
    <w:p>
      <w:pPr>
        <w:pStyle w:val="Heading2"/>
      </w:pPr>
      <w:r>
        <w:t>Trace preserved measurement through the new batch axis</w:t>
      </w:r>
    </w:p>
    <w:p>
      <w:r>
        <w:drawing>
          <wp:inline xmlns:a="http://schemas.openxmlformats.org/drawingml/2006/main" xmlns:pic="http://schemas.openxmlformats.org/drawingml/2006/picture">
            <wp:extent cx="5486400" cy="3182112"/>
            <wp:docPr id="2" name="Picture 2" descr="Record HWC shape: Shape is [2, 1, 3]; top green is 4 and bottom green 5. → Reorder to CHW: Shape [3, 2, 1]; red plane [[1],[2]], green [[4],[5]], blue [[7],[8]]. → Check same pixel: Bottom green is HWC [1, 0, 1]=5 and CHW [1, 1, 0]=5."/>
            <wp:cNvGraphicFramePr>
              <a:graphicFrameLocks noChangeAspect="1"/>
            </wp:cNvGraphicFramePr>
            <a:graphic>
              <a:graphicData uri="http://schemas.openxmlformats.org/drawingml/2006/picture">
                <pic:pic>
                  <pic:nvPicPr>
                    <pic:cNvPr id="0" name="academy-story-ai-5-20-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HWC shape</w:t>
            </w:r>
          </w:p>
        </w:tc>
        <w:tc>
          <w:tcPr>
            <w:tcW w:type="dxa" w:w="5112"/>
          </w:tcPr>
          <w:p>
            <w:r>
              <w:t>Shape is [2, 1, 3]; top green is 4 and bottom green 5.</w:t>
            </w:r>
          </w:p>
        </w:tc>
      </w:tr>
      <w:tr>
        <w:tc>
          <w:tcPr>
            <w:tcW w:type="dxa" w:w="5112"/>
          </w:tcPr>
          <w:p>
            <w:r>
              <w:t>2. Reorder to CHW</w:t>
            </w:r>
          </w:p>
        </w:tc>
        <w:tc>
          <w:tcPr>
            <w:tcW w:type="dxa" w:w="5112"/>
          </w:tcPr>
          <w:p>
            <w:r>
              <w:t>Shape [3, 2, 1]; red plane [[1],[2]], green [[4],[5]], blue [[7],[8]].</w:t>
            </w:r>
          </w:p>
        </w:tc>
      </w:tr>
      <w:tr>
        <w:tc>
          <w:tcPr>
            <w:tcW w:type="dxa" w:w="5112"/>
          </w:tcPr>
          <w:p>
            <w:r>
              <w:t>3. Check same pixel</w:t>
            </w:r>
          </w:p>
        </w:tc>
        <w:tc>
          <w:tcPr>
            <w:tcW w:type="dxa" w:w="5112"/>
          </w:tcPr>
          <w:p>
            <w:r>
              <w:t>Bottom green is HWC [1, 0, 1]=5 and CHW [1, 1, 0]=5.</w:t>
            </w:r>
          </w:p>
        </w:tc>
      </w:tr>
    </w:tbl>
    <w:p>
      <w:r>
        <w:t>Match each pictured step to the supplied facts. This is a worked teaching case, not an independent assessment.</w:t>
      </w:r>
    </w:p>
    <w:p>
      <w:pPr>
        <w:spacing w:line="336" w:lineRule="auto" w:after="180"/>
      </w:pPr>
      <w:r>
        <w:rPr>
          <w:b w:val="0"/>
        </w:rPr>
        <w:t xml:space="preserve">A </w:t>
      </w:r>
      <w:r>
        <w:rPr>
          <w:b/>
        </w:rPr>
        <w:t>tensor</w:t>
      </w:r>
      <w:r>
        <w:rPr>
          <w:b w:val="0"/>
        </w:rPr>
        <w:t xml:space="preserve"> is an array with named dimensions. HWC orders height, width and colour; CHW puts colour first. Rearranging the layout changes where values are stored, not the colour measurement itself.</w:t>
      </w:r>
    </w:p>
    <w:p>
      <w:pPr>
        <w:spacing w:line="336" w:lineRule="auto" w:after="180"/>
      </w:pPr>
      <w:r>
        <w:rPr>
          <w:b w:val="0"/>
        </w:rPr>
        <w:t xml:space="preserve">Trace a named pixel through both layouts using zero-based indices. Adding a batch dimension counts images and does not add a new colour </w:t>
      </w:r>
      <w:r>
        <w:rPr>
          <w:b/>
        </w:rPr>
        <w:t>channel</w:t>
      </w:r>
      <w:r>
        <w:rPr>
          <w:b w:val="0"/>
        </w:rPr>
        <w:t>.</w:t>
      </w:r>
    </w:p>
    <w:p>
      <w:pPr>
        <w:spacing w:line="336" w:lineRule="auto" w:after="180"/>
      </w:pPr>
      <w:r>
        <w:rPr>
          <w:b w:val="0"/>
        </w:rPr>
        <w:t xml:space="preserve">Shape consistency does not prove correct colour order or value range; document </w:t>
      </w:r>
      <w:r>
        <w:rPr>
          <w:b/>
        </w:rPr>
        <w:t>channel</w:t>
      </w:r>
      <w:r>
        <w:rPr>
          <w:b w:val="0"/>
        </w:rPr>
        <w:t xml:space="preserve"> names and pre</w:t>
      </w:r>
      <w:r>
        <w:rPr>
          <w:b/>
        </w:rPr>
        <w:t>process</w:t>
      </w:r>
      <w:r>
        <w:rPr>
          <w:b w:val="0"/>
        </w:rPr>
        <w:t>ing.</w:t>
      </w:r>
    </w:p>
    <w:p>
      <w:pPr>
        <w:spacing w:line="336" w:lineRule="auto" w:after="180"/>
      </w:pPr>
      <w:r>
        <w:rPr>
          <w:b w:val="0"/>
        </w:rPr>
        <w:t>Change: Add a batch containing three identical images in NHWC layout.</w:t>
      </w:r>
    </w:p>
    <w:p>
      <w:pPr>
        <w:spacing w:line="336" w:lineRule="auto" w:after="180"/>
      </w:pPr>
      <w:r>
        <w:rPr>
          <w:b/>
        </w:rPr>
        <w:t>Prediction</w:t>
      </w:r>
      <w:r>
        <w:rPr>
          <w:b w:val="0"/>
        </w:rPr>
        <w:t>: Batch shape is [3, 2, 1, 3].</w:t>
      </w:r>
    </w:p>
    <w:p>
      <w:pPr>
        <w:spacing w:line="336" w:lineRule="auto" w:after="180"/>
      </w:pPr>
      <w:r>
        <w:rPr>
          <w:b w:val="0"/>
        </w:rPr>
        <w:t xml:space="preserve">Reason: The new first dimension counts images; it does not add a fourth colour </w:t>
      </w:r>
      <w:r>
        <w:rPr>
          <w:b/>
        </w:rPr>
        <w:t>channel</w:t>
      </w:r>
      <w:r>
        <w:rPr>
          <w:b w:val="0"/>
        </w:rPr>
        <w:t>.</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Tensor</w:t>
            </w:r>
          </w:p>
        </w:tc>
        <w:tc>
          <w:tcPr>
            <w:tcW w:type="dxa" w:w="5112"/>
          </w:tcPr>
          <w:p>
            <w:r>
              <w:t>A numerical array with a declared set of axes</w:t>
            </w:r>
          </w:p>
        </w:tc>
      </w:tr>
      <w:tr>
        <w:tc>
          <w:tcPr>
            <w:tcW w:type="dxa" w:w="5112"/>
          </w:tcPr>
          <w:p>
            <w:r>
              <w:t>Channel</w:t>
            </w:r>
          </w:p>
        </w:tc>
        <w:tc>
          <w:tcPr>
            <w:tcW w:type="dxa" w:w="5112"/>
          </w:tcPr>
          <w:p>
            <w:r>
              <w:t>One component plane of an image such as red green or blue</w:t>
            </w:r>
          </w:p>
        </w:tc>
      </w:tr>
      <w:tr>
        <w:tc>
          <w:tcPr>
            <w:tcW w:type="dxa" w:w="5112"/>
          </w:tcPr>
          <w:p>
            <w:r>
              <w:t>Axis order</w:t>
            </w:r>
          </w:p>
        </w:tc>
        <w:tc>
          <w:tcPr>
            <w:tcW w:type="dxa" w:w="5112"/>
          </w:tcPr>
          <w:p>
            <w:r>
              <w:t>The sequence of meanings assigned to array dimensions</w:t>
            </w:r>
          </w:p>
        </w:tc>
      </w:tr>
      <w:tr>
        <w:tc>
          <w:tcPr>
            <w:tcW w:type="dxa" w:w="5112"/>
          </w:tcPr>
          <w:p>
            <w:r>
              <w:t>Value scaling</w:t>
            </w:r>
          </w:p>
        </w:tc>
        <w:tc>
          <w:tcPr>
            <w:tcW w:type="dxa" w:w="5112"/>
          </w:tcPr>
          <w:p>
            <w:r>
              <w:t>A declared numerical conversion applied to stored values</w:t>
            </w:r>
          </w:p>
        </w:tc>
      </w:tr>
    </w:tbl>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Image tensors and channels</w:t>
      </w:r>
    </w:p>
    <w:p>
      <w:pPr>
        <w:pStyle w:val="Heading3"/>
      </w:pPr>
      <w:r>
        <w:t>The facts we will use</w:t>
      </w:r>
    </w:p>
    <w:p>
      <w:r>
        <w:drawing>
          <wp:inline xmlns:a="http://schemas.openxmlformats.org/drawingml/2006/main" xmlns:pic="http://schemas.openxmlformats.org/drawingml/2006/picture">
            <wp:extent cx="5486400" cy="3077029"/>
            <wp:docPr id="3" name="Picture 3"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4" name="Picture 4" descr="Image tensors and channels. Record HWC shape: Shape is [2, 1, 3]; top green is 4 and bottom green 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2"/>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A program flattens the lesson HWC array and groups the first four values into a 2 by 2 red plane. Give that incorrect plane and the correct plane. Identify a position where they disagree.</w:t>
      </w:r>
    </w:p>
    <w:p>
      <w:pPr>
        <w:spacing w:line="336" w:lineRule="auto" w:after="180"/>
      </w:pPr>
      <w:r>
        <w:rPr>
          <w:b w:val="0"/>
        </w:rPr>
        <w:t>Teacher check: Teacher explanation: The incorrect plane is [[255, 0], [0, 0]]. The correct red plane is [[255, 0], [0, 255]]. They disagree at row 1 column 1. Regrouping consecutive values does not transpose axes.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Image </w:t>
      </w:r>
      <w:r>
        <w:rPr>
          <w:b/>
        </w:rPr>
        <w:t>tensor</w:t>
      </w:r>
      <w:r>
        <w:rPr>
          <w:b w:val="0"/>
        </w:rPr>
        <w:t xml:space="preserve">s and </w:t>
      </w:r>
      <w:r>
        <w:rPr>
          <w:b/>
        </w:rPr>
        <w:t>channel</w:t>
      </w:r>
      <w:r>
        <w:rPr>
          <w:b w:val="0"/>
        </w:rPr>
        <w:t xml:space="preserve">s. Proposed explanation: “Three </w:t>
      </w:r>
      <w:r>
        <w:rPr>
          <w:b/>
        </w:rPr>
        <w:t>channel</w:t>
      </w:r>
      <w:r>
        <w:rPr>
          <w:b w:val="0"/>
        </w:rPr>
        <w:t>s mean three images”.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Channel</w:t>
      </w:r>
      <w:r>
        <w:rPr>
          <w:b w:val="0"/>
        </w:rPr>
        <w:t>s are component planes at matching spatial positions in one image.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Where is the bottom green pixel in the first batched image?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NHWC [0, 1, 0, 1]=5: image 0, row 1, column 0, green </w:t>
      </w:r>
      <w:r>
        <w:rPr>
          <w:b/>
        </w:rPr>
        <w:t>channel</w:t>
      </w:r>
      <w:r>
        <w:rPr>
          <w:b w:val="0"/>
        </w:rPr>
        <w:t xml:space="preserve"> 1. The value is unchanged by batching. Changed-case check: Batch shape is [3, 2, 1, 3]. The new first dimension counts images; it does not add a fourth colour </w:t>
      </w:r>
      <w:r>
        <w:rPr>
          <w:b/>
        </w:rPr>
        <w:t>channel</w:t>
      </w:r>
      <w:r>
        <w:rPr>
          <w:b w:val="0"/>
        </w:rPr>
        <w:t>.</w:t>
      </w:r>
    </w:p>
    <w:p>
      <w:pPr>
        <w:spacing w:line="336" w:lineRule="auto" w:after="180"/>
      </w:pPr>
      <w:r>
        <w:rPr>
          <w:b w:val="0"/>
        </w:rPr>
        <w:t xml:space="preserve">Changed-case reasoning: Batch shape is [3, 2, 1, 3]. The new first dimension counts images; it does not add a fourth colour </w:t>
      </w:r>
      <w:r>
        <w:rPr>
          <w:b/>
        </w:rPr>
        <w:t>channel</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Use three labelled paper grids and a coordinate ledger; provide colour names so success does not depend on colour vision. Allow fraction answers for scaling.</w:t>
      </w:r>
    </w:p>
    <w:p>
      <w:pPr>
        <w:spacing w:line="336" w:lineRule="auto" w:after="180"/>
      </w:pPr>
      <w:r>
        <w:rPr>
          <w:b w:val="0"/>
        </w:rPr>
        <w:t xml:space="preserve">Extension: convert a rectangular image HWC to CHW and back, checking every coordinate, then construct two different colours with the same classroom </w:t>
      </w:r>
      <w:r>
        <w:rPr>
          <w:b/>
        </w:rPr>
        <w:t>channel</w:t>
      </w:r>
      <w:r>
        <w:rPr>
          <w:b w:val="0"/>
        </w:rPr>
        <w:t xml:space="preserve"> mean.</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information loss and label the four image positions with zero-based indices.</w:t>
            </w:r>
          </w:p>
        </w:tc>
      </w:tr>
      <w:tr>
        <w:tc>
          <w:tcPr>
            <w:tcW w:type="dxa" w:w="5112"/>
          </w:tcPr>
          <w:p>
            <w:r>
              <w:t>7 to 18 minutes</w:t>
            </w:r>
          </w:p>
        </w:tc>
        <w:tc>
          <w:tcPr>
            <w:tcW w:type="dxa" w:w="5112"/>
          </w:tcPr>
          <w:p>
            <w:r>
              <w:t>Count pixels and components, then use W1 to read a full pixel and one channel.</w:t>
            </w:r>
          </w:p>
        </w:tc>
      </w:tr>
      <w:tr>
        <w:tc>
          <w:tcPr>
            <w:tcW w:type="dxa" w:w="5112"/>
          </w:tcPr>
          <w:p>
            <w:r>
              <w:t>18 to 32 minutes</w:t>
            </w:r>
          </w:p>
        </w:tc>
        <w:tc>
          <w:tcPr>
            <w:tcW w:type="dxa" w:w="5112"/>
          </w:tcPr>
          <w:p>
            <w:r>
              <w:t>Trace the three channel planes and run or hand-trace the optional code.</w:t>
            </w:r>
          </w:p>
        </w:tc>
      </w:tr>
      <w:tr>
        <w:tc>
          <w:tcPr>
            <w:tcW w:type="dxa" w:w="5112"/>
          </w:tcPr>
          <w:p>
            <w:r>
              <w:t>32 to 45 minutes</w:t>
            </w:r>
          </w:p>
        </w:tc>
        <w:tc>
          <w:tcPr>
            <w:tcW w:type="dxa" w:w="5112"/>
          </w:tcPr>
          <w:p>
            <w:r>
              <w:t>Use W2 to expose naive regrouping with the bottom-right red component.</w:t>
            </w:r>
          </w:p>
        </w:tc>
      </w:tr>
      <w:tr>
        <w:tc>
          <w:tcPr>
            <w:tcW w:type="dxa" w:w="5112"/>
          </w:tcPr>
          <w:p>
            <w:r>
              <w:t>Session 2 start to 8 minutes</w:t>
            </w:r>
          </w:p>
        </w:tc>
        <w:tc>
          <w:tcPr>
            <w:tcW w:type="dxa" w:w="5112"/>
          </w:tcPr>
          <w:p>
            <w:r>
              <w:t>Reconstruct the guided pixels and locate the same green value in both layouts.</w:t>
            </w:r>
          </w:p>
        </w:tc>
      </w:tr>
      <w:tr>
        <w:tc>
          <w:tcPr>
            <w:tcW w:type="dxa" w:w="5112"/>
          </w:tcPr>
          <w:p>
            <w:r>
              <w:t>8 to 20 minutes</w:t>
            </w:r>
          </w:p>
        </w:tc>
        <w:tc>
          <w:tcPr>
            <w:tcW w:type="dxa" w:w="5112"/>
          </w:tcPr>
          <w:p>
            <w:r>
              <w:t>Use W3 to compare fixed scaling with colour averaging and discuss double scaling.</w:t>
            </w:r>
          </w:p>
        </w:tc>
      </w:tr>
      <w:tr>
        <w:tc>
          <w:tcPr>
            <w:tcW w:type="dxa" w:w="5112"/>
          </w:tcPr>
          <w:p>
            <w:r>
              <w:t>20 to 35 minutes</w:t>
            </w:r>
          </w:p>
        </w:tc>
        <w:tc>
          <w:tcPr>
            <w:tcW w:type="dxa" w:w="5112"/>
          </w:tcPr>
          <w:p>
            <w:r>
              <w:t>Collect W4 independently, checking the non-square shape and the leading batch axis.</w:t>
            </w:r>
          </w:p>
        </w:tc>
      </w:tr>
      <w:tr>
        <w:tc>
          <w:tcPr>
            <w:tcW w:type="dxa" w:w="5112"/>
          </w:tcPr>
          <w:p>
            <w:r>
              <w:t>35 to 45 minutes</w:t>
            </w:r>
          </w:p>
        </w:tc>
        <w:tc>
          <w:tcPr>
            <w:tcW w:type="dxa" w:w="5112"/>
          </w:tcPr>
          <w:p>
            <w:r>
              <w:t>Use W5 and the exit response to plan exact-value checks, then administer the fresh retry.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complete planes/indices/probes supplied. W2 wrongred[[255, 0], [0, 0]], correct[[255, 0], [0, 255]], mismatchr 1c1. W3 fixedscaling[1, 128/255, 0], simplemeans 85/85 losecolour. W5 knownrawtop-leftmustberedandraw 255 mustscaleonce1, not.003922. IndependentHWC1×2×3; planesR[[10, 40]], G[[20, 50]], B[[30, 60]], CHW3×1×2. GreenatHWC[0][1][1]/CHW[1][0][1]=50. FourcopiesNHWC4×1×2×3, total 24.</w:t>
      </w:r>
    </w:p>
    <w:p>
      <w:pPr>
        <w:spacing w:line="336" w:lineRule="auto" w:after="180"/>
      </w:pPr>
      <w:r>
        <w:rPr>
          <w:b w:val="0"/>
        </w:rPr>
        <w:t>State exact axes and counts, not only array lengths.</w:t>
      </w:r>
    </w:p>
    <w:p>
      <w:pPr>
        <w:pStyle w:val="Heading2"/>
      </w:pPr>
      <w:r>
        <w:t>Diagnose the current misconceptions</w:t>
      </w:r>
    </w:p>
    <w:p>
      <w:pPr>
        <w:spacing w:line="336" w:lineRule="auto" w:after="180"/>
      </w:pPr>
      <w:r>
        <w:rPr>
          <w:b w:val="0"/>
        </w:rPr>
        <w:t xml:space="preserve">Three </w:t>
      </w:r>
      <w:r>
        <w:rPr>
          <w:b/>
        </w:rPr>
        <w:t>channel</w:t>
      </w:r>
      <w:r>
        <w:rPr>
          <w:b w:val="0"/>
        </w:rPr>
        <w:t xml:space="preserve">s mean three images: </w:t>
      </w:r>
      <w:r>
        <w:rPr>
          <w:b/>
        </w:rPr>
        <w:t>Channel</w:t>
      </w:r>
      <w:r>
        <w:rPr>
          <w:b w:val="0"/>
        </w:rPr>
        <w:t>s are component planes at matching spatial positions in one image.</w:t>
      </w:r>
    </w:p>
    <w:p>
      <w:pPr>
        <w:spacing w:line="336" w:lineRule="auto" w:after="180"/>
      </w:pPr>
      <w:r>
        <w:rPr>
          <w:b w:val="0"/>
        </w:rPr>
        <w:t>Reshaping automatically changes axis meanings correctly: Axis permutation must preserve coordinate correspondence; regrouping a flattened list can mix positions and colours.</w:t>
      </w:r>
    </w:p>
    <w:p>
      <w:pPr>
        <w:spacing w:line="336" w:lineRule="auto" w:after="180"/>
      </w:pPr>
      <w:r>
        <w:rPr>
          <w:b w:val="0"/>
        </w:rPr>
        <w:t xml:space="preserve">Every conversion to a smaller number preserves information: Exact fixed scaling differs from rounding and </w:t>
      </w:r>
      <w:r>
        <w:rPr>
          <w:b/>
        </w:rPr>
        <w:t>channel</w:t>
      </w:r>
      <w:r>
        <w:rPr>
          <w:b w:val="0"/>
        </w:rPr>
        <w:t xml:space="preserve"> averaging, which can collapse distinct values.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Selected case: A one-row two-column RGB image has pixels [10, 20, 30] then [40, 50, 60]. State its HWC shape and all three CHW planes. Give the green value at row 0 column 1 in both layouts.</w:t>
      </w:r>
    </w:p>
    <w:p>
      <w:pPr>
        <w:spacing w:line="336" w:lineRule="auto" w:after="180"/>
      </w:pPr>
      <w:r>
        <w:rPr>
          <w:b w:val="0"/>
        </w:rPr>
        <w:t xml:space="preserve">A batch contains four copies: give its NHWC shape and total </w:t>
      </w:r>
      <w:r>
        <w:rPr>
          <w:b/>
        </w:rPr>
        <w:t>channel</w:t>
      </w:r>
      <w:r>
        <w:rPr>
          <w:b w:val="0"/>
        </w:rPr>
        <w:t>-value count.</w:t>
      </w:r>
    </w:p>
    <w:p>
      <w:pPr>
        <w:spacing w:line="336" w:lineRule="auto" w:after="180"/>
      </w:pPr>
      <w:r>
        <w:rPr>
          <w:b w:val="0"/>
        </w:rPr>
        <w:t>Teacher explanation: HWC shape is 1 by 2 by 3. CHW planes are [[10, 40]], [[20, 50]], [[30, 60]], giving shape 3 by 1 by 2. hwc[0][1][1] and chw[1][0][1] both equal 50. Batch shape is 4 by 1 by 2 by 3, containing 24 values.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Read a pixel precisely</w:t>
      </w:r>
    </w:p>
    <w:p>
      <w:pPr>
        <w:spacing w:line="336" w:lineRule="auto" w:after="180"/>
      </w:pPr>
      <w:r>
        <w:rPr>
          <w:b w:val="0"/>
        </w:rPr>
        <w:t xml:space="preserve">For the lesson image, give image[1][0], image[1][0][2], the HWC shape, pixel count and number of </w:t>
      </w:r>
      <w:r>
        <w:rPr>
          <w:b/>
        </w:rPr>
        <w:t>channel</w:t>
      </w:r>
      <w:r>
        <w:rPr>
          <w:b w:val="0"/>
        </w:rPr>
        <w:t xml:space="preserve"> values.</w:t>
      </w:r>
    </w:p>
    <w:p>
      <w:pPr>
        <w:spacing w:line="336" w:lineRule="auto" w:after="180"/>
      </w:pPr>
      <w:r>
        <w:rPr>
          <w:b w:val="0"/>
        </w:rPr>
        <w:t xml:space="preserve">Teacher explanation: The RGB pixel is [0, 0, 255]; its blue value is 255. Shape is 2 by 2 by 3, with four pixels and twelve </w:t>
      </w:r>
      <w:r>
        <w:rPr>
          <w:b/>
        </w:rPr>
        <w:t>channel</w:t>
      </w:r>
      <w:r>
        <w:rPr>
          <w:b w:val="0"/>
        </w:rPr>
        <w:t xml:space="preserve"> values.</w:t>
      </w:r>
    </w:p>
    <w:p>
      <w:pPr>
        <w:pStyle w:val="Heading2"/>
      </w:pPr>
      <w:r>
        <w:t>W2 Audit an axis conversion</w:t>
      </w:r>
    </w:p>
    <w:p>
      <w:pPr>
        <w:spacing w:line="336" w:lineRule="auto" w:after="180"/>
      </w:pPr>
      <w:r>
        <w:rPr>
          <w:b w:val="0"/>
        </w:rPr>
        <w:t>A program flattens the lesson HWC array and groups the first four values into a 2 by 2 red plane. Give that incorrect plane and the correct plane. Identify a position where they disagree.</w:t>
      </w:r>
    </w:p>
    <w:p>
      <w:pPr>
        <w:spacing w:line="336" w:lineRule="auto" w:after="180"/>
      </w:pPr>
      <w:r>
        <w:rPr>
          <w:b w:val="0"/>
        </w:rPr>
        <w:t>Teacher explanation: The incorrect plane is [[255, 0], [0, 0]]. The correct red plane is [[255, 0], [0, 255]]. They disagree at row 1 column 1. Regrouping consecutive values does not transpose axes.</w:t>
      </w:r>
    </w:p>
    <w:p>
      <w:pPr>
        <w:pStyle w:val="Heading2"/>
      </w:pPr>
      <w:r>
        <w:t>W3 Check scaling and lost colour</w:t>
      </w:r>
    </w:p>
    <w:p>
      <w:pPr>
        <w:spacing w:line="336" w:lineRule="auto" w:after="180"/>
      </w:pPr>
      <w:r>
        <w:rPr>
          <w:b w:val="0"/>
        </w:rPr>
        <w:t>Scale [255, 128, 0] by 255, keeping the middle value as a fraction. Then calculate the classroom RGB means of pure red and pure green. Which operation loses the distinction between those colours?</w:t>
      </w:r>
    </w:p>
    <w:p>
      <w:pPr>
        <w:spacing w:line="336" w:lineRule="auto" w:after="180"/>
      </w:pPr>
      <w:r>
        <w:rPr>
          <w:b w:val="0"/>
        </w:rPr>
        <w:t>Teacher explanation: Scaling gives [1, 128/255, 0]. Both RGB means are 85, so averaging loses the red versus green distinction. Exact fixed scaling preserves the triplet distinction.</w:t>
      </w:r>
    </w:p>
    <w:p>
      <w:pPr>
        <w:pStyle w:val="Heading2"/>
      </w:pPr>
      <w:r>
        <w:t>W5 Design revealing pipeline checks</w:t>
      </w:r>
    </w:p>
    <w:p>
      <w:pPr>
        <w:spacing w:line="336" w:lineRule="auto" w:after="180"/>
      </w:pPr>
      <w:r>
        <w:rPr>
          <w:b w:val="0"/>
        </w:rPr>
        <w:t>The lesson image is loaded with red and blue exchanged, then scaled twice. Give two expected checks that would expose these errors even though the shape is correct.</w:t>
      </w:r>
    </w:p>
    <w:p>
      <w:pPr>
        <w:spacing w:line="336" w:lineRule="auto" w:after="180"/>
      </w:pPr>
      <w:r>
        <w:rPr>
          <w:b w:val="0"/>
        </w:rPr>
        <w:t>Teacher explanation: Before scaling, the top-left pixel must be [255, 0, 0], not [0, 0, 255]. A known raw component of 255 must become 1 after scaling once; approximately 0.00392 indicates division twice.</w:t>
      </w:r>
    </w:p>
    <w:p>
      <w:pPr>
        <w:spacing w:line="336" w:lineRule="auto" w:after="180"/>
      </w:pPr>
      <w:r>
        <w:rPr>
          <w:b w:val="0"/>
        </w:rPr>
        <w:t>Test named values and positions as well as dimensions.</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top-right is [0, 255, 0] and bottom-right is [255, 255, 255]. The top-right green value is hwc[0][1][1] or chw[1][0][1], both 255. Exit: shape alone misses both errors.</w:t>
      </w:r>
    </w:p>
    <w:p>
      <w:pPr>
        <w:spacing w:line="336" w:lineRule="auto" w:after="180"/>
      </w:pPr>
      <w:r>
        <w:rPr>
          <w:b w:val="0"/>
        </w:rPr>
        <w:t>Check the top-left RGB pixel is red before scaling and that a raw value 255 becomes exactly 1 under one declared division, rather than approximately 0.00392.</w:t>
      </w:r>
    </w:p>
    <w:p>
      <w:pPr>
        <w:pStyle w:val="Heading3"/>
      </w:pPr>
      <w:r>
        <w:t>W1 Read a pixel precisely</w:t>
      </w:r>
    </w:p>
    <w:p>
      <w:pPr>
        <w:pStyle w:val="Heading3"/>
      </w:pPr>
      <w:r>
        <w:t>W2 Audit an axis conversion</w:t>
      </w:r>
    </w:p>
    <w:p>
      <w:pPr>
        <w:pStyle w:val="Heading3"/>
      </w:pPr>
      <w:r>
        <w:t>W3 Check scaling and lost colour</w:t>
      </w:r>
    </w:p>
    <w:p>
      <w:pPr>
        <w:pStyle w:val="Heading3"/>
      </w:pPr>
      <w:r>
        <w:t>W4 Convert a new image independently</w:t>
      </w:r>
    </w:p>
    <w:p>
      <w:pPr>
        <w:spacing w:line="336" w:lineRule="auto" w:after="180"/>
      </w:pPr>
      <w:r>
        <w:rPr>
          <w:b w:val="0"/>
        </w:rPr>
        <w:t>A one-row two-column RGB image has pixels [10, 20, 30] then [40, 50, 60]. State its HWC shape and all three CHW planes. Give the green value at row 0 column 1 in both layouts.</w:t>
      </w:r>
    </w:p>
    <w:p>
      <w:pPr>
        <w:spacing w:line="336" w:lineRule="auto" w:after="180"/>
      </w:pPr>
      <w:r>
        <w:rPr>
          <w:b w:val="0"/>
        </w:rPr>
        <w:t xml:space="preserve">A batch contains four copies: give its NHWC shape and total </w:t>
      </w:r>
      <w:r>
        <w:rPr>
          <w:b/>
        </w:rPr>
        <w:t>channel</w:t>
      </w:r>
      <w:r>
        <w:rPr>
          <w:b w:val="0"/>
        </w:rPr>
        <w:t>-value count.</w:t>
      </w:r>
    </w:p>
    <w:p>
      <w:pPr>
        <w:spacing w:line="336" w:lineRule="auto" w:after="180"/>
      </w:pPr>
      <w:r>
        <w:rPr>
          <w:b w:val="0"/>
        </w:rPr>
        <w:t>Teacher explanation: HWC shape is 1 by 2 by 3. CHW planes are [[10, 40]], [[20, 50]], [[30, 60]], giving shape 3 by 1 by 2. hwc[0][1][1] and chw[1][0][1] both equal 50. Batch shape is 4 by 1 by 2 by 3, containing 24 values.</w:t>
      </w:r>
    </w:p>
    <w:p>
      <w:pPr>
        <w:pStyle w:val="Heading3"/>
      </w:pPr>
      <w:r>
        <w:t>W5 Design revealing pipeline checks</w:t>
      </w:r>
    </w:p>
    <w:p>
      <w:pPr>
        <w:pStyle w:val="Heading3"/>
      </w:pPr>
      <w:r>
        <w:t>Independent assessment and fresh retry</w:t>
      </w:r>
    </w:p>
    <w:p>
      <w:pPr>
        <w:spacing w:line="336" w:lineRule="auto" w:after="180"/>
      </w:pPr>
      <w:r>
        <w:rPr>
          <w:b w:val="0"/>
        </w:rPr>
        <w:t>W4 requires three planes, both coordinate references to value 50, NHWC shape 4 by 1 by 2 by 3 and 24 values. Fresh retry: a two-row one-column image contains [3, 6, 9] above [12, 15, 18]. HWC shape is 2 by 1 by 3.</w:t>
      </w:r>
    </w:p>
    <w:p>
      <w:pPr>
        <w:spacing w:line="336" w:lineRule="auto" w:after="180"/>
      </w:pPr>
      <w:r>
        <w:rPr>
          <w:b w:val="0"/>
        </w:rPr>
        <w:t>CHW planes are [[3], [12]], [[6], [15]], [[9], [18]]. The bottom blue component is hwc[1][0][2] = chw[2][1][0] = 18. A batch of three has NHWC shape 3 by 2 by 1 by 3 and 18 values.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image </w:t>
      </w:r>
      <w:r>
        <w:rPr>
          <w:b/>
        </w:rPr>
        <w:t>tensor</w:t>
      </w:r>
      <w:r>
        <w:rPr>
          <w:b w:val="0"/>
        </w:rPr>
        <w:t xml:space="preserve">s and </w:t>
      </w:r>
      <w:r>
        <w:rPr>
          <w:b/>
        </w:rPr>
        <w:t>channel</w:t>
      </w:r>
      <w:r>
        <w:rPr>
          <w:b w:val="0"/>
        </w:rPr>
        <w:t xml:space="preserve">s </w:t>
      </w:r>
      <w:r>
        <w:rPr>
          <w:b/>
        </w:rPr>
        <w:t>evidence</w:t>
      </w:r>
      <w:r>
        <w:rPr>
          <w:b w:val="0"/>
        </w:rPr>
        <w:t xml:space="preserve"> sheet to Image-pattern Network Investigation. Show how you can read a pixel using declared row column and </w:t>
      </w:r>
      <w:r>
        <w:rPr>
          <w:b/>
        </w:rPr>
        <w:t>channel</w:t>
      </w:r>
      <w:r>
        <w:rPr>
          <w:b w:val="0"/>
        </w:rPr>
        <w:t xml:space="preserve"> axes.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Use three labelled paper grids and a coordinate ledger; provide colour names so success does not depend on colour vision. Allow fraction answers for scaling.</w:t>
      </w:r>
    </w:p>
    <w:p>
      <w:pPr>
        <w:spacing w:line="336" w:lineRule="auto" w:after="180"/>
      </w:pPr>
      <w:r>
        <w:rPr>
          <w:b w:val="0"/>
        </w:rPr>
        <w:t xml:space="preserve">Extension: convert a rectangular image HWC to CHW and back, checking every coordinate, then construct two different colours with the same classroom </w:t>
      </w:r>
      <w:r>
        <w:rPr>
          <w:b/>
        </w:rPr>
        <w:t>channel</w:t>
      </w:r>
      <w:r>
        <w:rPr>
          <w:b w:val="0"/>
        </w:rPr>
        <w:t xml:space="preserve"> mean.</w:t>
      </w:r>
    </w:p>
    <w:p>
      <w:pPr>
        <w:spacing w:line="336" w:lineRule="auto" w:after="180"/>
      </w:pPr>
      <w:r>
        <w:rPr>
          <w:b w:val="0"/>
        </w:rPr>
        <w:t>Week 21 introduces convolution as a local operation with explicit neighbourhoods and boundary rules.</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ai-5/21, ai-5/23, ai-5/26.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Read a pixel using declared row column and </w:t>
      </w:r>
      <w:r>
        <w:rPr>
          <w:b/>
        </w:rPr>
        <w:t>channel</w:t>
      </w:r>
      <w:r>
        <w:rPr>
          <w:b w:val="0"/>
        </w:rPr>
        <w:t xml:space="preserve"> axes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 program flattens the lesson HWC array and groups the first four values into a 2 by 2 red plane. Give that incorrect plane and the correct plane.</w:t>
      </w:r>
    </w:p>
    <w:p>
      <w:pPr>
        <w:spacing w:line="336" w:lineRule="auto" w:after="180"/>
      </w:pPr>
      <w:r>
        <w:rPr>
          <w:b w:val="0"/>
        </w:rPr>
        <w:t>Identify a position where they disagree.</w:t>
      </w:r>
    </w:p>
    <w:p>
      <w:pPr>
        <w:spacing w:line="336" w:lineRule="auto" w:after="180"/>
      </w:pPr>
      <w:r>
        <w:rPr>
          <w:b w:val="0"/>
        </w:rPr>
        <w:t>Reasoned practice answer: Teacher explanation: The incorrect plane is [[255, 0], [0, 0]]. The correct red plane is [[255, 0], [0, 255]]. They disagree at row 1 column 1. Regrouping consecutive values does not transpose axes.</w:t>
      </w:r>
    </w:p>
    <w:p>
      <w:pPr>
        <w:spacing w:line="336" w:lineRule="auto" w:after="180"/>
      </w:pPr>
      <w:r>
        <w:rPr>
          <w:b w:val="0"/>
        </w:rPr>
        <w:t xml:space="preserve">Check every learner before discussion: Use the worked case for Image </w:t>
      </w:r>
      <w:r>
        <w:rPr>
          <w:b/>
        </w:rPr>
        <w:t>tensor</w:t>
      </w:r>
      <w:r>
        <w:rPr>
          <w:b w:val="0"/>
        </w:rPr>
        <w:t xml:space="preserve">s and </w:t>
      </w:r>
      <w:r>
        <w:rPr>
          <w:b/>
        </w:rPr>
        <w:t>channel</w:t>
      </w:r>
      <w:r>
        <w:rPr>
          <w:b w:val="0"/>
        </w:rPr>
        <w:t xml:space="preserve">s. Proposed explanation: “Three </w:t>
      </w:r>
      <w:r>
        <w:rPr>
          <w:b/>
        </w:rPr>
        <w:t>channel</w:t>
      </w:r>
      <w:r>
        <w:rPr>
          <w:b w:val="0"/>
        </w:rPr>
        <w:t>s mean three images”.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Channel</w:t>
      </w:r>
      <w:r>
        <w:rPr>
          <w:b w:val="0"/>
        </w:rPr>
        <w:t>s are component planes at matching spatial positions in one image.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Add a batch containing three identical images in NHWC layout. Require a </w:t>
      </w:r>
      <w:r>
        <w:rPr>
          <w:b/>
        </w:rPr>
        <w:t>prediction</w:t>
      </w:r>
      <w:r>
        <w:rPr>
          <w:b w:val="0"/>
        </w:rPr>
        <w:t xml:space="preserve"> and a reason before comparing. Expected result: Batch shape is [3, 2, 1, 3].</w:t>
      </w:r>
    </w:p>
    <w:p>
      <w:pPr>
        <w:spacing w:line="336" w:lineRule="auto" w:after="180"/>
      </w:pPr>
      <w:r>
        <w:rPr>
          <w:b w:val="0"/>
        </w:rPr>
        <w:t xml:space="preserve">Reason: The new first dimension counts images; it does not add a fourth colour </w:t>
      </w:r>
      <w:r>
        <w:rPr>
          <w:b/>
        </w:rPr>
        <w:t>channel</w:t>
      </w:r>
      <w:r>
        <w:rPr>
          <w:b w:val="0"/>
        </w:rPr>
        <w: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Image tensors and channels: the case</w:t>
      </w:r>
    </w:p>
    <w:p>
      <w:r>
        <w:drawing>
          <wp:inline xmlns:a="http://schemas.openxmlformats.org/drawingml/2006/main" xmlns:pic="http://schemas.openxmlformats.org/drawingml/2006/picture">
            <wp:extent cx="5486400" cy="3142488"/>
            <wp:docPr id="5" name="Picture 5" descr="Move colour values between tensor layouts without changing the pixels. Supplied facts: Toy RGB image has 2 rows, 1 column. Top pixel [1, 4, 7]; bottom [2, 5, 8]. HWC means height, width, channe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0-01.png"/>
                    <pic:cNvPicPr/>
                  </pic:nvPicPr>
                  <pic:blipFill>
                    <a:blip r:embed="rId13"/>
                    <a:stretch>
                      <a:fillRect/>
                    </a:stretch>
                  </pic:blipFill>
                  <pic:spPr>
                    <a:xfrm>
                      <a:off x="0" y="0"/>
                      <a:ext cx="5486400" cy="3142488"/>
                    </a:xfrm>
                    <a:prstGeom prst="rect"/>
                  </pic:spPr>
                </pic:pic>
              </a:graphicData>
            </a:graphic>
          </wp:inline>
        </w:drawing>
      </w:r>
    </w:p>
    <w:p>
      <w:pPr>
        <w:spacing w:line="336" w:lineRule="auto" w:after="180"/>
      </w:pPr>
      <w:r>
        <w:rPr>
          <w:b w:val="0"/>
        </w:rPr>
        <w:t xml:space="preserve">Move colour values between </w:t>
      </w:r>
      <w:r>
        <w:rPr>
          <w:b/>
        </w:rPr>
        <w:t>tensor</w:t>
      </w:r>
      <w:r>
        <w:rPr>
          <w:b w:val="0"/>
        </w:rPr>
        <w:t xml:space="preserve"> layouts without changing the pixels. Supplied facts: Toy RGB image has 2 rows, 1 column. Top pixel [1, 4, 7]; bottom [2, 5, 8]. HWC means height, width, </w:t>
      </w:r>
      <w:r>
        <w:rPr>
          <w:b/>
        </w:rPr>
        <w:t>channel</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Record HWC shape: Shape is [2, 1, 3]; top green is 4 and bottom green 5. → Reorder to CHW: Shape [3, 2, 1]; red plane [[1],[2]], green [[4],[5]], blue [[7],[8]]. → Check same pixel: Bottom green is HWC [1, 0, 1]=5 and CHW [1, 1, 0]=5."/>
            <wp:cNvGraphicFramePr>
              <a:graphicFrameLocks noChangeAspect="1"/>
            </wp:cNvGraphicFramePr>
            <a:graphic>
              <a:graphicData uri="http://schemas.openxmlformats.org/drawingml/2006/picture">
                <pic:pic>
                  <pic:nvPicPr>
                    <pic:cNvPr id="0" name="academy-story-ai-5-20-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Record HWC shape: Shape is [2, 1, 3]; top green is 4 and bottom green 5. → Reorder to CHW: Shape [3, 2, 1]; red plane [[1],[2]], green [[4],[5]], blue [[7],[8]]. → Check same pixel: Bottom green is HWC [1, 0, 1]=5 and CHW [1, 1, 0]=5.</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Two RGB pixels before layout conversion</w:t>
      </w:r>
    </w:p>
    <w:p>
      <w:r>
        <w:drawing>
          <wp:inline xmlns:a="http://schemas.openxmlformats.org/drawingml/2006/main" xmlns:pic="http://schemas.openxmlformats.org/drawingml/2006/picture">
            <wp:extent cx="5486400" cy="3096768"/>
            <wp:docPr id="7" name="Picture 7" descr="Two RGB pixels before layout conversion. top pixel: red = 1, green = 4, blue = 7. bottom pixel: red = 2, green = 5, blue = 8."/>
            <wp:cNvGraphicFramePr>
              <a:graphicFrameLocks noChangeAspect="1"/>
            </wp:cNvGraphicFramePr>
            <a:graphic>
              <a:graphicData uri="http://schemas.openxmlformats.org/drawingml/2006/picture">
                <pic:pic>
                  <pic:nvPicPr>
                    <pic:cNvPr id="0" name="academy-story-ai-5-20-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Two RGB pixels before layout conversion. top pixel: red = 1, green = 4, blue = 7. bottom pixel: red = 2, green = 5, blue = 8.</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Bottom green is HWC [1, 0, 1]=5 and CHW [1, 1, 0]=5. Changed condition: Add a batch containing three identical images in NHWC layout. Expected result: Batch shape is [3, 2, 1, 3]. Reason: The new first dimension counts images; it does not add a fourth colour channel."/>
            <wp:cNvGraphicFramePr>
              <a:graphicFrameLocks noChangeAspect="1"/>
            </wp:cNvGraphicFramePr>
            <a:graphic>
              <a:graphicData uri="http://schemas.openxmlformats.org/drawingml/2006/picture">
                <pic:pic>
                  <pic:nvPicPr>
                    <pic:cNvPr id="0" name="academy-story-ai-5-20-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Original case: Bottom green is HWC [1, 0, 1]=5 and CHW [1, 1, 0]=5. Changed condition: Add a batch containing three identical images in NHWC layout. Expected result: Batch shape is [3, 2, 1, 3].</w:t>
      </w:r>
    </w:p>
    <w:p>
      <w:pPr>
        <w:spacing w:line="336" w:lineRule="auto" w:after="180"/>
      </w:pPr>
      <w:r>
        <w:rPr>
          <w:b w:val="0"/>
        </w:rPr>
        <w:t xml:space="preserve">Reason: The new first dimension counts images; it does not add a fourth colour </w:t>
      </w:r>
      <w:r>
        <w:rPr>
          <w:b/>
        </w:rPr>
        <w:t>channel</w:t>
      </w:r>
      <w:r>
        <w:rPr>
          <w:b w:val="0"/>
        </w:rPr>
        <w: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new first dimension counts images; it does not add a fourth colour </w:t>
      </w:r>
      <w:r>
        <w:rPr>
          <w:b/>
        </w:rPr>
        <w:t>channel</w:t>
      </w:r>
      <w:r>
        <w:rPr>
          <w:b w:val="0"/>
        </w:rPr>
        <w:t>.</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 Limit: Shape consistency does not prove correct colour order or value range; document channel names and preprocessing."/>
            <wp:cNvGraphicFramePr>
              <a:graphicFrameLocks noChangeAspect="1"/>
            </wp:cNvGraphicFramePr>
            <a:graphic>
              <a:graphicData uri="http://schemas.openxmlformats.org/drawingml/2006/picture">
                <pic:pic>
                  <pic:nvPicPr>
                    <pic:cNvPr id="0" name="academy-story-ai-5-20-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tensor</w:t>
      </w:r>
      <w:r>
        <w:rPr>
          <w:b w:val="0"/>
        </w:rPr>
        <w:t xml:space="preserve"> is an array with named dimensions. HWC orders height, width and colour; CHW puts colour first. Rearranging the layout changes where values are stored, not the colour measurement itself.</w:t>
      </w:r>
    </w:p>
    <w:p>
      <w:pPr>
        <w:spacing w:line="336" w:lineRule="auto" w:after="180"/>
      </w:pPr>
      <w:r>
        <w:rPr>
          <w:b w:val="0"/>
        </w:rPr>
        <w:t xml:space="preserve">Trace a named pixel through both layouts using zero-based indices. Adding a batch dimension counts images and does not add a new colour </w:t>
      </w:r>
      <w:r>
        <w:rPr>
          <w:b/>
        </w:rPr>
        <w:t>channel</w:t>
      </w:r>
      <w:r>
        <w:rPr>
          <w:b w:val="0"/>
        </w:rPr>
        <w:t>.</w:t>
      </w:r>
    </w:p>
    <w:p>
      <w:pPr>
        <w:spacing w:line="336" w:lineRule="auto" w:after="180"/>
      </w:pPr>
      <w:r>
        <w:rPr>
          <w:b w:val="0"/>
        </w:rPr>
        <w:t xml:space="preserve">Limit: Shape consistency does not prove correct colour order or value range; document </w:t>
      </w:r>
      <w:r>
        <w:rPr>
          <w:b/>
        </w:rPr>
        <w:t>channel</w:t>
      </w:r>
      <w:r>
        <w:rPr>
          <w:b w:val="0"/>
        </w:rPr>
        <w:t xml:space="preserve"> names and pre</w:t>
      </w:r>
      <w:r>
        <w:rPr>
          <w:b/>
        </w:rPr>
        <w:t>process</w:t>
      </w:r>
      <w:r>
        <w:rPr>
          <w:b w:val="0"/>
        </w:rPr>
        <w:t>ing.</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Shape consistency does not prove correct colour order or value range; document </w:t>
      </w:r>
      <w:r>
        <w:rPr>
          <w:b/>
        </w:rPr>
        <w:t>channel</w:t>
      </w:r>
      <w:r>
        <w:rPr>
          <w:b w:val="0"/>
        </w:rPr>
        <w:t xml:space="preserve"> names and pre</w:t>
      </w:r>
      <w:r>
        <w:rPr>
          <w:b/>
        </w:rPr>
        <w:t>process</w:t>
      </w:r>
      <w:r>
        <w:rPr>
          <w:b w:val="0"/>
        </w:rPr>
        <w:t>ing.</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ere is the bottom green pixel in the first batched imag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0-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Where is the bottom green pixel in the first batched image?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NHWC [0, 1, 0, 1]=5: image 0, row 1, column 0, green </w:t>
      </w:r>
      <w:r>
        <w:rPr>
          <w:b/>
        </w:rPr>
        <w:t>channel</w:t>
      </w:r>
      <w:r>
        <w:rPr>
          <w:b w:val="0"/>
        </w:rPr>
        <w:t xml:space="preserve"> 1. The value is unchanged by batching. Changed-case check: Batch shape is [3, 2, 1, 3].</w:t>
      </w:r>
    </w:p>
    <w:p>
      <w:pPr>
        <w:spacing w:line="336" w:lineRule="auto" w:after="180"/>
      </w:pPr>
      <w:r>
        <w:rPr>
          <w:b w:val="0"/>
        </w:rPr>
        <w:t xml:space="preserve">The new first dimension counts images; it does not add a fourth colour </w:t>
      </w:r>
      <w:r>
        <w:rPr>
          <w:b/>
        </w:rPr>
        <w:t>channel</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Image tensors and channels: the case</w:t>
      </w:r>
    </w:p>
    <w:p>
      <w:pPr>
        <w:pStyle w:val="Heading3"/>
      </w:pPr>
      <w:r>
        <w:t>02. Follow the deciding steps</w:t>
      </w:r>
    </w:p>
    <w:p>
      <w:pPr>
        <w:pStyle w:val="Heading3"/>
      </w:pPr>
      <w:r>
        <w:t>03. Two RGB pixels before layout conversion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