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w:t>
      </w:r>
    </w:p>
    <w:p>
      <w:pPr>
        <w:pStyle w:val="Title"/>
      </w:pPr>
      <w:r>
        <w:t>Architecture and data flow</w:t>
      </w:r>
    </w:p>
    <w:p>
      <w:r>
        <w:t>Project: Grounded Learning Service</w:t>
      </w:r>
    </w:p>
    <w:p>
      <w:pPr>
        <w:pStyle w:val="Heading1"/>
      </w:pPr>
      <w:r>
        <w:t>Make every architecture arrow carry a declared responsibility and observable evidence.</w:t>
      </w:r>
    </w:p>
    <w:p>
      <w:r>
        <w:t>Teach access-before-context, missing-evidence stops and response agreement with complete local traces.</w:t>
      </w:r>
    </w:p>
    <w:p>
      <w:r>
        <w:t>Model the route → compare plan with traces → diagnose bypasses → assess fresh malformed-input reasoning → revisit a missing source.</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architecture and </w:t>
      </w:r>
      <w:r>
        <w:rPr>
          <w:b/>
        </w:rPr>
        <w:t>data flow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Requirements and service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requirements and service boundaries</w:t>
      </w:r>
    </w:p>
    <w:p>
      <w:pPr>
        <w:spacing w:line="336" w:lineRule="auto" w:after="180"/>
      </w:pPr>
      <w:r>
        <w:rPr>
          <w:b w:val="0"/>
        </w:rPr>
        <w:t>Reference example, not the only acceptable wording: Teacher explanation: A service boundary states who can request what, what data may be read and which actions are outside scope. Requirements must be observable.</w:t>
      </w:r>
    </w:p>
    <w:p>
      <w:pPr>
        <w:spacing w:line="336" w:lineRule="auto" w:after="180"/>
      </w:pPr>
      <w:r>
        <w:rPr>
          <w:b w:val="0"/>
        </w:rPr>
        <w:t>The fictional student timetable service reads a public schedule and returns a meeting time or review status. It cannot edit schedules or email users. Test success and refusal before adding model behaviour.</w:t>
      </w:r>
    </w:p>
    <w:p>
      <w:pPr>
        <w:pStyle w:val="Heading2"/>
      </w:pPr>
      <w:r>
        <w:t>Pictured end goal</w:t>
      </w:r>
    </w:p>
    <w:p>
      <w:pPr>
        <w:spacing w:line="336" w:lineRule="auto" w:after="180"/>
      </w:pPr>
      <w:r>
        <w:rPr>
          <w:b w:val="0"/>
        </w:rPr>
        <w:t xml:space="preserve">Explain architecture and </w:t>
      </w:r>
      <w:r>
        <w:rPr>
          <w:b/>
        </w:rPr>
        <w:t>data flow</w:t>
      </w:r>
      <w:r>
        <w:rPr>
          <w:b w:val="0"/>
        </w:rPr>
        <w:t xml:space="preserve">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Requirements and service boundaries</w:t>
      </w:r>
    </w:p>
    <w:p>
      <w:pPr>
        <w:spacing w:line="336" w:lineRule="auto" w:after="180"/>
      </w:pPr>
      <w:r>
        <w:rPr>
          <w:b w:val="0"/>
        </w:rPr>
        <w:t xml:space="preserve">Use the three-session teaching cycle above, with extra time as needed. Architecture assigns responsibilities to </w:t>
      </w:r>
      <w:r>
        <w:rPr>
          <w:b/>
        </w:rPr>
        <w:t>component</w:t>
      </w:r>
      <w:r>
        <w:rPr>
          <w:b w:val="0"/>
        </w:rPr>
        <w:t xml:space="preserve">s and shows information crossing trust boundaries. A diagram should include failure paths.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architecture and </w:t>
      </w:r>
      <w:r>
        <w:rPr>
          <w:b/>
        </w:rPr>
        <w:t>data flow</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responsibilities, trust boundaries and recorded stage order</w:t>
      </w:r>
    </w:p>
    <w:p>
      <w:r>
        <w:t>Separate diagram intent from observed local execution.</w:t>
      </w:r>
    </w:p>
    <w:p>
      <w:pPr>
        <w:pStyle w:val="Heading2"/>
      </w:pPr>
      <w:r>
        <w:t>Definitions and complete component responsibilities</w:t>
      </w:r>
    </w:p>
    <w:p>
      <w:pPr>
        <w:spacing w:line="336" w:lineRule="auto" w:after="180"/>
      </w:pPr>
      <w:r>
        <w:rPr>
          <w:b w:val="0"/>
        </w:rPr>
        <w:t xml:space="preserve">Architecture assigns responsibilities to </w:t>
      </w:r>
      <w:r>
        <w:rPr>
          <w:b/>
        </w:rPr>
        <w:t>component</w:t>
      </w:r>
      <w:r>
        <w:rPr>
          <w:b w:val="0"/>
        </w:rPr>
        <w:t>s and shows information crossing trust boundaries. A diagram should include failure paths.</w:t>
      </w:r>
    </w:p>
    <w:p>
      <w:pPr>
        <w:spacing w:line="336" w:lineRule="auto" w:after="180"/>
      </w:pPr>
      <w:r>
        <w:rPr>
          <w:b w:val="0"/>
        </w:rPr>
        <w:t>Trace request validator -&gt; role filter -&gt; source lookup -&gt; response validator -&gt; result. Sources enter as data, not control instructions. Reject invalid requests before any downstream lookup.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Component</w:t>
            </w:r>
          </w:p>
        </w:tc>
        <w:tc>
          <w:tcPr>
            <w:tcW w:type="dxa" w:w="3408"/>
          </w:tcPr>
          <w:p>
            <w:r>
              <w:t>Responsibility</w:t>
            </w:r>
          </w:p>
        </w:tc>
        <w:tc>
          <w:tcPr>
            <w:tcW w:type="dxa" w:w="3408"/>
          </w:tcPr>
          <w:p>
            <w:r>
              <w:t>Stop or alternate outcome</w:t>
            </w:r>
          </w:p>
        </w:tc>
      </w:tr>
      <w:tr>
        <w:tc>
          <w:tcPr>
            <w:tcW w:type="dxa" w:w="3408"/>
          </w:tcPr>
          <w:p>
            <w:r>
              <w:t>Request validator</w:t>
            </w:r>
          </w:p>
        </w:tc>
        <w:tc>
          <w:tcPr>
            <w:tcW w:type="dxa" w:w="3408"/>
          </w:tcPr>
          <w:p>
            <w:r>
              <w:t>Check the request shape and required fields</w:t>
            </w:r>
          </w:p>
        </w:tc>
        <w:tc>
          <w:tcPr>
            <w:tcW w:type="dxa" w:w="3408"/>
          </w:tcPr>
          <w:p>
            <w:r>
              <w:t>Invalid request stops before lookup</w:t>
            </w:r>
          </w:p>
        </w:tc>
      </w:tr>
      <w:tr>
        <w:tc>
          <w:tcPr>
            <w:tcW w:type="dxa" w:w="3408"/>
          </w:tcPr>
          <w:p>
            <w:r>
              <w:t>Role filter</w:t>
            </w:r>
          </w:p>
        </w:tc>
        <w:tc>
          <w:tcPr>
            <w:tcW w:type="dxa" w:w="3408"/>
          </w:tcPr>
          <w:p>
            <w:r>
              <w:t>Use trusted caller identity to restrict accessible source IDs before content lookup</w:t>
            </w:r>
          </w:p>
        </w:tc>
        <w:tc>
          <w:tcPr>
            <w:tcW w:type="dxa" w:w="3408"/>
          </w:tcPr>
          <w:p>
            <w:r>
              <w:t>Denied request stops before restricted source content enters context</w:t>
            </w:r>
          </w:p>
        </w:tc>
      </w:tr>
      <w:tr>
        <w:tc>
          <w:tcPr>
            <w:tcW w:type="dxa" w:w="3408"/>
          </w:tcPr>
          <w:p>
            <w:r>
              <w:t>Source lookup</w:t>
            </w:r>
          </w:p>
        </w:tc>
        <w:tc>
          <w:tcPr>
            <w:tcW w:type="dxa" w:w="3408"/>
          </w:tcPr>
          <w:p>
            <w:r>
              <w:t>Read only an approved accessible record</w:t>
            </w:r>
          </w:p>
        </w:tc>
        <w:tc>
          <w:tcPr>
            <w:tcW w:type="dxa" w:w="3408"/>
          </w:tcPr>
          <w:p>
            <w:r>
              <w:t>Missing approved record returns review</w:t>
            </w:r>
          </w:p>
        </w:tc>
      </w:tr>
      <w:tr>
        <w:tc>
          <w:tcPr>
            <w:tcW w:type="dxa" w:w="3408"/>
          </w:tcPr>
          <w:p>
            <w:r>
              <w:t>Drafting step</w:t>
            </w:r>
          </w:p>
        </w:tc>
        <w:tc>
          <w:tcPr>
            <w:tcW w:type="dxa" w:w="3408"/>
          </w:tcPr>
          <w:p>
            <w:r>
              <w:t>Phrase the approved facts; keep source content as data</w:t>
            </w:r>
          </w:p>
        </w:tc>
        <w:tc>
          <w:tcPr>
            <w:tcW w:type="dxa" w:w="3408"/>
          </w:tcPr>
          <w:p>
            <w:r>
              <w:t>Cannot invent permission or replace evidence</w:t>
            </w:r>
          </w:p>
        </w:tc>
      </w:tr>
      <w:tr>
        <w:tc>
          <w:tcPr>
            <w:tcW w:type="dxa" w:w="3408"/>
          </w:tcPr>
          <w:p>
            <w:r>
              <w:t>Response validator</w:t>
            </w:r>
          </w:p>
        </w:tc>
        <w:tc>
          <w:tcPr>
            <w:tcW w:type="dxa" w:w="3408"/>
          </w:tcPr>
          <w:p>
            <w:r>
              <w:t>Check required output fields and agreement with the supplied evidence</w:t>
            </w:r>
          </w:p>
        </w:tc>
        <w:tc>
          <w:tcPr>
            <w:tcW w:type="dxa" w:w="3408"/>
          </w:tcPr>
          <w:p>
            <w:r>
              <w:t>Mismatched draft returns review</w:t>
            </w:r>
          </w:p>
        </w:tc>
      </w:tr>
      <w:tr>
        <w:tc>
          <w:tcPr>
            <w:tcW w:type="dxa" w:w="3408"/>
          </w:tcPr>
          <w:p>
            <w:r>
              <w:t>Result</w:t>
            </w:r>
          </w:p>
        </w:tc>
        <w:tc>
          <w:tcPr>
            <w:tcW w:type="dxa" w:w="3408"/>
          </w:tcPr>
          <w:p>
            <w:r>
              <w:t>Return only an allowed checked response</w:t>
            </w:r>
          </w:p>
        </w:tc>
        <w:tc>
          <w:tcPr>
            <w:tcW w:type="dxa" w:w="3408"/>
          </w:tcPr>
          <w:p>
            <w:r>
              <w:t>Do not hide an earlier boundary violation by changing its citation</w:t>
            </w:r>
          </w:p>
        </w:tc>
      </w:tr>
    </w:tbl>
    <w:p>
      <w:pPr>
        <w:pStyle w:val="Heading2"/>
      </w:pPr>
      <w:r>
        <w:t>Ordered flow, complete fixtures and main reasoning</w:t>
      </w:r>
    </w:p>
    <w:p>
      <w:pPr>
        <w:pStyle w:val="Heading3"/>
      </w:pPr>
      <w:r>
        <w:t>Put the access check before the source body and drafting context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Input → decision → output</w:t>
            </w:r>
          </w:p>
        </w:tc>
      </w:tr>
      <w:tr>
        <w:tc>
          <w:tcPr>
            <w:tcW w:type="dxa" w:w="5112"/>
          </w:tcPr>
          <w:p>
            <w:r>
              <w:t>1. Request validator</w:t>
            </w:r>
          </w:p>
        </w:tc>
        <w:tc>
          <w:tcPr>
            <w:tcW w:type="dxa" w:w="5112"/>
          </w:tcPr>
          <w:p>
            <w:r>
              <w:t>Structured request → valid shape? → continue or invalid_request</w:t>
            </w:r>
          </w:p>
        </w:tc>
      </w:tr>
      <w:tr>
        <w:tc>
          <w:tcPr>
            <w:tcW w:type="dxa" w:w="5112"/>
          </w:tcPr>
          <w:p>
            <w:r>
              <w:t>2. Role filter</w:t>
            </w:r>
          </w:p>
        </w:tc>
        <w:tc>
          <w:tcPr>
            <w:tcW w:type="dxa" w:w="5112"/>
          </w:tcPr>
          <w:p>
            <w:r>
              <w:t>Trusted caller role + source access metadata → permitted source IDs or denied</w:t>
            </w:r>
          </w:p>
        </w:tc>
      </w:tr>
      <w:tr>
        <w:tc>
          <w:tcPr>
            <w:tcW w:type="dxa" w:w="5112"/>
          </w:tcPr>
          <w:p>
            <w:r>
              <w:t>3. Source lookup</w:t>
            </w:r>
          </w:p>
        </w:tc>
        <w:tc>
          <w:tcPr>
            <w:tcW w:type="dxa" w:w="5112"/>
          </w:tcPr>
          <w:p>
            <w:r>
              <w:t>Permitted source ID → approved body or review if absent</w:t>
            </w:r>
          </w:p>
        </w:tc>
      </w:tr>
      <w:tr>
        <w:tc>
          <w:tcPr>
            <w:tcW w:type="dxa" w:w="5112"/>
          </w:tcPr>
          <w:p>
            <w:r>
              <w:t>4. Draft</w:t>
            </w:r>
          </w:p>
        </w:tc>
        <w:tc>
          <w:tcPr>
            <w:tcW w:type="dxa" w:w="5112"/>
          </w:tcPr>
          <w:p>
            <w:r>
              <w:t>Approved facts → candidate wording/fields</w:t>
            </w:r>
          </w:p>
        </w:tc>
      </w:tr>
      <w:tr>
        <w:tc>
          <w:tcPr>
            <w:tcW w:type="dxa" w:w="5112"/>
          </w:tcPr>
          <w:p>
            <w:r>
              <w:t>5. Response validator</w:t>
            </w:r>
          </w:p>
        </w:tc>
        <w:tc>
          <w:tcPr>
            <w:tcW w:type="dxa" w:w="5112"/>
          </w:tcPr>
          <w:p>
            <w:r>
              <w:t>Candidate + approved facts → agreement? → result or review</w:t>
            </w:r>
          </w:p>
        </w:tc>
      </w:tr>
    </w:tbl>
    <w:p>
      <w:r>
        <w:t>No final-output edit can undo earlier exposure of restricted source content. Compare these arrows with recorded execution events.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Local simulation fixture</w:t>
            </w:r>
          </w:p>
        </w:tc>
        <w:tc>
          <w:tcPr>
            <w:tcW w:type="dxa" w:w="5112"/>
          </w:tcPr>
          <w:p>
            <w:r>
              <w:t>Supplied value</w:t>
            </w:r>
          </w:p>
        </w:tc>
      </w:tr>
      <w:tr>
        <w:tc>
          <w:tcPr>
            <w:tcW w:type="dxa" w:w="5112"/>
          </w:tcPr>
          <w:p>
            <w:r>
              <w:t>Source S</w:t>
            </w:r>
          </w:p>
        </w:tc>
        <w:tc>
          <w:tcPr>
            <w:tcW w:type="dxa" w:w="5112"/>
          </w:tcPr>
          <w:p>
            <w:r>
              <w:t>student-visible, time 16:00</w:t>
            </w:r>
          </w:p>
        </w:tc>
      </w:tr>
      <w:tr>
        <w:tc>
          <w:tcPr>
            <w:tcW w:type="dxa" w:w="5112"/>
          </w:tcPr>
          <w:p>
            <w:r>
              <w:t>Source T</w:t>
            </w:r>
          </w:p>
        </w:tc>
        <w:tc>
          <w:tcPr>
            <w:tcW w:type="dxa" w:w="5112"/>
          </w:tcPr>
          <w:p>
            <w:r>
              <w:t>teacher-only, time 18:00</w:t>
            </w:r>
          </w:p>
        </w:tc>
      </w:tr>
      <w:tr>
        <w:tc>
          <w:tcPr>
            <w:tcW w:type="dxa" w:w="5112"/>
          </w:tcPr>
          <w:p>
            <w:r>
              <w:t>Trusted caller role for main probes</w:t>
            </w:r>
          </w:p>
        </w:tc>
        <w:tc>
          <w:tcPr>
            <w:tcW w:type="dxa" w:w="5112"/>
          </w:tcPr>
          <w:p>
            <w:r>
              <w:t>student, provided separately by the test harness</w:t>
            </w:r>
          </w:p>
        </w:tc>
      </w:tr>
      <w:tr>
        <w:tc>
          <w:tcPr>
            <w:tcW w:type="dxa" w:w="5112"/>
          </w:tcPr>
          <w:p>
            <w:r>
              <w:t>Request shape</w:t>
            </w:r>
          </w:p>
        </w:tc>
        <w:tc>
          <w:tcPr>
            <w:tcW w:type="dxa" w:w="5112"/>
          </w:tcPr>
          <w:p>
            <w:r>
              <w:t>Exactly one field: source_id, a nonempty string</w:t>
            </w:r>
          </w:p>
        </w:tc>
      </w:tr>
      <w:tr>
        <w:tc>
          <w:tcPr>
            <w:tcW w:type="dxa" w:w="5112"/>
          </w:tcPr>
          <w:p>
            <w:r>
              <w:t>Valid response shape</w:t>
            </w:r>
          </w:p>
        </w:tc>
        <w:tc>
          <w:tcPr>
            <w:tcW w:type="dxa" w:w="5112"/>
          </w:tcPr>
          <w:p>
            <w:r>
              <w:t>source_id and time must exactly match the accessible source</w:t>
            </w:r>
          </w:p>
        </w:tc>
      </w:tr>
      <w:tr>
        <w:tc>
          <w:tcPr>
            <w:tcW w:type="dxa" w:w="5112"/>
          </w:tcPr>
          <w:p>
            <w:r>
              <w:t>No permitted source</w:t>
            </w:r>
          </w:p>
        </w:tc>
        <w:tc>
          <w:tcPr>
            <w:tcW w:type="dxa" w:w="5112"/>
          </w:tcPr>
          <w:p>
            <w:r>
              <w:t>review, without drafting a guessed time</w:t>
            </w:r>
          </w:p>
        </w:tc>
      </w:tr>
      <w:tr>
        <w:tc>
          <w:tcPr>
            <w:tcW w:type="dxa" w:w="5112"/>
          </w:tcPr>
          <w:p>
            <w:r>
              <w:t>Scope</w:t>
            </w:r>
          </w:p>
        </w:tc>
        <w:tc>
          <w:tcPr>
            <w:tcW w:type="dxa" w:w="5112"/>
          </w:tcPr>
          <w:p>
            <w:r>
              <w:t>Local deterministic simulation; no authentication, model call or deployed service</w:t>
            </w:r>
          </w:p>
        </w:tc>
      </w:tr>
    </w:tbl>
    <w:p>
      <w:pPr>
        <w:spacing w:line="336" w:lineRule="auto" w:after="180"/>
      </w:pPr>
      <w:r>
        <w:rPr>
          <w:b w:val="0"/>
        </w:rPr>
        <w:t>Require the access filter before source body lookup and context construction. A citation removed after generation does not repair earlier exposure. In the toy simulation role comes from the test harness rather than authentication; do not claim a deployed security check. Check denied T has no source_lookup/draft events, missing X has no draft, and invalid request shape stops at request_validator.</w:t>
      </w:r>
    </w:p>
    <w:p>
      <w:pPr>
        <w:spacing w:line="336" w:lineRule="auto" w:after="180"/>
      </w:pPr>
      <w:r>
        <w:rPr>
          <w:b w:val="0"/>
        </w:rPr>
        <w:t>For the generic future-case question, a plan alone supplies no execution evidence; collect a fresh trace against fixed component contracts.</w:t>
      </w:r>
    </w:p>
    <w:p>
      <w:pPr>
        <w:pStyle w:val="Heading3"/>
      </w:pPr>
      <w:r>
        <w:t>Architecture and data flow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 bypasses the role filter and sends teacher records directly to a generator.</w:t>
            </w:r>
          </w:p>
        </w:tc>
        <w:tc>
          <w:tcPr>
            <w:tcW w:type="dxa" w:w="3408"/>
          </w:tcPr>
          <w:p>
            <w:r>
              <w:t>Trace request validator -&gt; role filter -&gt; source lookup -&gt; response validator -&gt; result. Sources enter as data, not control instructions. Reject invalid requests before any downstream lookup.</w:t>
            </w:r>
          </w:p>
        </w:tc>
        <w:tc>
          <w:tcPr>
            <w:tcW w:type="dxa" w:w="3408"/>
          </w:tcPr>
          <w:p>
            <w:r>
              <w:t>The data path crosses the access boundary incorrectly. Move the role filter before source lookup/context construction; hiding a later citation is insufficient.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The data path crosses the access boundary incorrectly. Move the role filter before source lookup/context construction; hiding a later citation is insufficient.</w:t>
      </w:r>
    </w:p>
    <w:p>
      <w:pPr>
        <w:spacing w:line="336" w:lineRule="auto" w:after="180"/>
      </w:pPr>
      <w:r>
        <w:rPr>
          <w:b w:val="0"/>
        </w:rPr>
        <w:t xml:space="preserve">Qualification: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A student request bypasses the role filter and sends teacher records directly to a generator.</w:t>
      </w:r>
    </w:p>
    <w:p>
      <w:pPr>
        <w:spacing w:line="336" w:lineRule="auto" w:after="180"/>
      </w:pPr>
      <w:r>
        <w:rPr>
          <w:b w:val="0"/>
        </w:rPr>
        <w:t>The data path crosses the access boundary incorrectly. Move the role filter before source lookup/context construction; hiding a later citation is insufficient.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Normal and stopped trace expectations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local probe</w:t>
            </w:r>
          </w:p>
        </w:tc>
        <w:tc>
          <w:tcPr>
            <w:tcW w:type="dxa" w:w="5112"/>
          </w:tcPr>
          <w:p>
            <w:r>
              <w:t>Expected stages and outcome</w:t>
            </w:r>
          </w:p>
        </w:tc>
      </w:tr>
      <w:tr>
        <w:tc>
          <w:tcPr>
            <w:tcW w:type="dxa" w:w="5112"/>
          </w:tcPr>
          <w:p>
            <w:r>
              <w:t>Student requests S</w:t>
            </w:r>
          </w:p>
        </w:tc>
        <w:tc>
          <w:tcPr>
            <w:tcW w:type="dxa" w:w="5112"/>
          </w:tcPr>
          <w:p>
            <w:r>
              <w:t>Validate → filter → lookup → draft → output check → answered S/16:00</w:t>
            </w:r>
          </w:p>
        </w:tc>
      </w:tr>
      <w:tr>
        <w:tc>
          <w:tcPr>
            <w:tcW w:type="dxa" w:w="5112"/>
          </w:tcPr>
          <w:p>
            <w:r>
              <w:t>Student requests teacher-only T</w:t>
            </w:r>
          </w:p>
        </w:tc>
        <w:tc>
          <w:tcPr>
            <w:tcW w:type="dxa" w:w="5112"/>
          </w:tcPr>
          <w:p>
            <w:r>
              <w:t>Validate → filter → denied; no source body lookup or drafting</w:t>
            </w:r>
          </w:p>
        </w:tc>
      </w:tr>
      <w:tr>
        <w:tc>
          <w:tcPr>
            <w:tcW w:type="dxa" w:w="5112"/>
          </w:tcPr>
          <w:p>
            <w:r>
              <w:t>Student requests missing X</w:t>
            </w:r>
          </w:p>
        </w:tc>
        <w:tc>
          <w:tcPr>
            <w:tcW w:type="dxa" w:w="5112"/>
          </w:tcPr>
          <w:p>
            <w:r>
              <w:t>Validate → filter → lookup → review; no drafting</w:t>
            </w:r>
          </w:p>
        </w:tc>
      </w:tr>
      <w:tr>
        <w:tc>
          <w:tcPr>
            <w:tcW w:type="dxa" w:w="5112"/>
          </w:tcPr>
          <w:p>
            <w:r>
              <w:t>S draft incorrectly says 19:00</w:t>
            </w:r>
          </w:p>
        </w:tc>
        <w:tc>
          <w:tcPr>
            <w:tcW w:type="dxa" w:w="5112"/>
          </w:tcPr>
          <w:p>
            <w:r>
              <w:t>Output check returns review, without publishing mismatched time</w:t>
            </w:r>
          </w:p>
        </w:tc>
      </w:tr>
      <w:tr>
        <w:tc>
          <w:tcPr>
            <w:tcW w:type="dxa" w:w="5112"/>
          </w:tcPr>
          <w:p>
            <w:r>
              <w:t>Request contains a caller-written role=teacher field</w:t>
            </w:r>
          </w:p>
        </w:tc>
        <w:tc>
          <w:tcPr>
            <w:tcW w:type="dxa" w:w="5112"/>
          </w:tcPr>
          <w:p>
            <w:r>
              <w:t>Invalid request shape; caller cannot promote their trusted role</w:t>
            </w:r>
          </w:p>
        </w:tc>
      </w:tr>
      <w:tr>
        <w:tc>
          <w:tcPr>
            <w:tcW w:type="dxa" w:w="5112"/>
          </w:tcPr>
          <w:p>
            <w:r>
              <w:t>Diagram claims access filtering but trace omits it</w:t>
            </w:r>
          </w:p>
        </w:tc>
        <w:tc>
          <w:tcPr>
            <w:tcW w:type="dxa" w:w="5112"/>
          </w:tcPr>
          <w:p>
            <w:r>
              <w:t>Implementation diverges from plan; preserve the failing trace and repair the route</w:t>
            </w:r>
          </w:p>
        </w:tc>
      </w:tr>
      <w:tr>
        <w:tc>
          <w:tcPr>
            <w:tcW w:type="dxa" w:w="5112"/>
          </w:tcPr>
          <w:p>
            <w:r>
              <w:t>A source text requests new permissions</w:t>
            </w:r>
          </w:p>
        </w:tc>
        <w:tc>
          <w:tcPr>
            <w:tcW w:type="dxa" w:w="5112"/>
          </w:tcPr>
          <w:p>
            <w:r>
              <w:t>Treat it as data, not an authorized control instruction; this simple simulator is not a complete attack defense</w:t>
            </w:r>
          </w:p>
        </w:tc>
      </w:tr>
    </w:tbl>
    <w:p>
      <w:pPr>
        <w:pStyle w:val="Heading2"/>
      </w:pPr>
      <w:r>
        <w:t>Separate library givens and scope</w:t>
      </w:r>
    </w:p>
    <w:p>
      <w:pPr>
        <w:spacing w:line="336" w:lineRule="auto" w:after="180"/>
      </w:pPr>
      <w:r>
        <w:rPr>
          <w:b w:val="0"/>
        </w:rPr>
        <w:t>Four boxes for a library reply. A learner asks when the map room closes. Follow the request through the service.</w:t>
      </w:r>
    </w:p>
    <w:p>
      <w:pPr>
        <w:spacing w:line="336" w:lineRule="auto" w:after="180"/>
      </w:pPr>
      <w:r>
        <w:rPr>
          <w:b w:val="0"/>
        </w:rPr>
        <w:t>Approved schedule R says 17:30. The model may phrase facts but cannot replace them.</w:t>
      </w:r>
    </w:p>
    <w:p>
      <w:pPr>
        <w:spacing w:line="336" w:lineRule="auto" w:after="180"/>
      </w:pPr>
      <w:r>
        <w:rPr>
          <w:b w:val="0"/>
        </w:rPr>
        <w:t>The main scenario diagnoses a student path that bypassed access filtering; restricted teacher records must not reach drafting context. The picture is a separate library reply: approved schedule R says the map room closes at 17:30. Retrieval supplies that fact, drafting supplies wording, and validation checks agreement. If retrieval is disconnected, return review rather than invent a time.</w:t>
      </w:r>
    </w:p>
    <w:p>
      <w:pPr>
        <w:spacing w:line="336" w:lineRule="auto" w:after="180"/>
      </w:pPr>
      <w:r>
        <w:rPr>
          <w:b w:val="0"/>
        </w:rPr>
        <w:t>The picture’s R/17:30 is separate from the simulation’s S/16:00 and T/18:00. None of these fictional records verifies a current real closing time.</w:t>
      </w:r>
    </w:p>
    <w:p>
      <w:pPr>
        <w:pStyle w:val="Heading2"/>
      </w:pPr>
      <w:r>
        <w:t>Library trace and disconnected-retrieval key</w:t>
      </w:r>
    </w:p>
    <w:p>
      <w:r>
        <w:drawing>
          <wp:inline xmlns:a="http://schemas.openxmlformats.org/drawingml/2006/main" xmlns:pic="http://schemas.openxmlformats.org/drawingml/2006/picture">
            <wp:extent cx="5486400" cy="3182112"/>
            <wp:docPr id="1" name="Picture 1" descr="Receive question: The interface forwards the map-room question. → Retrieve R: The application retrieves the approved time, 17:30. →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story-ai-6-2-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Receive question</w:t>
            </w:r>
          </w:p>
        </w:tc>
        <w:tc>
          <w:tcPr>
            <w:tcW w:type="dxa" w:w="5112"/>
          </w:tcPr>
          <w:p>
            <w:r>
              <w:t>The interface forwards the map-room question.</w:t>
            </w:r>
          </w:p>
        </w:tc>
      </w:tr>
      <w:tr>
        <w:tc>
          <w:tcPr>
            <w:tcW w:type="dxa" w:w="5112"/>
          </w:tcPr>
          <w:p>
            <w:r>
              <w:t>2. Retrieve R</w:t>
            </w:r>
          </w:p>
        </w:tc>
        <w:tc>
          <w:tcPr>
            <w:tcW w:type="dxa" w:w="5112"/>
          </w:tcPr>
          <w:p>
            <w:r>
              <w:t>The application retrieves the approved time, 17:30.</w:t>
            </w:r>
          </w:p>
        </w:tc>
      </w:tr>
      <w:tr>
        <w:tc>
          <w:tcPr>
            <w:tcW w:type="dxa" w:w="5112"/>
          </w:tcPr>
          <w:p>
            <w:r>
              <w:t>3. Draft and check</w:t>
            </w:r>
          </w:p>
        </w:tc>
        <w:tc>
          <w:tcPr>
            <w:tcW w:type="dxa" w:w="5112"/>
          </w:tcPr>
          <w:p>
            <w:r>
              <w:t>A draft cites R and states 17:30; validation checks agreement before returning it.</w:t>
            </w:r>
          </w:p>
        </w:tc>
      </w:tr>
    </w:tbl>
    <w:p>
      <w:r>
        <w:t>Match each pictured step to the supplied facts. This is a worked teaching case, not an independent assessment.</w:t>
      </w:r>
    </w:p>
    <w:p>
      <w:pPr>
        <w:spacing w:line="336" w:lineRule="auto" w:after="180"/>
      </w:pPr>
      <w:r>
        <w:rPr>
          <w:b w:val="0"/>
        </w:rPr>
        <w:t xml:space="preserve">An architecture assigns responsibilities and carries data between </w:t>
      </w:r>
      <w:r>
        <w:rPr>
          <w:b/>
        </w:rPr>
        <w:t>component</w:t>
      </w:r>
      <w:r>
        <w:rPr>
          <w:b w:val="0"/>
        </w:rPr>
        <w:t xml:space="preserve">s. Retrieval provides </w:t>
      </w:r>
      <w:r>
        <w:rPr>
          <w:b/>
        </w:rPr>
        <w:t>evidence</w:t>
      </w:r>
      <w:r>
        <w:rPr>
          <w:b w:val="0"/>
        </w:rPr>
        <w:t>; drafting supplies wording.</w:t>
      </w:r>
    </w:p>
    <w:p>
      <w:pPr>
        <w:spacing w:line="336" w:lineRule="auto" w:after="180"/>
      </w:pPr>
      <w:r>
        <w:rPr>
          <w:b w:val="0"/>
        </w:rPr>
        <w:t>A drawing needs comparison with actual traces; it does not prove the implementation follows the arrows.</w:t>
      </w:r>
    </w:p>
    <w:p>
      <w:pPr>
        <w:spacing w:line="336" w:lineRule="auto" w:after="180"/>
      </w:pPr>
      <w:r>
        <w:rPr>
          <w:b w:val="0"/>
        </w:rPr>
        <w:t>Change: Disconnect retrieval from the application.</w:t>
      </w:r>
    </w:p>
    <w:p>
      <w:pPr>
        <w:spacing w:line="336" w:lineRule="auto" w:after="180"/>
      </w:pPr>
      <w:r>
        <w:rPr>
          <w:b/>
        </w:rPr>
        <w:t>Prediction</w:t>
      </w:r>
      <w:r>
        <w:rPr>
          <w:b w:val="0"/>
        </w:rPr>
        <w:t>: Return review status rather than inventing a time.</w:t>
      </w:r>
    </w:p>
    <w:p>
      <w:pPr>
        <w:spacing w:line="336" w:lineRule="auto" w:after="180"/>
      </w:pPr>
      <w:r>
        <w:rPr>
          <w:b w:val="0"/>
        </w:rPr>
        <w:t xml:space="preserve">Reason: The supported-answer path lacks its required </w:t>
      </w:r>
      <w:r>
        <w:rPr>
          <w:b/>
        </w:rPr>
        <w:t>evidence</w:t>
      </w:r>
      <w:r>
        <w:rPr>
          <w:b w:val="0"/>
        </w:rPr>
        <w:t xml:space="preserve"> </w:t>
      </w:r>
      <w:r>
        <w:rPr>
          <w:b/>
        </w:rPr>
        <w:t>input</w:t>
      </w:r>
      <w:r>
        <w:rPr>
          <w:b w:val="0"/>
        </w:rPr>
        <w:t>.</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Component</w:t>
            </w:r>
          </w:p>
        </w:tc>
        <w:tc>
          <w:tcPr>
            <w:tcW w:type="dxa" w:w="5112"/>
          </w:tcPr>
          <w:p>
            <w:r>
              <w:t>A unit with a declared responsibility</w:t>
            </w:r>
          </w:p>
        </w:tc>
      </w:tr>
      <w:tr>
        <w:tc>
          <w:tcPr>
            <w:tcW w:type="dxa" w:w="5112"/>
          </w:tcPr>
          <w:p>
            <w:r>
              <w:t>Data flow</w:t>
            </w:r>
          </w:p>
        </w:tc>
        <w:tc>
          <w:tcPr>
            <w:tcW w:type="dxa" w:w="5112"/>
          </w:tcPr>
          <w:p>
            <w:r>
              <w:t>The path information takes through components</w:t>
            </w:r>
          </w:p>
        </w:tc>
      </w:tr>
      <w:tr>
        <w:tc>
          <w:tcPr>
            <w:tcW w:type="dxa" w:w="5112"/>
          </w:tcPr>
          <w:p>
            <w:r>
              <w:t>Trust boundary</w:t>
            </w:r>
          </w:p>
        </w:tc>
        <w:tc>
          <w:tcPr>
            <w:tcW w:type="dxa" w:w="5112"/>
          </w:tcPr>
          <w:p>
            <w:r>
              <w:t>A separation between differently authorised actors or data</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Architecture and data flow</w:t>
      </w:r>
    </w:p>
    <w:p>
      <w:pPr>
        <w:pStyle w:val="Heading3"/>
      </w:pPr>
      <w:r>
        <w:t>The facts we will use</w:t>
      </w:r>
    </w:p>
    <w:p>
      <w:r>
        <w:drawing>
          <wp:inline xmlns:a="http://schemas.openxmlformats.org/drawingml/2006/main" xmlns:pic="http://schemas.openxmlformats.org/drawingml/2006/picture">
            <wp:extent cx="5486400" cy="5185229"/>
            <wp:docPr id="2" name="Picture 2" descr="Architecture and data flow. Receive question: The interface forwards the map-room question.. Retrieve R: The application retrieves the approved time, 17:30..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visual-ai-6-2.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A student request bypasses the role filter and sends teacher records directly to a generator. Show the intermediate steps and give the conclusion with its scope.</w:t>
      </w:r>
    </w:p>
    <w:p>
      <w:pPr>
        <w:spacing w:line="336" w:lineRule="auto" w:after="180"/>
      </w:pPr>
      <w:r>
        <w:rPr>
          <w:b w:val="0"/>
        </w:rPr>
        <w:t>Teacher check: Teacher explanation: The data path crosses the access boundary incorrectly. Move the role filter before source lookup/context construction; hiding a later citation is insufficient.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Architecture and </w:t>
      </w:r>
      <w:r>
        <w:rPr>
          <w:b/>
        </w:rPr>
        <w:t>data flow</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Label what moves along the library request, retrieval and drafting arrows. Where does 17:30 come from, and why must the service stop if the retrieval arrow is disconnected?</w:t>
      </w:r>
    </w:p>
    <w:p>
      <w:pPr>
        <w:spacing w:line="336" w:lineRule="auto" w:after="180"/>
      </w:pPr>
      <w:r>
        <w:rPr>
          <w:b w:val="0"/>
        </w:rPr>
        <w:t>The interface forwards the map-room question. The application retrieves the approved time, 17:30. A draft cites R and states 17:30; validation checks agreement before returning it.</w:t>
      </w:r>
    </w:p>
    <w:p>
      <w:pPr>
        <w:spacing w:line="336" w:lineRule="auto" w:after="180"/>
      </w:pPr>
      <w:r>
        <w:rPr>
          <w:b w:val="0"/>
        </w:rPr>
        <w:t xml:space="preserve">Changed case: Return review status rather than inventing a time. The supported-answer path lacks its required </w:t>
      </w:r>
      <w:r>
        <w:rPr>
          <w:b/>
        </w:rPr>
        <w:t>evidence</w:t>
      </w:r>
      <w:r>
        <w:rPr>
          <w:b w:val="0"/>
        </w:rPr>
        <w:t xml:space="preserve"> </w:t>
      </w:r>
      <w:r>
        <w:rPr>
          <w:b/>
        </w:rPr>
        <w:t>input</w:t>
      </w:r>
      <w:r>
        <w:rPr>
          <w:b w:val="0"/>
        </w:rPr>
        <w:t>.</w:t>
      </w:r>
    </w:p>
    <w:p>
      <w:pPr>
        <w:spacing w:line="336" w:lineRule="auto" w:after="180"/>
      </w:pPr>
      <w:r>
        <w:rPr>
          <w:b w:val="0"/>
        </w:rPr>
        <w:t xml:space="preserve">Changed-case reasoning: Return review status rather than inventing a time. The supported-answer path lacks its required </w:t>
      </w:r>
      <w:r>
        <w:rPr>
          <w:b/>
        </w:rPr>
        <w:t>evidence</w:t>
      </w:r>
      <w:r>
        <w:rPr>
          <w:b w:val="0"/>
        </w:rPr>
        <w:t xml:space="preserve"> </w:t>
      </w:r>
      <w:r>
        <w:rPr>
          <w:b/>
        </w:rPr>
        <w:t>input</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boundary repair: filter before source body/context; removing citation later is insufficient. Local denied T stops before lookup/draft; missing X reviews before draft; mismatched S time reviews at output validation; client-added role field invalid at input validation. Library R17:30 is source-derived; disconnected retrieval reviews. Independent malformed request should stop at request validation before lookup.</w:t>
      </w:r>
    </w:p>
    <w:p>
      <w:pPr>
        <w:spacing w:line="336" w:lineRule="auto" w:after="180"/>
      </w:pPr>
      <w:r>
        <w:rPr>
          <w:b w:val="0"/>
        </w:rPr>
        <w:t>Require stage order and explicit evidence limits, not merely a final refusal.</w:t>
      </w:r>
    </w:p>
    <w:p>
      <w:pPr>
        <w:pStyle w:val="Heading2"/>
      </w:pPr>
      <w:r>
        <w:t>Diagnose the current misconceptions</w:t>
      </w:r>
    </w:p>
    <w:p>
      <w:pPr>
        <w:spacing w:line="336" w:lineRule="auto" w:after="180"/>
      </w:pPr>
      <w:r>
        <w:rPr>
          <w:b w:val="0"/>
        </w:rPr>
        <w:t xml:space="preserve">The worked result establishes every future case: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w:t>
      </w:r>
      <w:r>
        <w:rPr>
          <w:b/>
        </w:rPr>
        <w:t>Input</w:t>
      </w:r>
      <w:r>
        <w:rPr>
          <w:b w:val="0"/>
        </w:rPr>
        <w:t xml:space="preserve"> is malformed, yet lookup runs and then a validator rejects </w:t>
      </w:r>
      <w:r>
        <w:rPr>
          <w:b/>
        </w:rPr>
        <w:t>output</w:t>
      </w:r>
      <w:r>
        <w:rPr>
          <w:b w:val="0"/>
        </w:rPr>
        <w:t>. Locate the first stage that should stop.</w:t>
      </w:r>
    </w:p>
    <w:p>
      <w:pPr>
        <w:spacing w:line="336" w:lineRule="auto" w:after="180"/>
      </w:pPr>
      <w:r>
        <w:rPr>
          <w:b w:val="0"/>
        </w:rPr>
        <w:t xml:space="preserve">Teacher explanation: Request validation should reject before lookup; </w:t>
      </w:r>
      <w:r>
        <w:rPr>
          <w:b/>
        </w:rPr>
        <w:t>output</w:t>
      </w:r>
      <w:r>
        <w:rPr>
          <w:b w:val="0"/>
        </w:rPr>
        <w:t xml:space="preserve"> validation cannot undo unnecessary or unauthorised earlier reads.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Architecture assigns responsibilities to </w:t>
      </w:r>
      <w:r>
        <w:rPr>
          <w:b/>
        </w:rPr>
        <w:t>component</w:t>
      </w:r>
      <w:r>
        <w:rPr>
          <w:b w:val="0"/>
        </w:rPr>
        <w:t>s and shows information crossing trust boundaries. A diagram should include failure paths.</w:t>
      </w:r>
    </w:p>
    <w:p>
      <w:pPr>
        <w:spacing w:line="336" w:lineRule="auto" w:after="180"/>
      </w:pPr>
      <w:r>
        <w:rPr>
          <w:b w:val="0"/>
        </w:rPr>
        <w:t>Trace request validator -&gt; role filter -&gt; source lookup -&gt; response validator -&gt; result. Sources enter as data, not control instructions. Reject invalid requests before any downstream lookup.</w:t>
      </w:r>
    </w:p>
    <w:p>
      <w:pPr>
        <w:pStyle w:val="Heading2"/>
      </w:pPr>
      <w:r>
        <w:t>W2 Trace the worked case</w:t>
      </w:r>
    </w:p>
    <w:p>
      <w:pPr>
        <w:spacing w:line="336" w:lineRule="auto" w:after="180"/>
      </w:pPr>
      <w:r>
        <w:rPr>
          <w:b w:val="0"/>
        </w:rPr>
        <w:t>A student request bypasses the role filter and sends teacher records directly to a generator. Show the intermediate steps and give the conclusion with its scope.</w:t>
      </w:r>
    </w:p>
    <w:p>
      <w:pPr>
        <w:spacing w:line="336" w:lineRule="auto" w:after="180"/>
      </w:pPr>
      <w:r>
        <w:rPr>
          <w:b w:val="0"/>
        </w:rPr>
        <w:t>Teacher explanation: The data path crosses the access boundary incorrectly. Move the role filter before source lookup/context construction; hiding a later citation is insufficient.</w:t>
      </w:r>
    </w:p>
    <w:p>
      <w:pPr>
        <w:pStyle w:val="Heading2"/>
      </w:pPr>
      <w:r>
        <w:t>W3 Audit the limit</w:t>
      </w:r>
    </w:p>
    <w:p>
      <w:pPr>
        <w:spacing w:line="336" w:lineRule="auto" w:after="180"/>
      </w:pPr>
      <w:r>
        <w:rPr>
          <w:b w:val="0"/>
        </w:rPr>
        <w:t xml:space="preserve">A report omits this qualification: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The data path crosses the access boundary incorrectly. Move the role filter before source lookup/context construction; hiding a later citation is insufficient.</w:t>
      </w:r>
    </w:p>
    <w:p>
      <w:pPr>
        <w:spacing w:line="336" w:lineRule="auto" w:after="180"/>
      </w:pPr>
      <w:r>
        <w:rPr>
          <w:b w:val="0"/>
        </w:rPr>
        <w:t xml:space="preserve">Qualification: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rPr>
        <w:t>Input</w:t>
      </w:r>
      <w:r>
        <w:rPr>
          <w:b w:val="0"/>
        </w:rPr>
        <w:t xml:space="preserve"> is malformed, yet lookup runs and then a validator rejects </w:t>
      </w:r>
      <w:r>
        <w:rPr>
          <w:b/>
        </w:rPr>
        <w:t>output</w:t>
      </w:r>
      <w:r>
        <w:rPr>
          <w:b w:val="0"/>
        </w:rPr>
        <w:t>. Locate the first stage that should stop.</w:t>
      </w:r>
    </w:p>
    <w:p>
      <w:pPr>
        <w:spacing w:line="336" w:lineRule="auto" w:after="180"/>
      </w:pPr>
      <w:r>
        <w:rPr>
          <w:b w:val="0"/>
        </w:rPr>
        <w:t xml:space="preserve">Teacher explanation: Request validation should reject before lookup; </w:t>
      </w:r>
      <w:r>
        <w:rPr>
          <w:b/>
        </w:rPr>
        <w:t>output</w:t>
      </w:r>
      <w:r>
        <w:rPr>
          <w:b w:val="0"/>
        </w:rPr>
        <w:t xml:space="preserve"> validation cannot undo unnecessary or unauthorised earlier reads.</w:t>
      </w:r>
    </w:p>
    <w:p>
      <w:pPr>
        <w:pStyle w:val="Heading3"/>
      </w:pPr>
      <w:r>
        <w:t>W5 Design a revealing follow-up</w:t>
      </w:r>
    </w:p>
    <w:p>
      <w:pPr>
        <w:pStyle w:val="Heading3"/>
      </w:pPr>
      <w:r>
        <w:t>Independent assessment and fresh retry</w:t>
      </w:r>
    </w:p>
    <w:p>
      <w:pPr>
        <w:spacing w:line="336" w:lineRule="auto" w:after="180"/>
      </w:pPr>
      <w:r>
        <w:rPr>
          <w:b w:val="0"/>
        </w:rPr>
        <w:t xml:space="preserve">W4: Request validation should reject before lookup; </w:t>
      </w:r>
      <w:r>
        <w:rPr>
          <w:b/>
        </w:rPr>
        <w:t>output</w:t>
      </w:r>
      <w:r>
        <w:rPr>
          <w:b w:val="0"/>
        </w:rPr>
        <w:t xml:space="preserve"> validation cannot undo unnecessary or unauthorised earlier reads. Require intermediate reasoning and the stated scope.</w:t>
      </w:r>
    </w:p>
    <w:p>
      <w:pPr>
        <w:spacing w:line="336" w:lineRule="auto" w:after="180"/>
      </w:pPr>
      <w:r>
        <w:rPr>
          <w:b w:val="0"/>
        </w:rPr>
        <w:t xml:space="preserve">Fresh retry: An unauthorised role reaches storage before a response filter. Expected reasoning: Enforce access before storage results enter the </w:t>
      </w:r>
      <w:r>
        <w:rPr>
          <w:b/>
        </w:rPr>
        <w:t>process</w:t>
      </w:r>
      <w:r>
        <w:rPr>
          <w:b w:val="0"/>
        </w:rPr>
        <w:t>ing path; preserve a denied outcome.</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architecture and </w:t>
      </w:r>
      <w:r>
        <w:rPr>
          <w:b/>
        </w:rPr>
        <w:t>data flow</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architecture and </w:t>
      </w:r>
      <w:r>
        <w:rPr>
          <w:b/>
        </w:rPr>
        <w:t>data flow</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Typed contracts and schemas. Preserve the current case record and retrieve its </w:t>
      </w:r>
      <w:r>
        <w:rPr>
          <w:b/>
        </w:rPr>
        <w:t>evidence</w:t>
      </w:r>
      <w:r>
        <w:rPr>
          <w:b w:val="0"/>
        </w:rPr>
        <w:t xml:space="preserve"> boundary before moving on.</w:t>
      </w:r>
    </w:p>
    <w:p>
      <w:pPr>
        <w:spacing w:line="336" w:lineRule="auto" w:after="180"/>
      </w:pPr>
      <w:r>
        <w:rPr>
          <w:b w:val="0"/>
        </w:rPr>
        <w:t xml:space="preserve">Retain the project ledger and assess a changed case after support. Check the relevant prerequisite before carrying this </w:t>
      </w:r>
      <w:r>
        <w:rPr>
          <w:b/>
        </w:rPr>
        <w:t>component</w:t>
      </w:r>
      <w:r>
        <w:rPr>
          <w:b w:val="0"/>
        </w:rPr>
        <w:t xml:space="preserve">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ai-6/3, ai-6/5, ai-6/8.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architecture and </w:t>
      </w:r>
      <w:r>
        <w:rPr>
          <w:b/>
        </w:rPr>
        <w:t>data flow</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 student request bypasses the role filter and sends teacher records directly to a generator. Show the intermediate steps and give the conclusion with its scope.</w:t>
      </w:r>
    </w:p>
    <w:p>
      <w:pPr>
        <w:spacing w:line="336" w:lineRule="auto" w:after="180"/>
      </w:pPr>
      <w:r>
        <w:rPr>
          <w:b w:val="0"/>
        </w:rPr>
        <w:t>Reasoned practice answer: Teacher explanation: The data path crosses the access boundary incorrectly. Move the role filter before source lookup/context construction; hiding a later citation is insufficient.</w:t>
      </w:r>
    </w:p>
    <w:p>
      <w:pPr>
        <w:spacing w:line="336" w:lineRule="auto" w:after="180"/>
      </w:pPr>
      <w:r>
        <w:rPr>
          <w:b w:val="0"/>
        </w:rPr>
        <w:t xml:space="preserve">Check every learner before discussion: Use the worked case for Architecture and </w:t>
      </w:r>
      <w:r>
        <w:rPr>
          <w:b/>
        </w:rPr>
        <w:t>data flow</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Disconnect retrieval from the application. Require a </w:t>
      </w:r>
      <w:r>
        <w:rPr>
          <w:b/>
        </w:rPr>
        <w:t>prediction</w:t>
      </w:r>
      <w:r>
        <w:rPr>
          <w:b w:val="0"/>
        </w:rPr>
        <w:t xml:space="preserve"> and a reason before comparing. Expected result: Return review status rather than inventing a time.</w:t>
      </w:r>
    </w:p>
    <w:p>
      <w:pPr>
        <w:spacing w:line="336" w:lineRule="auto" w:after="180"/>
      </w:pPr>
      <w:r>
        <w:rPr>
          <w:b w:val="0"/>
        </w:rPr>
        <w:t xml:space="preserve">Reason: The supported-answer path lacks its required </w:t>
      </w:r>
      <w:r>
        <w:rPr>
          <w:b/>
        </w:rPr>
        <w:t>evidence</w:t>
      </w:r>
      <w:r>
        <w:rPr>
          <w:b w:val="0"/>
        </w:rPr>
        <w:t xml:space="preserve"> </w:t>
      </w:r>
      <w:r>
        <w:rPr>
          <w:b/>
        </w:rPr>
        <w:t>input</w:t>
      </w:r>
      <w:r>
        <w:rPr>
          <w:b w:val="0"/>
        </w:rPr>
        <w: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Architecture and data flow: the case</w:t>
      </w:r>
    </w:p>
    <w:p>
      <w:r>
        <w:drawing>
          <wp:inline xmlns:a="http://schemas.openxmlformats.org/drawingml/2006/main" xmlns:pic="http://schemas.openxmlformats.org/drawingml/2006/picture">
            <wp:extent cx="5486400" cy="2834640"/>
            <wp:docPr id="3" name="Picture 3" descr="Four boxes for a library reply. A learner asks when the map room closes. Follow the request through the service. Supplied facts: Approved schedule R says 17:30. The model may phrase facts but cannot replace them."/>
            <wp:cNvGraphicFramePr>
              <a:graphicFrameLocks noChangeAspect="1"/>
            </wp:cNvGraphicFramePr>
            <a:graphic>
              <a:graphicData uri="http://schemas.openxmlformats.org/drawingml/2006/picture">
                <pic:pic>
                  <pic:nvPicPr>
                    <pic:cNvPr id="0" name="academy-story-ai-6-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Four boxes for a library reply. A learner asks when the map room closes. Follow the request through the service. Supplied facts: Approved schedule R says 17:30. The model may phrase facts but cannot replace them.</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Receive question: The interface forwards the map-room question. → Retrieve R: The application retrieves the approved time, 17:30. →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story-ai-6-2-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Receive question: The interface forwards the map-room question. → Retrieve R: The application retrieves the approved time, 17:30. → Draft and check: A draft cites R and states 17:30; validation checks agreement before returning it.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Architecture and data flow — evidence trace</w:t>
      </w:r>
    </w:p>
    <w:p>
      <w:r>
        <w:drawing>
          <wp:inline xmlns:a="http://schemas.openxmlformats.org/drawingml/2006/main" xmlns:pic="http://schemas.openxmlformats.org/drawingml/2006/picture">
            <wp:extent cx="5486400" cy="2996184"/>
            <wp:docPr id="5" name="Picture 5" descr="Architecture and data flow — evidence trace. A student request bypasses the role filter and sends teacher records directly to a generator. | Trace request validator -&gt; role filter -&gt; source lookup -&gt; response validator -&gt; result. Sources enter as data, not control instructions. Reject invalid requests before any downstream lookup. | The data path crosses the access boundary incorrectly. Move the role filter before source lookup/context construction; hiding a later citation is insufficient."/>
            <wp:cNvGraphicFramePr>
              <a:graphicFrameLocks noChangeAspect="1"/>
            </wp:cNvGraphicFramePr>
            <a:graphic>
              <a:graphicData uri="http://schemas.openxmlformats.org/drawingml/2006/picture">
                <pic:pic>
                  <pic:nvPicPr>
                    <pic:cNvPr id="0" name="academy-story-ai-6-2-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Architecture and </w:t>
      </w:r>
      <w:r>
        <w:rPr>
          <w:b/>
        </w:rPr>
        <w:t>data flow</w:t>
      </w:r>
      <w:r>
        <w:rPr>
          <w:b w:val="0"/>
        </w:rPr>
        <w:t xml:space="preserve"> — </w:t>
      </w:r>
      <w:r>
        <w:rPr>
          <w:b/>
        </w:rPr>
        <w:t>evidence</w:t>
      </w:r>
      <w:r>
        <w:rPr>
          <w:b w:val="0"/>
        </w:rPr>
        <w:t xml:space="preserve"> trace.</w:t>
      </w:r>
    </w:p>
    <w:p>
      <w:pPr>
        <w:spacing w:line="336" w:lineRule="auto" w:after="180"/>
      </w:pPr>
      <w:r>
        <w:rPr>
          <w:b w:val="0"/>
        </w:rPr>
        <w:t>A student request bypasses the role filter and sends teacher records directly to a generator. | Trace request validator -&gt; role filter -&gt; source lookup -&gt; response validator -&gt; result.</w:t>
      </w:r>
    </w:p>
    <w:p>
      <w:pPr>
        <w:spacing w:line="336" w:lineRule="auto" w:after="180"/>
      </w:pPr>
      <w:r>
        <w:rPr>
          <w:b w:val="0"/>
        </w:rPr>
        <w:t>Sources enter as data, not control instructions. Reject invalid requests before any downstream lookup. | The data path crosses the access boundary incorrectly.</w:t>
      </w:r>
    </w:p>
    <w:p>
      <w:pPr>
        <w:spacing w:line="336" w:lineRule="auto" w:after="180"/>
      </w:pPr>
      <w:r>
        <w:rPr>
          <w:b w:val="0"/>
        </w:rPr>
        <w:t>Move the role filter before source lookup/context construction; hiding a later citation is insufficient.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A draft cites R and states 17:30; validation checks agreement before returning it. Changed condition: Disconnect retrieval from the application. Expected result: Return review status rather than inventing a time. Reason: The supported-answer path lacks its required evidence input."/>
            <wp:cNvGraphicFramePr>
              <a:graphicFrameLocks noChangeAspect="1"/>
            </wp:cNvGraphicFramePr>
            <a:graphic>
              <a:graphicData uri="http://schemas.openxmlformats.org/drawingml/2006/picture">
                <pic:pic>
                  <pic:nvPicPr>
                    <pic:cNvPr id="0" name="academy-story-ai-6-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 draft cites R and states 17:30; validation checks agreement before returning it. Changed condition: Disconnect retrieval from the application.</w:t>
      </w:r>
    </w:p>
    <w:p>
      <w:pPr>
        <w:spacing w:line="336" w:lineRule="auto" w:after="180"/>
      </w:pPr>
      <w:r>
        <w:rPr>
          <w:b w:val="0"/>
        </w:rPr>
        <w:t xml:space="preserve">Expected result: Return review status rather than inventing a time. Reason: The supported-answer path lacks its required </w:t>
      </w:r>
      <w:r>
        <w:rPr>
          <w:b/>
        </w:rPr>
        <w:t>evidence</w:t>
      </w:r>
      <w:r>
        <w:rPr>
          <w:b w:val="0"/>
        </w:rPr>
        <w:t xml:space="preserve"> </w:t>
      </w:r>
      <w:r>
        <w:rPr>
          <w:b/>
        </w:rPr>
        <w:t>input</w:t>
      </w:r>
      <w:r>
        <w:rPr>
          <w:b w:val="0"/>
        </w:rPr>
        <w: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supported-answer path lacks its required </w:t>
      </w:r>
      <w:r>
        <w:rPr>
          <w:b/>
        </w:rPr>
        <w:t>evidence</w:t>
      </w:r>
      <w:r>
        <w:rPr>
          <w:b w:val="0"/>
        </w:rPr>
        <w:t xml:space="preserve"> </w:t>
      </w:r>
      <w:r>
        <w:rPr>
          <w:b/>
        </w:rPr>
        <w:t>input</w:t>
      </w:r>
      <w:r>
        <w:rPr>
          <w:b w:val="0"/>
        </w:rPr>
        <w: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n architecture assigns responsibilities and carries data between components. Retrieval provides evidence; drafting supplies wording. Limit: A drawing needs comparison with actual traces; it does not prove the implementation follows the arrows."/>
            <wp:cNvGraphicFramePr>
              <a:graphicFrameLocks noChangeAspect="1"/>
            </wp:cNvGraphicFramePr>
            <a:graphic>
              <a:graphicData uri="http://schemas.openxmlformats.org/drawingml/2006/picture">
                <pic:pic>
                  <pic:nvPicPr>
                    <pic:cNvPr id="0" name="academy-story-ai-6-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architecture assigns responsibilities and carries data between </w:t>
      </w:r>
      <w:r>
        <w:rPr>
          <w:b/>
        </w:rPr>
        <w:t>component</w:t>
      </w:r>
      <w:r>
        <w:rPr>
          <w:b w:val="0"/>
        </w:rPr>
        <w:t xml:space="preserve">s. Retrieval provides </w:t>
      </w:r>
      <w:r>
        <w:rPr>
          <w:b/>
        </w:rPr>
        <w:t>evidence</w:t>
      </w:r>
      <w:r>
        <w:rPr>
          <w:b w:val="0"/>
        </w:rPr>
        <w:t>; drafting supplies wording.</w:t>
      </w:r>
    </w:p>
    <w:p>
      <w:pPr>
        <w:spacing w:line="336" w:lineRule="auto" w:after="180"/>
      </w:pPr>
      <w:r>
        <w:rPr>
          <w:b w:val="0"/>
        </w:rPr>
        <w:t>Limit: A drawing needs comparison with actual traces; it does not prove the implementation follows the arrows.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drawing needs comparison with actual traces; it does not prove the implementation follows the arrows.</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Label what moves along the library request, retrieval and drafting arrows. Where does 17:30 come from, and why must the service stop if the retrieval arrow is disconnected?"/>
            <wp:cNvGraphicFramePr>
              <a:graphicFrameLocks noChangeAspect="1"/>
            </wp:cNvGraphicFramePr>
            <a:graphic>
              <a:graphicData uri="http://schemas.openxmlformats.org/drawingml/2006/picture">
                <pic:pic>
                  <pic:nvPicPr>
                    <pic:cNvPr id="0" name="academy-story-ai-6-2-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Label what moves along the library request, retrieval and drafting arrows.</w:t>
      </w:r>
    </w:p>
    <w:p>
      <w:pPr>
        <w:spacing w:line="336" w:lineRule="auto" w:after="180"/>
      </w:pPr>
      <w:r>
        <w:rPr>
          <w:b w:val="0"/>
        </w:rPr>
        <w:t>Where does 17:30 come from, and why must the service stop if the retrieval arrow is disconnected?</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interface forwards the map-room question. The application retrieves the approved time, 17:30. A draft cites R and states 17:30; validation checks agreement before returning it.</w:t>
      </w:r>
    </w:p>
    <w:p>
      <w:pPr>
        <w:spacing w:line="336" w:lineRule="auto" w:after="180"/>
      </w:pPr>
      <w:r>
        <w:rPr>
          <w:b w:val="0"/>
        </w:rPr>
        <w:t xml:space="preserve">Changed case: Return review status rather than inventing a time. The supported-answer path lacks its required </w:t>
      </w:r>
      <w:r>
        <w:rPr>
          <w:b/>
        </w:rPr>
        <w:t>evidence</w:t>
      </w:r>
      <w:r>
        <w:rPr>
          <w:b w:val="0"/>
        </w:rPr>
        <w:t xml:space="preserve"> </w:t>
      </w:r>
      <w:r>
        <w:rPr>
          <w:b/>
        </w:rPr>
        <w:t>input</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Architecture and data flow: the case</w:t>
      </w:r>
    </w:p>
    <w:p>
      <w:pPr>
        <w:pStyle w:val="Heading3"/>
      </w:pPr>
      <w:r>
        <w:t>02. Follow the deciding steps</w:t>
      </w:r>
    </w:p>
    <w:p>
      <w:pPr>
        <w:pStyle w:val="Heading3"/>
      </w:pPr>
      <w:r>
        <w:t>03. Architecture and data flow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