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ai-6/22</w:t>
      </w:r>
    </w:p>
    <w:p>
      <w:pPr>
        <w:pStyle w:val="Title"/>
      </w:pPr>
      <w:r>
        <w:t>Queues and asynchronous work</w:t>
      </w:r>
    </w:p>
    <w:p>
      <w:r>
        <w:t>Project: Grounded Learning Service</w:t>
      </w:r>
    </w:p>
    <w:p>
      <w:pPr>
        <w:pStyle w:val="Heading1"/>
      </w:pPr>
      <w:r>
        <w:t>Ask what evidence supports this state and this effect count.</w:t>
      </w:r>
    </w:p>
    <w:p>
      <w:r>
        <w:t>Teach preserved IDs and completion evidence with explicit durability and atomicity assumptions.</w:t>
      </w:r>
    </w:p>
    <w:p>
      <w:r>
        <w:t>Model post-commit redelivery → contrast pre-output crash → inspect missing history → assess independent state counts → record limits.</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queue</w:t>
      </w:r>
      <w:r>
        <w:rPr>
          <w:b w:val="0"/>
        </w:rPr>
        <w:t>s and asynchronous work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Caching and stale information.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caching and stale information</w:t>
      </w:r>
    </w:p>
    <w:p>
      <w:pPr>
        <w:spacing w:line="336" w:lineRule="auto" w:after="180"/>
      </w:pPr>
      <w:r>
        <w:rPr>
          <w:b w:val="0"/>
        </w:rPr>
        <w:t>Reference example, not the only acceptable wording: Teacher explanation: Caching reuses results but needs freshness and access-aware keys. A cached answer must not cross role or corpus-version boundaries.</w:t>
      </w:r>
    </w:p>
    <w:p>
      <w:pPr>
        <w:spacing w:line="336" w:lineRule="auto" w:after="180"/>
      </w:pPr>
      <w:r>
        <w:rPr>
          <w:b w:val="0"/>
        </w:rPr>
        <w:t>Cache key includes query, role, corpus version and procedure version. Entry valid only while age&lt;TTL. At exact TTL it expires. Teacher and student results never share a role-agnostic key.</w:t>
      </w:r>
    </w:p>
    <w:p>
      <w:pPr>
        <w:spacing w:line="336" w:lineRule="auto" w:after="180"/>
      </w:pPr>
      <w:r>
        <w:rPr>
          <w:b w:val="0"/>
        </w:rPr>
        <w:t>Without opening the old lesson, explain one key idea from Sandboxing and resource limits.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sandboxing and resource limits</w:t>
      </w:r>
    </w:p>
    <w:p>
      <w:pPr>
        <w:spacing w:line="336" w:lineRule="auto" w:after="180"/>
      </w:pPr>
      <w:r>
        <w:rPr>
          <w:b w:val="0"/>
        </w:rPr>
        <w:t xml:space="preserve">Reference example, not the only acceptable wording: Teacher explanation: Sandboxing and quotas constrain what a </w:t>
      </w:r>
      <w:r>
        <w:rPr>
          <w:b/>
        </w:rPr>
        <w:t>process</w:t>
      </w:r>
      <w:r>
        <w:rPr>
          <w:b w:val="0"/>
        </w:rPr>
        <w:t xml:space="preserve"> may access or consume. They reduce possible operations but do not verify every result.</w:t>
      </w:r>
    </w:p>
    <w:p>
      <w:pPr>
        <w:spacing w:line="336" w:lineRule="auto" w:after="180"/>
      </w:pPr>
      <w:r>
        <w:rPr>
          <w:b w:val="0"/>
        </w:rPr>
        <w:t xml:space="preserve">The fictional job may read its fixture directory, write its </w:t>
      </w:r>
      <w:r>
        <w:rPr>
          <w:b/>
        </w:rPr>
        <w:t>output</w:t>
      </w:r>
      <w:r>
        <w:rPr>
          <w:b w:val="0"/>
        </w:rPr>
        <w:t xml:space="preserve"> directory, use no network and run for at most 2 seconds with at most 10 </w:t>
      </w:r>
      <w:r>
        <w:rPr>
          <w:b/>
        </w:rPr>
        <w:t>queue</w:t>
      </w:r>
      <w:r>
        <w:rPr>
          <w:b w:val="0"/>
        </w:rPr>
        <w:t>d tasks. Reject excess work before starting it.</w:t>
      </w:r>
    </w:p>
    <w:p>
      <w:pPr>
        <w:spacing w:line="336" w:lineRule="auto" w:after="180"/>
      </w:pPr>
      <w:r>
        <w:rPr>
          <w:b w:val="0"/>
        </w:rPr>
        <w:t>Without opening the old lesson, explain one key idea from Timeouts retries and cancellation.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timeouts retries and cancellation</w:t>
      </w:r>
    </w:p>
    <w:p>
      <w:pPr>
        <w:spacing w:line="336" w:lineRule="auto" w:after="180"/>
      </w:pPr>
      <w:r>
        <w:rPr>
          <w:b w:val="0"/>
        </w:rPr>
        <w:t>Reference example, not the only acceptable wording: Teacher explanation: Timeouts bound waiting; retries consume a finite budget. Cancellation should stop future work while accounting for operations already committed.</w:t>
      </w:r>
    </w:p>
    <w:p>
      <w:pPr>
        <w:spacing w:line="336" w:lineRule="auto" w:after="180"/>
      </w:pPr>
      <w:r>
        <w:rPr>
          <w:b w:val="0"/>
        </w:rPr>
        <w:t>Retry only declared transient failures. Use at most three attempts with waiting gaps 1 and 2 seconds; each attempt may run at most 4 seconds. Worst-case elapsed bound excluding overhead is 3*4+1+2=15 seconds.</w:t>
      </w:r>
    </w:p>
    <w:p>
      <w:pPr>
        <w:pStyle w:val="Heading2"/>
      </w:pPr>
      <w:r>
        <w:t>Pictured end goal</w:t>
      </w:r>
    </w:p>
    <w:p>
      <w:pPr>
        <w:spacing w:line="336" w:lineRule="auto" w:after="180"/>
      </w:pPr>
      <w:r>
        <w:rPr>
          <w:b w:val="0"/>
        </w:rPr>
        <w:t xml:space="preserve">Explain </w:t>
      </w:r>
      <w:r>
        <w:rPr>
          <w:b/>
        </w:rPr>
        <w:t>queue</w:t>
      </w:r>
      <w:r>
        <w:rPr>
          <w:b w:val="0"/>
        </w:rPr>
        <w:t>s and asynchronous work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Caching and stale information</w:t>
      </w:r>
    </w:p>
    <w:p>
      <w:pPr>
        <w:pStyle w:val="Heading3"/>
      </w:pPr>
      <w:r>
        <w:t>Sandboxing and resource limits</w:t>
      </w:r>
    </w:p>
    <w:p>
      <w:pPr>
        <w:pStyle w:val="Heading3"/>
      </w:pPr>
      <w:r>
        <w:t>Timeouts retries and cancellation</w:t>
      </w:r>
    </w:p>
    <w:p>
      <w:pPr>
        <w:spacing w:line="336" w:lineRule="auto" w:after="180"/>
      </w:pPr>
      <w:r>
        <w:rPr>
          <w:b w:val="0"/>
        </w:rPr>
        <w:t xml:space="preserve">Use the three-session teaching cycle above, with extra time as needed. </w:t>
      </w:r>
      <w:r>
        <w:rPr>
          <w:b/>
        </w:rPr>
        <w:t>Queue</w:t>
      </w:r>
      <w:r>
        <w:rPr>
          <w:b w:val="0"/>
        </w:rPr>
        <w:t xml:space="preserve">s separate acceptance from completion. Work may be redelivered, so consumers must preserve operation IDs and deduplicate committed effects.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queue</w:t>
      </w:r>
      <w:r>
        <w:rPr>
          <w:b w:val="0"/>
        </w:rPr>
        <w:t>s and asynchronous work</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acceptance, completion evidence and redelivery separately</w:t>
      </w:r>
    </w:p>
    <w:p>
      <w:r>
        <w:t>Explicitly contrast the main post-commit crash with the pictured pre-output crash.</w:t>
      </w:r>
    </w:p>
    <w:p>
      <w:pPr>
        <w:pStyle w:val="Heading2"/>
      </w:pPr>
      <w:r>
        <w:t>Definitions and complete classroom state contract</w:t>
      </w:r>
    </w:p>
    <w:p>
      <w:pPr>
        <w:spacing w:line="336" w:lineRule="auto" w:after="180"/>
      </w:pPr>
      <w:r>
        <w:rPr>
          <w:b/>
        </w:rPr>
        <w:t>Queue</w:t>
      </w:r>
      <w:r>
        <w:rPr>
          <w:b w:val="0"/>
        </w:rPr>
        <w:t>s separate acceptance from completion. Work may be redelivered, so consumers must preserve operation IDs and deduplicate committed effects.</w:t>
      </w:r>
    </w:p>
    <w:p>
      <w:pPr>
        <w:spacing w:line="336" w:lineRule="auto" w:after="180"/>
      </w:pPr>
      <w:r>
        <w:rPr>
          <w:b w:val="0"/>
        </w:rPr>
        <w:t xml:space="preserve">A </w:t>
      </w:r>
      <w:r>
        <w:rPr>
          <w:b/>
        </w:rPr>
        <w:t>queue</w:t>
      </w:r>
      <w:r>
        <w:rPr>
          <w:b w:val="0"/>
        </w:rPr>
        <w:t>d job is pending, running, completed or failed. Acknowledge only after the declared durable completion step. A repeated completed ID returns its prior result; unknown status needs reconciliation.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 or assumption</w:t>
            </w:r>
          </w:p>
        </w:tc>
        <w:tc>
          <w:tcPr>
            <w:tcW w:type="dxa" w:w="5112"/>
          </w:tcPr>
          <w:p>
            <w:r>
              <w:t>Exact lesson meaning</w:t>
            </w:r>
          </w:p>
        </w:tc>
      </w:tr>
      <w:tr>
        <w:tc>
          <w:tcPr>
            <w:tcW w:type="dxa" w:w="5112"/>
          </w:tcPr>
          <w:p>
            <w:r>
              <w:t>Accepted / pending</w:t>
            </w:r>
          </w:p>
        </w:tc>
        <w:tc>
          <w:tcPr>
            <w:tcW w:type="dxa" w:w="5112"/>
          </w:tcPr>
          <w:p>
            <w:r>
              <w:t>Receipt exists; work has not completed</w:t>
            </w:r>
          </w:p>
        </w:tc>
      </w:tr>
      <w:tr>
        <w:tc>
          <w:tcPr>
            <w:tcW w:type="dxa" w:w="5112"/>
          </w:tcPr>
          <w:p>
            <w:r>
              <w:t>Running</w:t>
            </w:r>
          </w:p>
        </w:tc>
        <w:tc>
          <w:tcPr>
            <w:tcW w:type="dxa" w:w="5112"/>
          </w:tcPr>
          <w:p>
            <w:r>
              <w:t>Worker started; completion is not established</w:t>
            </w:r>
          </w:p>
        </w:tc>
      </w:tr>
      <w:tr>
        <w:tc>
          <w:tcPr>
            <w:tcW w:type="dxa" w:w="5112"/>
          </w:tcPr>
          <w:p>
            <w:r>
              <w:t>Completed</w:t>
            </w:r>
          </w:p>
        </w:tc>
        <w:tc>
          <w:tcPr>
            <w:tcW w:type="dxa" w:w="5112"/>
          </w:tcPr>
          <w:p>
            <w:r>
              <w:t>Declared checked-result and commit step recorded</w:t>
            </w:r>
          </w:p>
        </w:tc>
      </w:tr>
      <w:tr>
        <w:tc>
          <w:tcPr>
            <w:tcW w:type="dxa" w:w="5112"/>
          </w:tcPr>
          <w:p>
            <w:r>
              <w:t>Failed</w:t>
            </w:r>
          </w:p>
        </w:tc>
        <w:tc>
          <w:tcPr>
            <w:tcW w:type="dxa" w:w="5112"/>
          </w:tcPr>
          <w:p>
            <w:r>
              <w:t>Failure observed and recorded; retry needs an explicit policy</w:t>
            </w:r>
          </w:p>
        </w:tc>
      </w:tr>
      <w:tr>
        <w:tc>
          <w:tcPr>
            <w:tcW w:type="dxa" w:w="5112"/>
          </w:tcPr>
          <w:p>
            <w:r>
              <w:t>Worker acknowledgement</w:t>
            </w:r>
          </w:p>
        </w:tc>
        <w:tc>
          <w:tcPr>
            <w:tcW w:type="dxa" w:w="5112"/>
          </w:tcPr>
          <w:p>
            <w:r>
              <w:t>Signal to queue after declared durable completion; distinct from submission receipt</w:t>
            </w:r>
          </w:p>
        </w:tc>
      </w:tr>
      <w:tr>
        <w:tc>
          <w:tcPr>
            <w:tcW w:type="dxa" w:w="5112"/>
          </w:tcPr>
          <w:p>
            <w:r>
              <w:t>Repeated completed ID</w:t>
            </w:r>
          </w:p>
        </w:tc>
        <w:tc>
          <w:tcPr>
            <w:tcW w:type="dxa" w:w="5112"/>
          </w:tcPr>
          <w:p>
            <w:r>
              <w:t>Return prior result; acknowledge without repeating effect</w:t>
            </w:r>
          </w:p>
        </w:tc>
      </w:tr>
      <w:tr>
        <w:tc>
          <w:tcPr>
            <w:tcW w:type="dxa" w:w="5112"/>
          </w:tcPr>
          <w:p>
            <w:r>
              <w:t>Unknown or uncertain status</w:t>
            </w:r>
          </w:p>
        </w:tc>
        <w:tc>
          <w:tcPr>
            <w:tcW w:type="dxa" w:w="5112"/>
          </w:tcPr>
          <w:p>
            <w:r>
              <w:t>Review and reconcile; do not assume safe to repeat</w:t>
            </w:r>
          </w:p>
        </w:tc>
      </w:tr>
      <w:tr>
        <w:tc>
          <w:tcPr>
            <w:tcW w:type="dxa" w:w="5112"/>
          </w:tcPr>
          <w:p>
            <w:r>
              <w:t>Commit assumption</w:t>
            </w:r>
          </w:p>
        </w:tc>
        <w:tc>
          <w:tcPr>
            <w:tcW w:type="dxa" w:w="5112"/>
          </w:tcPr>
          <w:p>
            <w:r>
              <w:t>Reliable saved status must correspond to the effect; a real atomicity or provider-deduplication design is required</w:t>
            </w:r>
          </w:p>
        </w:tc>
      </w:tr>
      <w:tr>
        <w:tc>
          <w:tcPr>
            <w:tcW w:type="dxa" w:w="5112"/>
          </w:tcPr>
          <w:p>
            <w:r>
              <w:t>Model limit</w:t>
            </w:r>
          </w:p>
        </w:tc>
        <w:tc>
          <w:tcPr>
            <w:tcW w:type="dxa" w:w="5112"/>
          </w:tcPr>
          <w:p>
            <w:r>
              <w:t>Sequential in-memory fixtures and copied snapshots do not implement persistence, concurrency or exactly-once delivery</w:t>
            </w:r>
          </w:p>
        </w:tc>
      </w:tr>
    </w:tbl>
    <w:p>
      <w:pPr>
        <w:pStyle w:val="Heading2"/>
      </w:pPr>
      <w:r>
        <w:t>Main event ledger and checked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job J event</w:t>
            </w:r>
          </w:p>
        </w:tc>
        <w:tc>
          <w:tcPr>
            <w:tcW w:type="dxa" w:w="3408"/>
          </w:tcPr>
          <w:p>
            <w:r>
              <w:t>Recorded state / queue signal</w:t>
            </w:r>
          </w:p>
        </w:tc>
        <w:tc>
          <w:tcPr>
            <w:tcW w:type="dxa" w:w="3408"/>
          </w:tcPr>
          <w:p>
            <w:r>
              <w:t>Mock effects so far</w:t>
            </w:r>
          </w:p>
        </w:tc>
      </w:tr>
      <w:tr>
        <w:tc>
          <w:tcPr>
            <w:tcW w:type="dxa" w:w="3408"/>
          </w:tcPr>
          <w:p>
            <w:r>
              <w:t>Submission accepted</w:t>
            </w:r>
          </w:p>
        </w:tc>
        <w:tc>
          <w:tcPr>
            <w:tcW w:type="dxa" w:w="3408"/>
          </w:tcPr>
          <w:p>
            <w:r>
              <w:t>Pending; no completed result</w:t>
            </w:r>
          </w:p>
        </w:tc>
        <w:tc>
          <w:tcPr>
            <w:tcW w:type="dxa" w:w="3408"/>
          </w:tcPr>
          <w:p>
            <w:r>
              <w:t>0</w:t>
            </w:r>
          </w:p>
        </w:tc>
      </w:tr>
      <w:tr>
        <w:tc>
          <w:tcPr>
            <w:tcW w:type="dxa" w:w="3408"/>
          </w:tcPr>
          <w:p>
            <w:r>
              <w:t>First worker delivery starts</w:t>
            </w:r>
          </w:p>
        </w:tc>
        <w:tc>
          <w:tcPr>
            <w:tcW w:type="dxa" w:w="3408"/>
          </w:tcPr>
          <w:p>
            <w:r>
              <w:t>Running; no acknowledgement yet</w:t>
            </w:r>
          </w:p>
        </w:tc>
        <w:tc>
          <w:tcPr>
            <w:tcW w:type="dxa" w:w="3408"/>
          </w:tcPr>
          <w:p>
            <w:r>
              <w:t>0</w:t>
            </w:r>
          </w:p>
        </w:tc>
      </w:tr>
      <w:tr>
        <w:tc>
          <w:tcPr>
            <w:tcW w:type="dxa" w:w="3408"/>
          </w:tcPr>
          <w:p>
            <w:r>
              <w:t>Declared checked result and commit recorded</w:t>
            </w:r>
          </w:p>
        </w:tc>
        <w:tc>
          <w:tcPr>
            <w:tcW w:type="dxa" w:w="3408"/>
          </w:tcPr>
          <w:p>
            <w:r>
              <w:t>Completed result saved</w:t>
            </w:r>
          </w:p>
        </w:tc>
        <w:tc>
          <w:tcPr>
            <w:tcW w:type="dxa" w:w="3408"/>
          </w:tcPr>
          <w:p>
            <w:r>
              <w:t>1</w:t>
            </w:r>
          </w:p>
        </w:tc>
      </w:tr>
      <w:tr>
        <w:tc>
          <w:tcPr>
            <w:tcW w:type="dxa" w:w="3408"/>
          </w:tcPr>
          <w:p>
            <w:r>
              <w:t>Crash before worker acknowledgement</w:t>
            </w:r>
          </w:p>
        </w:tc>
        <w:tc>
          <w:tcPr>
            <w:tcW w:type="dxa" w:w="3408"/>
          </w:tcPr>
          <w:p>
            <w:r>
              <w:t>Completed remains; queue may redeliver</w:t>
            </w:r>
          </w:p>
        </w:tc>
        <w:tc>
          <w:tcPr>
            <w:tcW w:type="dxa" w:w="3408"/>
          </w:tcPr>
          <w:p>
            <w:r>
              <w:t>1</w:t>
            </w:r>
          </w:p>
        </w:tc>
      </w:tr>
      <w:tr>
        <w:tc>
          <w:tcPr>
            <w:tcW w:type="dxa" w:w="3408"/>
          </w:tcPr>
          <w:p>
            <w:r>
              <w:t>Second delivery with same J and payload</w:t>
            </w:r>
          </w:p>
        </w:tc>
        <w:tc>
          <w:tcPr>
            <w:tcW w:type="dxa" w:w="3408"/>
          </w:tcPr>
          <w:p>
            <w:r>
              <w:t>Read committed result; acknowledge</w:t>
            </w:r>
          </w:p>
        </w:tc>
        <w:tc>
          <w:tcPr>
            <w:tcW w:type="dxa" w:w="3408"/>
          </w:tcPr>
          <w:p>
            <w:r>
              <w:t>1</w:t>
            </w:r>
          </w:p>
        </w:tc>
      </w:tr>
      <w:tr>
        <w:tc>
          <w:tcPr>
            <w:tcW w:type="dxa" w:w="3408"/>
          </w:tcPr>
          <w:p>
            <w:r>
              <w:t>Unknown ID or running-only record</w:t>
            </w:r>
          </w:p>
        </w:tc>
        <w:tc>
          <w:tcPr>
            <w:tcW w:type="dxa" w:w="3408"/>
          </w:tcPr>
          <w:p>
            <w:r>
              <w:t>Review; no new effect from recovery decision</w:t>
            </w:r>
          </w:p>
        </w:tc>
        <w:tc>
          <w:tcPr>
            <w:tcW w:type="dxa" w:w="3408"/>
          </w:tcPr>
          <w:p>
            <w:r>
              <w:t>Unchanged</w:t>
            </w:r>
          </w:p>
        </w:tc>
      </w:tr>
      <w:tr>
        <w:tc>
          <w:tcPr>
            <w:tcW w:type="dxa" w:w="3408"/>
          </w:tcPr>
          <w:p>
            <w:r>
              <w:t>Same ID with changed payload</w:t>
            </w:r>
          </w:p>
        </w:tc>
        <w:tc>
          <w:tcPr>
            <w:tcW w:type="dxa" w:w="3408"/>
          </w:tcPr>
          <w:p>
            <w:r>
              <w:t>Reject conflict; not a new legitimate retry</w:t>
            </w:r>
          </w:p>
        </w:tc>
        <w:tc>
          <w:tcPr>
            <w:tcW w:type="dxa" w:w="3408"/>
          </w:tcPr>
          <w:p>
            <w:r>
              <w:t>Unchanged</w:t>
            </w:r>
          </w:p>
        </w:tc>
      </w:tr>
    </w:tbl>
    <w:p>
      <w:pPr>
        <w:spacing w:line="336" w:lineRule="auto" w:after="180"/>
      </w:pPr>
      <w:r>
        <w:rPr>
          <w:b w:val="0"/>
        </w:rPr>
        <w:t>Main J is committed before the crash, so the reliable completion record permits returning its prior result on redelivery and acknowledging without another effect: two deliveries, one mock effect. A running or unknown record does not justify replay; reconcile first. Same-ID changed payload is a conflict. Submission acceptance and worker acknowledgement are different signals.</w:t>
      </w:r>
    </w:p>
    <w:p>
      <w:pPr>
        <w:spacing w:line="336" w:lineRule="auto" w:after="180"/>
      </w:pPr>
      <w:r>
        <w:rPr>
          <w:b w:val="0"/>
        </w:rPr>
        <w:t>Picture J12 is queued at receipt and succeeded only after checked output. An observed pre-output crash can be recorded failed; an unobserved crash may leave running status. The code represents commit as one sequential step and copies a supplied snapshot; it proves no durable storage, external-effect atomicity, concurrency policy or exactly-once delivery. Losing history demonstrates the limitation.</w:t>
      </w:r>
    </w:p>
    <w:p>
      <w:pPr>
        <w:spacing w:line="336" w:lineRule="auto" w:after="180"/>
      </w:pPr>
      <w:r>
        <w:rPr>
          <w:b w:val="0"/>
        </w:rPr>
        <w:t>Do not reveal the selected three-job answer while modelling.</w:t>
      </w:r>
    </w:p>
    <w:p>
      <w:pPr>
        <w:pStyle w:val="Heading3"/>
      </w:pPr>
      <w:r>
        <w:t>Queues and asynchronous work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Worker commits job J then crashes before queue acknowledgement. J is delivered again.</w:t>
            </w:r>
          </w:p>
        </w:tc>
        <w:tc>
          <w:tcPr>
            <w:tcW w:type="dxa" w:w="3408"/>
          </w:tcPr>
          <w:p>
            <w:r>
              <w:t>A queued job is pending, running, completed or failed. Acknowledge only after the declared durable completion step. A repeated completed ID returns its prior result; unknown status needs reconciliation.</w:t>
            </w:r>
          </w:p>
        </w:tc>
        <w:tc>
          <w:tcPr>
            <w:tcW w:type="dxa" w:w="3408"/>
          </w:tcPr>
          <w:p>
            <w:r>
              <w:t>Consult durable job status; return committed result and acknowledge without repeating the effect. Delivery count is not effect count.</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Consult durable job status; return committed result and acknowledge without repeating the effect. Delivery count is not effect count.</w:t>
      </w:r>
    </w:p>
    <w:p>
      <w:pPr>
        <w:spacing w:line="336" w:lineRule="auto" w:after="180"/>
      </w:pPr>
      <w:r>
        <w:rPr>
          <w:b w:val="0"/>
        </w:rPr>
        <w:t xml:space="preserve">Qualification: </w:t>
      </w:r>
      <w:r>
        <w:rPr>
          <w:b/>
        </w:rPr>
        <w:t>Queue</w:t>
      </w:r>
      <w:r>
        <w:rPr>
          <w:b w:val="0"/>
        </w:rPr>
        <w:t xml:space="preserve"> ordering and exactly-once properties must be declared, not assumed from a simple mock.</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 xml:space="preserve">Worker commits job J then crashes before </w:t>
      </w:r>
      <w:r>
        <w:rPr>
          <w:b/>
        </w:rPr>
        <w:t>queue</w:t>
      </w:r>
      <w:r>
        <w:rPr>
          <w:b w:val="0"/>
        </w:rPr>
        <w:t xml:space="preserve"> </w:t>
      </w:r>
      <w:r>
        <w:rPr>
          <w:b/>
        </w:rPr>
        <w:t>acknowledgement</w:t>
      </w:r>
      <w:r>
        <w:rPr>
          <w:b w:val="0"/>
        </w:rPr>
        <w:t>. J is delivered again.</w:t>
      </w:r>
    </w:p>
    <w:p>
      <w:pPr>
        <w:spacing w:line="336" w:lineRule="auto" w:after="180"/>
      </w:pPr>
      <w:r>
        <w:rPr>
          <w:b w:val="0"/>
        </w:rPr>
        <w:t>Consult durable job status; return committed result and acknowledge without repeating the effect. Delivery count is not effect count.</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Conflict, uncertainty and lost-history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Probe</w:t>
            </w:r>
          </w:p>
        </w:tc>
        <w:tc>
          <w:tcPr>
            <w:tcW w:type="dxa" w:w="5112"/>
          </w:tcPr>
          <w:p>
            <w:r>
              <w:t>Expected interpretation</w:t>
            </w:r>
          </w:p>
        </w:tc>
      </w:tr>
      <w:tr>
        <w:tc>
          <w:tcPr>
            <w:tcW w:type="dxa" w:w="5112"/>
          </w:tcPr>
          <w:p>
            <w:r>
              <w:t>Accepted job has only a receipt</w:t>
            </w:r>
          </w:p>
        </w:tc>
        <w:tc>
          <w:tcPr>
            <w:tcW w:type="dxa" w:w="5112"/>
          </w:tcPr>
          <w:p>
            <w:r>
              <w:t>Pending/queued; no success claim</w:t>
            </w:r>
          </w:p>
        </w:tc>
      </w:tr>
      <w:tr>
        <w:tc>
          <w:tcPr>
            <w:tcW w:type="dxa" w:w="5112"/>
          </w:tcPr>
          <w:p>
            <w:r>
              <w:t>Committed J delivered again with same payload</w:t>
            </w:r>
          </w:p>
        </w:tc>
        <w:tc>
          <w:tcPr>
            <w:tcW w:type="dxa" w:w="5112"/>
          </w:tcPr>
          <w:p>
            <w:r>
              <w:t>Return prior checked result, acknowledge, add no effect</w:t>
            </w:r>
          </w:p>
        </w:tc>
      </w:tr>
      <w:tr>
        <w:tc>
          <w:tcPr>
            <w:tcW w:type="dxa" w:w="5112"/>
          </w:tcPr>
          <w:p>
            <w:r>
              <w:t>Same ID with a different payload</w:t>
            </w:r>
          </w:p>
        </w:tc>
        <w:tc>
          <w:tcPr>
            <w:tcW w:type="dxa" w:w="5112"/>
          </w:tcPr>
          <w:p>
            <w:r>
              <w:t>Reject conflict</w:t>
            </w:r>
          </w:p>
        </w:tc>
      </w:tr>
      <w:tr>
        <w:tc>
          <w:tcPr>
            <w:tcW w:type="dxa" w:w="5112"/>
          </w:tcPr>
          <w:p>
            <w:r>
              <w:t>Saved status is running or absent</w:t>
            </w:r>
          </w:p>
        </w:tc>
        <w:tc>
          <w:tcPr>
            <w:tcW w:type="dxa" w:w="5112"/>
          </w:tcPr>
          <w:p>
            <w:r>
              <w:t>Reconcile; do not blindly replay an uncertain effect</w:t>
            </w:r>
          </w:p>
        </w:tc>
      </w:tr>
      <w:tr>
        <w:tc>
          <w:tcPr>
            <w:tcW w:type="dxa" w:w="5112"/>
          </w:tcPr>
          <w:p>
            <w:r>
              <w:t>Worker crash observed before checked output</w:t>
            </w:r>
          </w:p>
        </w:tc>
        <w:tc>
          <w:tcPr>
            <w:tcW w:type="dxa" w:w="5112"/>
          </w:tcPr>
          <w:p>
            <w:r>
              <w:t>Record failure or use a separately declared controlled retry</w:t>
            </w:r>
          </w:p>
        </w:tc>
      </w:tr>
      <w:tr>
        <w:tc>
          <w:tcPr>
            <w:tcW w:type="dxa" w:w="5112"/>
          </w:tcPr>
          <w:p>
            <w:r>
              <w:t>Crash not yet observed</w:t>
            </w:r>
          </w:p>
        </w:tc>
        <w:tc>
          <w:tcPr>
            <w:tcW w:type="dxa" w:w="5112"/>
          </w:tcPr>
          <w:p>
            <w:r>
              <w:t>May still appear running; no evidence of success</w:t>
            </w:r>
          </w:p>
        </w:tc>
      </w:tr>
      <w:tr>
        <w:tc>
          <w:tcPr>
            <w:tcW w:type="dxa" w:w="5112"/>
          </w:tcPr>
          <w:p>
            <w:r>
              <w:t>Completion history lost</w:t>
            </w:r>
          </w:p>
        </w:tc>
        <w:tc>
          <w:tcPr>
            <w:tcW w:type="dxa" w:w="5112"/>
          </w:tcPr>
          <w:p>
            <w:r>
              <w:t>Memory-only model can repeat effect; durability not established</w:t>
            </w:r>
          </w:p>
        </w:tc>
      </w:tr>
      <w:tr>
        <w:tc>
          <w:tcPr>
            <w:tcW w:type="dxa" w:w="5112"/>
          </w:tcPr>
          <w:p>
            <w:r>
              <w:t>Two workers run concurrently</w:t>
            </w:r>
          </w:p>
        </w:tc>
        <w:tc>
          <w:tcPr>
            <w:tcW w:type="dxa" w:w="5112"/>
          </w:tcPr>
          <w:p>
            <w:r>
              <w:t>Outside sequential mock; atomicity/locking/provider policy required</w:t>
            </w:r>
          </w:p>
        </w:tc>
      </w:tr>
      <w:tr>
        <w:tc>
          <w:tcPr>
            <w:tcW w:type="dxa" w:w="5112"/>
          </w:tcPr>
          <w:p>
            <w:r>
              <w:t>Several deliveries</w:t>
            </w:r>
          </w:p>
        </w:tc>
        <w:tc>
          <w:tcPr>
            <w:tcW w:type="dxa" w:w="5112"/>
          </w:tcPr>
          <w:p>
            <w:r>
              <w:t>Not necessarily several effects, and not proof of exactly-once delivery</w:t>
            </w:r>
          </w:p>
        </w:tc>
      </w:tr>
    </w:tbl>
    <w:p>
      <w:pPr>
        <w:pStyle w:val="Heading2"/>
      </w:pPr>
      <w:r>
        <w:t>Separate J12 vocabulary and observation qualification</w:t>
      </w:r>
    </w:p>
    <w:p>
      <w:pPr>
        <w:spacing w:line="336" w:lineRule="auto" w:after="180"/>
      </w:pPr>
      <w:r>
        <w:rPr>
          <w:b/>
        </w:rPr>
        <w:t>Queue</w:t>
      </w:r>
      <w:r>
        <w:rPr>
          <w:b w:val="0"/>
        </w:rPr>
        <w:t xml:space="preserve">d is not complete. A conversion service </w:t>
      </w:r>
      <w:r>
        <w:rPr>
          <w:b/>
        </w:rPr>
        <w:t>queue</w:t>
      </w:r>
      <w:r>
        <w:rPr>
          <w:b w:val="0"/>
        </w:rPr>
        <w:t xml:space="preserve">s job J12 rather than </w:t>
      </w:r>
      <w:r>
        <w:rPr>
          <w:b/>
        </w:rPr>
        <w:t>process</w:t>
      </w:r>
      <w:r>
        <w:rPr>
          <w:b w:val="0"/>
        </w:rPr>
        <w:t>ing it during submission.</w:t>
      </w:r>
    </w:p>
    <w:p>
      <w:pPr>
        <w:spacing w:line="336" w:lineRule="auto" w:after="180"/>
      </w:pPr>
      <w:r>
        <w:rPr>
          <w:b w:val="0"/>
        </w:rPr>
        <w:t xml:space="preserve">States: </w:t>
      </w:r>
      <w:r>
        <w:rPr>
          <w:b/>
        </w:rPr>
        <w:t>queue</w:t>
      </w:r>
      <w:r>
        <w:rPr>
          <w:b w:val="0"/>
        </w:rPr>
        <w:t xml:space="preserve">d, running, succeeded, failed. Submission returns J12 with </w:t>
      </w:r>
      <w:r>
        <w:rPr>
          <w:b/>
        </w:rPr>
        <w:t>queue</w:t>
      </w:r>
      <w:r>
        <w:rPr>
          <w:b w:val="0"/>
        </w:rPr>
        <w:t>d status.</w:t>
      </w:r>
    </w:p>
    <w:p>
      <w:pPr>
        <w:spacing w:line="336" w:lineRule="auto" w:after="180"/>
      </w:pPr>
      <w:r>
        <w:rPr>
          <w:b w:val="0"/>
        </w:rPr>
        <w:t>The picture uses queued/running/succeeded/failed; the main example uses pending/running/completed/failed. Queued corresponds to pending and succeeded to completed for these classroom cases. J12’s submission receipt acknowledges acceptance, not the worker’s later delivery completion. Only checked output permits succeeded.</w:t>
      </w:r>
    </w:p>
    <w:p>
      <w:pPr>
        <w:spacing w:line="336" w:lineRule="auto" w:after="180"/>
      </w:pPr>
      <w:r>
        <w:rPr>
          <w:b w:val="0"/>
        </w:rPr>
        <w:t>If a supervisor observes and records a crash before checked output, failed is justified; a declared retry could return it to queued. If nobody has yet observed the crash, the saved status may remain running and needs reconciliation. Do not invent a success, an observed failure or a retry policy from the mere absence of output.</w:t>
      </w:r>
    </w:p>
    <w:p>
      <w:pPr>
        <w:pStyle w:val="Heading2"/>
      </w:pPr>
      <w:r>
        <w:t>Picture trace and crash key</w:t>
      </w:r>
    </w:p>
    <w:p>
      <w:r>
        <w:drawing>
          <wp:inline xmlns:a="http://schemas.openxmlformats.org/drawingml/2006/main" xmlns:pic="http://schemas.openxmlformats.org/drawingml/2006/picture">
            <wp:extent cx="5486400" cy="3182112"/>
            <wp:docPr id="1" name="Picture 1" descr="Accept request: J12 acknowledges receipt, not completed conversion. → Start worker: The worker marks J12 running before processing. → Publish checked result: Only a checked output permits succeeded status."/>
            <wp:cNvGraphicFramePr>
              <a:graphicFrameLocks noChangeAspect="1"/>
            </wp:cNvGraphicFramePr>
            <a:graphic>
              <a:graphicData uri="http://schemas.openxmlformats.org/drawingml/2006/picture">
                <pic:pic>
                  <pic:nvPicPr>
                    <pic:cNvPr id="0" name="academy-story-ai-6-22-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Accept request</w:t>
            </w:r>
          </w:p>
        </w:tc>
        <w:tc>
          <w:tcPr>
            <w:tcW w:type="dxa" w:w="5112"/>
          </w:tcPr>
          <w:p>
            <w:r>
              <w:t>J12 acknowledges receipt, not completed conversion.</w:t>
            </w:r>
          </w:p>
        </w:tc>
      </w:tr>
      <w:tr>
        <w:tc>
          <w:tcPr>
            <w:tcW w:type="dxa" w:w="5112"/>
          </w:tcPr>
          <w:p>
            <w:r>
              <w:t>2. Start worker</w:t>
            </w:r>
          </w:p>
        </w:tc>
        <w:tc>
          <w:tcPr>
            <w:tcW w:type="dxa" w:w="5112"/>
          </w:tcPr>
          <w:p>
            <w:r>
              <w:t>The worker marks J12 running before processing.</w:t>
            </w:r>
          </w:p>
        </w:tc>
      </w:tr>
      <w:tr>
        <w:tc>
          <w:tcPr>
            <w:tcW w:type="dxa" w:w="5112"/>
          </w:tcPr>
          <w:p>
            <w:r>
              <w:t>3. Publish checked result</w:t>
            </w:r>
          </w:p>
        </w:tc>
        <w:tc>
          <w:tcPr>
            <w:tcW w:type="dxa" w:w="5112"/>
          </w:tcPr>
          <w:p>
            <w:r>
              <w:t>Only a checked output permits succeeded status.</w:t>
            </w:r>
          </w:p>
        </w:tc>
      </w:tr>
    </w:tbl>
    <w:p>
      <w:r>
        <w:t>Match each pictured step to the supplied facts. This is a worked teaching case, not an independent assessment.</w:t>
      </w:r>
    </w:p>
    <w:p>
      <w:pPr>
        <w:spacing w:line="336" w:lineRule="auto" w:after="180"/>
      </w:pPr>
      <w:r>
        <w:rPr>
          <w:b w:val="0"/>
        </w:rPr>
        <w:t>Asynchronous work separates submission from completion. Honest status and a job identifier let users track that difference.</w:t>
      </w:r>
    </w:p>
    <w:p>
      <w:pPr>
        <w:spacing w:line="336" w:lineRule="auto" w:after="180"/>
      </w:pPr>
      <w:r>
        <w:rPr>
          <w:b/>
        </w:rPr>
        <w:t>Queue</w:t>
      </w:r>
      <w:r>
        <w:rPr>
          <w:b w:val="0"/>
        </w:rPr>
        <w:t xml:space="preserve"> delivery and duplicate handling need their own policies; this sequence does not guarantee completion.</w:t>
      </w:r>
    </w:p>
    <w:p>
      <w:pPr>
        <w:spacing w:line="336" w:lineRule="auto" w:after="180"/>
      </w:pPr>
      <w:r>
        <w:rPr>
          <w:b w:val="0"/>
        </w:rPr>
        <w:t xml:space="preserve">Change: The worker crashes before producing checked </w:t>
      </w:r>
      <w:r>
        <w:rPr>
          <w:b/>
        </w:rPr>
        <w:t>output</w:t>
      </w:r>
      <w:r>
        <w:rPr>
          <w:b w:val="0"/>
        </w:rPr>
        <w:t>.</w:t>
      </w:r>
    </w:p>
    <w:p>
      <w:pPr>
        <w:spacing w:line="336" w:lineRule="auto" w:after="180"/>
      </w:pPr>
      <w:r>
        <w:rPr>
          <w:b/>
        </w:rPr>
        <w:t>Prediction</w:t>
      </w:r>
      <w:r>
        <w:rPr>
          <w:b w:val="0"/>
        </w:rPr>
        <w:t>: The job is failed or awaiting a controlled retry, not succeeded.</w:t>
      </w:r>
    </w:p>
    <w:p>
      <w:pPr>
        <w:spacing w:line="336" w:lineRule="auto" w:after="180"/>
      </w:pPr>
      <w:r>
        <w:rPr>
          <w:b w:val="0"/>
        </w:rPr>
        <w:t xml:space="preserve">Reason: Receipt is not </w:t>
      </w:r>
      <w:r>
        <w:rPr>
          <w:b/>
        </w:rPr>
        <w:t>evidence</w:t>
      </w:r>
      <w:r>
        <w:rPr>
          <w:b w:val="0"/>
        </w:rPr>
        <w:t xml:space="preserve"> that conversion finished.</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Queue</w:t>
            </w:r>
          </w:p>
        </w:tc>
        <w:tc>
          <w:tcPr>
            <w:tcW w:type="dxa" w:w="5112"/>
          </w:tcPr>
          <w:p>
            <w:r>
              <w:t>A store of work awaiting processing</w:t>
            </w:r>
          </w:p>
        </w:tc>
      </w:tr>
      <w:tr>
        <w:tc>
          <w:tcPr>
            <w:tcW w:type="dxa" w:w="5112"/>
          </w:tcPr>
          <w:p>
            <w:r>
              <w:t>Acknowledgement</w:t>
            </w:r>
          </w:p>
        </w:tc>
        <w:tc>
          <w:tcPr>
            <w:tcW w:type="dxa" w:w="5112"/>
          </w:tcPr>
          <w:p>
            <w:r>
              <w:t>A signal allowing delivery completion</w:t>
            </w:r>
          </w:p>
        </w:tc>
      </w:tr>
      <w:tr>
        <w:tc>
          <w:tcPr>
            <w:tcW w:type="dxa" w:w="5112"/>
          </w:tcPr>
          <w:p>
            <w:r>
              <w:t>Redelivery</w:t>
            </w:r>
          </w:p>
        </w:tc>
        <w:tc>
          <w:tcPr>
            <w:tcW w:type="dxa" w:w="5112"/>
          </w:tcPr>
          <w:p>
            <w:r>
              <w:t>Receiving a previously delivered job again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Queues and asynchronous work</w:t>
      </w:r>
    </w:p>
    <w:p>
      <w:pPr>
        <w:pStyle w:val="Heading3"/>
      </w:pPr>
      <w:r>
        <w:t>The facts we will use</w:t>
      </w:r>
    </w:p>
    <w:p>
      <w:r>
        <w:drawing>
          <wp:inline xmlns:a="http://schemas.openxmlformats.org/drawingml/2006/main" xmlns:pic="http://schemas.openxmlformats.org/drawingml/2006/picture">
            <wp:extent cx="5486400" cy="5145314"/>
            <wp:docPr id="2" name="Picture 2" descr="Queues and asynchronous work. Accept request: J12 acknowledges receipt, not completed conversion.. Start worker: The worker marks J12 running before processing.. Publish checked result: Only a checked output permits succeeded status."/>
            <wp:cNvGraphicFramePr>
              <a:graphicFrameLocks noChangeAspect="1"/>
            </wp:cNvGraphicFramePr>
            <a:graphic>
              <a:graphicData uri="http://schemas.openxmlformats.org/drawingml/2006/picture">
                <pic:pic>
                  <pic:nvPicPr>
                    <pic:cNvPr id="0" name="academy-visual-ai-6-22.png"/>
                    <pic:cNvPicPr/>
                  </pic:nvPicPr>
                  <pic:blipFill>
                    <a:blip r:embed="rId10"/>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Worker commits job J then crashes before </w:t>
      </w:r>
      <w:r>
        <w:rPr>
          <w:b/>
        </w:rPr>
        <w:t>queue</w:t>
      </w:r>
      <w:r>
        <w:rPr>
          <w:b w:val="0"/>
        </w:rPr>
        <w:t xml:space="preserve"> </w:t>
      </w:r>
      <w:r>
        <w:rPr>
          <w:b/>
        </w:rPr>
        <w:t>acknowledgement</w:t>
      </w:r>
      <w:r>
        <w:rPr>
          <w:b w:val="0"/>
        </w:rPr>
        <w:t>. J is delivered again. Show the intermediate steps and give the conclusion with its scope.</w:t>
      </w:r>
    </w:p>
    <w:p>
      <w:pPr>
        <w:spacing w:line="336" w:lineRule="auto" w:after="180"/>
      </w:pPr>
      <w:r>
        <w:rPr>
          <w:b w:val="0"/>
        </w:rPr>
        <w:t>Teacher check: Teacher explanation: Consult durable job status; return committed result and acknowledge without repeating the effect. Delivery count is not effect count.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Queue</w:t>
      </w:r>
      <w:r>
        <w:rPr>
          <w:b w:val="0"/>
        </w:rPr>
        <w:t>s and asynchronous work.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w:t>
      </w:r>
      <w:r>
        <w:rPr>
          <w:b/>
        </w:rPr>
        <w:t>Queue</w:t>
      </w:r>
      <w:r>
        <w:rPr>
          <w:b w:val="0"/>
        </w:rPr>
        <w:t xml:space="preserve"> ordering and exactly-once properties must be declared, not assumed from a simple mock.</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Explain what the </w:t>
      </w:r>
      <w:r>
        <w:rPr>
          <w:b/>
        </w:rPr>
        <w:t>queue</w:t>
      </w:r>
      <w:r>
        <w:rPr>
          <w:b w:val="0"/>
        </w:rPr>
        <w:t>d J12 submission response proves and what it does not. Which event permits succeeded status, and what status is honest after a worker crash?</w:t>
      </w:r>
    </w:p>
    <w:p>
      <w:pPr>
        <w:spacing w:line="336" w:lineRule="auto" w:after="180"/>
      </w:pPr>
      <w:r>
        <w:rPr>
          <w:b w:val="0"/>
        </w:rPr>
        <w:t xml:space="preserve">J12 acknowledges receipt, not completed conversion. The worker marks J12 running before </w:t>
      </w:r>
      <w:r>
        <w:rPr>
          <w:b/>
        </w:rPr>
        <w:t>process</w:t>
      </w:r>
      <w:r>
        <w:rPr>
          <w:b w:val="0"/>
        </w:rPr>
        <w:t xml:space="preserve">ing. Only a checked </w:t>
      </w:r>
      <w:r>
        <w:rPr>
          <w:b/>
        </w:rPr>
        <w:t>output</w:t>
      </w:r>
      <w:r>
        <w:rPr>
          <w:b w:val="0"/>
        </w:rPr>
        <w:t xml:space="preserve"> permits succeeded status. Changed case: The job is failed or awaiting a controlled retry, not succeeded.</w:t>
      </w:r>
    </w:p>
    <w:p>
      <w:pPr>
        <w:spacing w:line="336" w:lineRule="auto" w:after="180"/>
      </w:pPr>
      <w:r>
        <w:rPr>
          <w:b w:val="0"/>
        </w:rPr>
        <w:t xml:space="preserve">Receipt is not </w:t>
      </w:r>
      <w:r>
        <w:rPr>
          <w:b/>
        </w:rPr>
        <w:t>evidence</w:t>
      </w:r>
      <w:r>
        <w:rPr>
          <w:b w:val="0"/>
        </w:rPr>
        <w:t xml:space="preserve"> that conversion finished.</w:t>
      </w:r>
    </w:p>
    <w:p>
      <w:pPr>
        <w:spacing w:line="336" w:lineRule="auto" w:after="180"/>
      </w:pPr>
      <w:r>
        <w:rPr>
          <w:b w:val="0"/>
        </w:rPr>
        <w:t xml:space="preserve">Changed-case reasoning: The job is failed or awaiting a controlled retry, not succeeded. Receipt is not </w:t>
      </w:r>
      <w:r>
        <w:rPr>
          <w:b/>
        </w:rPr>
        <w:t>evidence</w:t>
      </w:r>
      <w:r>
        <w:rPr>
          <w:b w:val="0"/>
        </w:rPr>
        <w:t xml:space="preserve"> that conversion finished.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J redelivery returns its prior committed result and adds zero effects; the original commit remains the one mock effect across two deliveries. Unknown/running status needs reconciliation and changed-payload ID reuse is rejected. Picture J12 receipt is not conversion success; an observed pre-output crash is failed, while an unobserved crash may leave stale running status.</w:t>
      </w:r>
    </w:p>
    <w:p>
      <w:pPr>
        <w:spacing w:line="336" w:lineRule="auto" w:after="180"/>
      </w:pPr>
      <w:r>
        <w:rPr>
          <w:b w:val="0"/>
        </w:rPr>
        <w:t>Selected independent jobs A/B/C: one completed, one failed, one pending; all three were accepted but all-success is false. Require the three state counts, not just a total accepted count.</w:t>
      </w:r>
    </w:p>
    <w:p>
      <w:pPr>
        <w:pStyle w:val="Heading2"/>
      </w:pPr>
      <w:r>
        <w:t>Diagnose the current misconceptions</w:t>
      </w:r>
    </w:p>
    <w:p>
      <w:pPr>
        <w:spacing w:line="336" w:lineRule="auto" w:after="180"/>
      </w:pPr>
      <w:r>
        <w:rPr>
          <w:b w:val="0"/>
        </w:rPr>
        <w:t xml:space="preserve">The worked result establishes every future case: </w:t>
      </w:r>
      <w:r>
        <w:rPr>
          <w:b/>
        </w:rPr>
        <w:t>Queue</w:t>
      </w:r>
      <w:r>
        <w:rPr>
          <w:b w:val="0"/>
        </w:rPr>
        <w:t xml:space="preserve"> ordering and exactly-once properties must be declared, not assumed from a simple mock.</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Jobs A, B, C accepted; A completed, B failed, C pending. How many completed, and may success be claimed for all accepted?</w:t>
      </w:r>
    </w:p>
    <w:p>
      <w:pPr>
        <w:spacing w:line="336" w:lineRule="auto" w:after="180"/>
      </w:pPr>
      <w:r>
        <w:rPr>
          <w:b w:val="0"/>
        </w:rPr>
        <w:t>Teacher explanation: One complete, one failed, one pending. Acceptance is not completion; report each state.</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Queue</w:t>
      </w:r>
      <w:r>
        <w:rPr>
          <w:b w:val="0"/>
        </w:rPr>
        <w:t xml:space="preserve">s separate acceptance from completion. Work may be redelivered, so consumers must preserve operation IDs and deduplicate committed effects. A </w:t>
      </w:r>
      <w:r>
        <w:rPr>
          <w:b/>
        </w:rPr>
        <w:t>queue</w:t>
      </w:r>
      <w:r>
        <w:rPr>
          <w:b w:val="0"/>
        </w:rPr>
        <w:t>d job is pending, running, completed or failed.</w:t>
      </w:r>
    </w:p>
    <w:p>
      <w:pPr>
        <w:spacing w:line="336" w:lineRule="auto" w:after="180"/>
      </w:pPr>
      <w:r>
        <w:rPr>
          <w:b w:val="0"/>
        </w:rPr>
        <w:t>Acknowledge only after the declared durable completion step. A repeated completed ID returns its prior result; unknown status needs reconciliation.</w:t>
      </w:r>
    </w:p>
    <w:p>
      <w:pPr>
        <w:pStyle w:val="Heading2"/>
      </w:pPr>
      <w:r>
        <w:t>W2 Trace the worked case</w:t>
      </w:r>
    </w:p>
    <w:p>
      <w:pPr>
        <w:spacing w:line="336" w:lineRule="auto" w:after="180"/>
      </w:pPr>
      <w:r>
        <w:rPr>
          <w:b w:val="0"/>
        </w:rPr>
        <w:t xml:space="preserve">Worker commits job J then crashes before </w:t>
      </w:r>
      <w:r>
        <w:rPr>
          <w:b/>
        </w:rPr>
        <w:t>queue</w:t>
      </w:r>
      <w:r>
        <w:rPr>
          <w:b w:val="0"/>
        </w:rPr>
        <w:t xml:space="preserve"> </w:t>
      </w:r>
      <w:r>
        <w:rPr>
          <w:b/>
        </w:rPr>
        <w:t>acknowledgement</w:t>
      </w:r>
      <w:r>
        <w:rPr>
          <w:b w:val="0"/>
        </w:rPr>
        <w:t>. J is delivered again. Show the intermediate steps and give the conclusion with its scope.</w:t>
      </w:r>
    </w:p>
    <w:p>
      <w:pPr>
        <w:spacing w:line="336" w:lineRule="auto" w:after="180"/>
      </w:pPr>
      <w:r>
        <w:rPr>
          <w:b w:val="0"/>
        </w:rPr>
        <w:t>Teacher explanation: Consult durable job status; return committed result and acknowledge without repeating the effect. Delivery count is not effect count.</w:t>
      </w:r>
    </w:p>
    <w:p>
      <w:pPr>
        <w:pStyle w:val="Heading2"/>
      </w:pPr>
      <w:r>
        <w:t>W3 Audit the limit</w:t>
      </w:r>
    </w:p>
    <w:p>
      <w:pPr>
        <w:spacing w:line="336" w:lineRule="auto" w:after="180"/>
      </w:pPr>
      <w:r>
        <w:rPr>
          <w:b w:val="0"/>
        </w:rPr>
        <w:t xml:space="preserve">A report omits this qualification: </w:t>
      </w:r>
      <w:r>
        <w:rPr>
          <w:b/>
        </w:rPr>
        <w:t>Queue</w:t>
      </w:r>
      <w:r>
        <w:rPr>
          <w:b w:val="0"/>
        </w:rPr>
        <w:t xml:space="preserve"> ordering and exactly-once properties must be declared, not assumed from a simple mock. Explain how omitting it could change a reader's interpretation, and write an accurate replacement.</w:t>
      </w:r>
    </w:p>
    <w:p>
      <w:pPr>
        <w:spacing w:line="336" w:lineRule="auto" w:after="180"/>
      </w:pPr>
      <w:r>
        <w:rPr>
          <w:b w:val="0"/>
        </w:rPr>
        <w:t xml:space="preserve">Teacher explanation: </w:t>
      </w:r>
      <w:r>
        <w:rPr>
          <w:b/>
        </w:rPr>
        <w:t>Queue</w:t>
      </w:r>
      <w:r>
        <w:rPr>
          <w:b w:val="0"/>
        </w:rPr>
        <w:t xml:space="preserve"> ordering and exactly-once properties must be declared, not assumed from a simple mock.</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w:t>
      </w:r>
      <w:r>
        <w:rPr>
          <w:b/>
        </w:rPr>
        <w:t>Queue</w:t>
      </w:r>
      <w:r>
        <w:rPr>
          <w:b w:val="0"/>
        </w:rPr>
        <w:t xml:space="preserve"> ordering and exactly-once properties must be declared, not assumed from a simple mock.</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Consult durable job status; return committed result and acknowledge without repeating the effect. Delivery count is not effect count.</w:t>
      </w:r>
    </w:p>
    <w:p>
      <w:pPr>
        <w:spacing w:line="336" w:lineRule="auto" w:after="180"/>
      </w:pPr>
      <w:r>
        <w:rPr>
          <w:b w:val="0"/>
        </w:rPr>
        <w:t xml:space="preserve">Qualification: </w:t>
      </w:r>
      <w:r>
        <w:rPr>
          <w:b/>
        </w:rPr>
        <w:t>Queue</w:t>
      </w:r>
      <w:r>
        <w:rPr>
          <w:b w:val="0"/>
        </w:rPr>
        <w:t xml:space="preserve"> ordering and exactly-once properties must be declared, not assumed from a simple mock.</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Jobs A, B, C accepted; A completed, B failed, C pending. How many completed, and may success be claimed for all accepted?</w:t>
      </w:r>
    </w:p>
    <w:p>
      <w:pPr>
        <w:spacing w:line="336" w:lineRule="auto" w:after="180"/>
      </w:pPr>
      <w:r>
        <w:rPr>
          <w:b w:val="0"/>
        </w:rPr>
        <w:t>Teacher explanation: One complete, one failed, one pending. Acceptance is not completion; report each state.</w:t>
      </w:r>
    </w:p>
    <w:p>
      <w:pPr>
        <w:pStyle w:val="Heading3"/>
      </w:pPr>
      <w:r>
        <w:t>W5 Design a revealing follow-up</w:t>
      </w:r>
    </w:p>
    <w:p>
      <w:pPr>
        <w:pStyle w:val="Heading3"/>
      </w:pPr>
      <w:r>
        <w:t>Independent assessment and fresh retry</w:t>
      </w:r>
    </w:p>
    <w:p>
      <w:pPr>
        <w:spacing w:line="336" w:lineRule="auto" w:after="180"/>
      </w:pPr>
      <w:r>
        <w:rPr>
          <w:b w:val="0"/>
        </w:rPr>
        <w:t>W4: One complete, one failed, one pending. Acceptance is not completion; report each state. Require intermediate reasoning and the stated scope. Fresh retry: Four accepted, two completed, one running, one failed.</w:t>
      </w:r>
    </w:p>
    <w:p>
      <w:pPr>
        <w:spacing w:line="336" w:lineRule="auto" w:after="180"/>
      </w:pPr>
      <w:r>
        <w:rPr>
          <w:b w:val="0"/>
        </w:rPr>
        <w:t>Expected reasoning: Two completed; running remains unresolved and failed remains explicit. No4/4 success claim.</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w:t>
      </w:r>
      <w:r>
        <w:rPr>
          <w:b/>
        </w:rPr>
        <w:t>queue</w:t>
      </w:r>
      <w:r>
        <w:rPr>
          <w:b w:val="0"/>
        </w:rPr>
        <w:t xml:space="preserve">s and asynchronous work </w:t>
      </w:r>
      <w:r>
        <w:rPr>
          <w:b/>
        </w:rPr>
        <w:t>evidence</w:t>
      </w:r>
      <w:r>
        <w:rPr>
          <w:b w:val="0"/>
        </w:rPr>
        <w:t xml:space="preserve"> sheet to Grounded Learning Service. Show how you can explain the </w:t>
      </w:r>
      <w:r>
        <w:rPr>
          <w:b/>
        </w:rPr>
        <w:t>mechanism</w:t>
      </w:r>
      <w:r>
        <w:rPr>
          <w:b w:val="0"/>
        </w:rPr>
        <w:t xml:space="preserve"> and terminology of </w:t>
      </w:r>
      <w:r>
        <w:rPr>
          <w:b/>
        </w:rPr>
        <w:t>queue</w:t>
      </w:r>
      <w:r>
        <w:rPr>
          <w:b w:val="0"/>
        </w:rPr>
        <w:t>s and asynchronous work.</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Deployment environments.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ai-6/23, ai-6/25, ai-6/28.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queue</w:t>
      </w:r>
      <w:r>
        <w:rPr>
          <w:b w:val="0"/>
        </w:rPr>
        <w:t>s and asynchronous work</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Worker commits job J then crashes before </w:t>
      </w:r>
      <w:r>
        <w:rPr>
          <w:b/>
        </w:rPr>
        <w:t>queue</w:t>
      </w:r>
      <w:r>
        <w:rPr>
          <w:b w:val="0"/>
        </w:rPr>
        <w:t xml:space="preserve"> </w:t>
      </w:r>
      <w:r>
        <w:rPr>
          <w:b/>
        </w:rPr>
        <w:t>acknowledgement</w:t>
      </w:r>
      <w:r>
        <w:rPr>
          <w:b w:val="0"/>
        </w:rPr>
        <w:t>. J is delivered again. Show the intermediate steps and give the conclusion with its scope.</w:t>
      </w:r>
    </w:p>
    <w:p>
      <w:pPr>
        <w:spacing w:line="336" w:lineRule="auto" w:after="180"/>
      </w:pPr>
      <w:r>
        <w:rPr>
          <w:b w:val="0"/>
        </w:rPr>
        <w:t>Reasoned practice answer: Teacher explanation: Consult durable job status; return committed result and acknowledge without repeating the effect. Delivery count is not effect count.</w:t>
      </w:r>
    </w:p>
    <w:p>
      <w:pPr>
        <w:spacing w:line="336" w:lineRule="auto" w:after="180"/>
      </w:pPr>
      <w:r>
        <w:rPr>
          <w:b w:val="0"/>
        </w:rPr>
        <w:t xml:space="preserve">Check every learner before discussion: Use the worked case for </w:t>
      </w:r>
      <w:r>
        <w:rPr>
          <w:b/>
        </w:rPr>
        <w:t>Queue</w:t>
      </w:r>
      <w:r>
        <w:rPr>
          <w:b w:val="0"/>
        </w:rPr>
        <w:t>s and asynchronous work.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Queue</w:t>
      </w:r>
      <w:r>
        <w:rPr>
          <w:b w:val="0"/>
        </w:rPr>
        <w:t xml:space="preserve"> ordering and exactly-once properties must be declared, not assumed from a simple mock.</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The worker crashes before producing checked </w:t>
      </w:r>
      <w:r>
        <w:rPr>
          <w:b/>
        </w:rPr>
        <w:t>output</w:t>
      </w:r>
      <w:r>
        <w:rPr>
          <w:b w:val="0"/>
        </w:rPr>
        <w:t xml:space="preserve">. Require a </w:t>
      </w:r>
      <w:r>
        <w:rPr>
          <w:b/>
        </w:rPr>
        <w:t>prediction</w:t>
      </w:r>
      <w:r>
        <w:rPr>
          <w:b w:val="0"/>
        </w:rPr>
        <w:t xml:space="preserve"> and a reason before comparing. Expected result: The job is failed or awaiting a controlled retry, not succeeded.</w:t>
      </w:r>
    </w:p>
    <w:p>
      <w:pPr>
        <w:spacing w:line="336" w:lineRule="auto" w:after="180"/>
      </w:pPr>
      <w:r>
        <w:rPr>
          <w:b w:val="0"/>
        </w:rPr>
        <w:t xml:space="preserve">Reason: Receipt is not </w:t>
      </w:r>
      <w:r>
        <w:rPr>
          <w:b/>
        </w:rPr>
        <w:t>evidence</w:t>
      </w:r>
      <w:r>
        <w:rPr>
          <w:b w:val="0"/>
        </w:rPr>
        <w:t xml:space="preserve"> that conversion finished.</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Queues and asynchronous work: the case</w:t>
      </w:r>
    </w:p>
    <w:p>
      <w:r>
        <w:drawing>
          <wp:inline xmlns:a="http://schemas.openxmlformats.org/drawingml/2006/main" xmlns:pic="http://schemas.openxmlformats.org/drawingml/2006/picture">
            <wp:extent cx="5486400" cy="2834640"/>
            <wp:docPr id="3" name="Picture 3" descr="Queued is not complete. A conversion service queues job J12 rather than processing it during submission. Supplied facts: States: queued, running, succeeded, failed. Submission returns J12 with queued status."/>
            <wp:cNvGraphicFramePr>
              <a:graphicFrameLocks noChangeAspect="1"/>
            </wp:cNvGraphicFramePr>
            <a:graphic>
              <a:graphicData uri="http://schemas.openxmlformats.org/drawingml/2006/picture">
                <pic:pic>
                  <pic:nvPicPr>
                    <pic:cNvPr id="0" name="academy-story-ai-6-22-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rPr>
        <w:t>Queue</w:t>
      </w:r>
      <w:r>
        <w:rPr>
          <w:b w:val="0"/>
        </w:rPr>
        <w:t xml:space="preserve">d is not complete. A conversion service </w:t>
      </w:r>
      <w:r>
        <w:rPr>
          <w:b/>
        </w:rPr>
        <w:t>queue</w:t>
      </w:r>
      <w:r>
        <w:rPr>
          <w:b w:val="0"/>
        </w:rPr>
        <w:t xml:space="preserve">s job J12 rather than </w:t>
      </w:r>
      <w:r>
        <w:rPr>
          <w:b/>
        </w:rPr>
        <w:t>process</w:t>
      </w:r>
      <w:r>
        <w:rPr>
          <w:b w:val="0"/>
        </w:rPr>
        <w:t xml:space="preserve">ing it during submission. Supplied facts: States: </w:t>
      </w:r>
      <w:r>
        <w:rPr>
          <w:b/>
        </w:rPr>
        <w:t>queue</w:t>
      </w:r>
      <w:r>
        <w:rPr>
          <w:b w:val="0"/>
        </w:rPr>
        <w:t xml:space="preserve">d, running, succeeded, failed. Submission returns J12 with </w:t>
      </w:r>
      <w:r>
        <w:rPr>
          <w:b/>
        </w:rPr>
        <w:t>queue</w:t>
      </w:r>
      <w:r>
        <w:rPr>
          <w:b w:val="0"/>
        </w:rPr>
        <w:t>d status.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Accept request: J12 acknowledges receipt, not completed conversion. → Start worker: The worker marks J12 running before processing. → Publish checked result: Only a checked output permits succeeded status."/>
            <wp:cNvGraphicFramePr>
              <a:graphicFrameLocks noChangeAspect="1"/>
            </wp:cNvGraphicFramePr>
            <a:graphic>
              <a:graphicData uri="http://schemas.openxmlformats.org/drawingml/2006/picture">
                <pic:pic>
                  <pic:nvPicPr>
                    <pic:cNvPr id="0" name="academy-story-ai-6-22-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Accept request: J12 acknowledges receipt, not completed conversion. → Start worker: The worker marks J12 running before </w:t>
      </w:r>
      <w:r>
        <w:rPr>
          <w:b/>
        </w:rPr>
        <w:t>process</w:t>
      </w:r>
      <w:r>
        <w:rPr>
          <w:b w:val="0"/>
        </w:rPr>
        <w:t xml:space="preserve">ing. → Publish checked result: Only a checked </w:t>
      </w:r>
      <w:r>
        <w:rPr>
          <w:b/>
        </w:rPr>
        <w:t>output</w:t>
      </w:r>
      <w:r>
        <w:rPr>
          <w:b w:val="0"/>
        </w:rPr>
        <w:t xml:space="preserve"> permits succeeded status.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Queues and asynchronous work — evidence trace</w:t>
      </w:r>
    </w:p>
    <w:p>
      <w:r>
        <w:drawing>
          <wp:inline xmlns:a="http://schemas.openxmlformats.org/drawingml/2006/main" xmlns:pic="http://schemas.openxmlformats.org/drawingml/2006/picture">
            <wp:extent cx="5486400" cy="2996184"/>
            <wp:docPr id="5" name="Picture 5" descr="Queues and asynchronous work — evidence trace. Worker commits job J then crashes before queue acknowledgement. J is delivered again. | A queued job is pending, running, completed or failed. Acknowledge only after the declared durable completion step. A repeated completed ID returns its prior result; unknown status needs reconciliation. | Consult durable job status; return committed result and acknowledge without repeating the effect. Delivery count is not effect count."/>
            <wp:cNvGraphicFramePr>
              <a:graphicFrameLocks noChangeAspect="1"/>
            </wp:cNvGraphicFramePr>
            <a:graphic>
              <a:graphicData uri="http://schemas.openxmlformats.org/drawingml/2006/picture">
                <pic:pic>
                  <pic:nvPicPr>
                    <pic:cNvPr id="0" name="academy-story-ai-6-22-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Queue</w:t>
      </w:r>
      <w:r>
        <w:rPr>
          <w:b w:val="0"/>
        </w:rPr>
        <w:t xml:space="preserve">s and asynchronous work — </w:t>
      </w:r>
      <w:r>
        <w:rPr>
          <w:b/>
        </w:rPr>
        <w:t>evidence</w:t>
      </w:r>
      <w:r>
        <w:rPr>
          <w:b w:val="0"/>
        </w:rPr>
        <w:t xml:space="preserve"> trace. Worker commits job J then crashes before </w:t>
      </w:r>
      <w:r>
        <w:rPr>
          <w:b/>
        </w:rPr>
        <w:t>queue</w:t>
      </w:r>
      <w:r>
        <w:rPr>
          <w:b w:val="0"/>
        </w:rPr>
        <w:t xml:space="preserve"> </w:t>
      </w:r>
      <w:r>
        <w:rPr>
          <w:b/>
        </w:rPr>
        <w:t>acknowledgement</w:t>
      </w:r>
      <w:r>
        <w:rPr>
          <w:b w:val="0"/>
        </w:rPr>
        <w:t xml:space="preserve">. J is delivered again. | A </w:t>
      </w:r>
      <w:r>
        <w:rPr>
          <w:b/>
        </w:rPr>
        <w:t>queue</w:t>
      </w:r>
      <w:r>
        <w:rPr>
          <w:b w:val="0"/>
        </w:rPr>
        <w:t>d job is pending, running, completed or failed.</w:t>
      </w:r>
    </w:p>
    <w:p>
      <w:pPr>
        <w:spacing w:line="336" w:lineRule="auto" w:after="180"/>
      </w:pPr>
      <w:r>
        <w:rPr>
          <w:b w:val="0"/>
        </w:rPr>
        <w:t>Acknowledge only after the declared durable completion step.</w:t>
      </w:r>
    </w:p>
    <w:p>
      <w:pPr>
        <w:spacing w:line="336" w:lineRule="auto" w:after="180"/>
      </w:pPr>
      <w:r>
        <w:rPr>
          <w:b w:val="0"/>
        </w:rPr>
        <w:t>A repeated completed ID returns its prior result; unknown status needs reconciliation. | Consult durable job status; return committed result and acknowledge without repeating the effect. Delivery count is not effect count.</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Only a checked output permits succeeded status. Changed condition: The worker crashes before producing checked output. Expected result: The job is failed or awaiting a controlled retry, not succeeded. Reason: Receipt is not evidence that conversion finished."/>
            <wp:cNvGraphicFramePr>
              <a:graphicFrameLocks noChangeAspect="1"/>
            </wp:cNvGraphicFramePr>
            <a:graphic>
              <a:graphicData uri="http://schemas.openxmlformats.org/drawingml/2006/picture">
                <pic:pic>
                  <pic:nvPicPr>
                    <pic:cNvPr id="0" name="academy-story-ai-6-2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Only a checked </w:t>
      </w:r>
      <w:r>
        <w:rPr>
          <w:b/>
        </w:rPr>
        <w:t>output</w:t>
      </w:r>
      <w:r>
        <w:rPr>
          <w:b w:val="0"/>
        </w:rPr>
        <w:t xml:space="preserve"> permits succeeded status. Changed condition: The worker crashes before producing checked </w:t>
      </w:r>
      <w:r>
        <w:rPr>
          <w:b/>
        </w:rPr>
        <w:t>output</w:t>
      </w:r>
      <w:r>
        <w:rPr>
          <w:b w:val="0"/>
        </w:rPr>
        <w:t>. Expected result: The job is failed or awaiting a controlled retry, not succeeded.</w:t>
      </w:r>
    </w:p>
    <w:p>
      <w:pPr>
        <w:spacing w:line="336" w:lineRule="auto" w:after="180"/>
      </w:pPr>
      <w:r>
        <w:rPr>
          <w:b w:val="0"/>
        </w:rPr>
        <w:t xml:space="preserve">Reason: Receipt is not </w:t>
      </w:r>
      <w:r>
        <w:rPr>
          <w:b/>
        </w:rPr>
        <w:t>evidence</w:t>
      </w:r>
      <w:r>
        <w:rPr>
          <w:b w:val="0"/>
        </w:rPr>
        <w:t xml:space="preserve"> that conversion finished.</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Receipt is not </w:t>
      </w:r>
      <w:r>
        <w:rPr>
          <w:b/>
        </w:rPr>
        <w:t>evidence</w:t>
      </w:r>
      <w:r>
        <w:rPr>
          <w:b w:val="0"/>
        </w:rPr>
        <w:t xml:space="preserve"> that conversion finished.</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synchronous work separates submission from completion. Honest status and a job identifier let users track that difference. Limit: Queue delivery and duplicate handling need their own policies; this sequence does not guarantee completion."/>
            <wp:cNvGraphicFramePr>
              <a:graphicFrameLocks noChangeAspect="1"/>
            </wp:cNvGraphicFramePr>
            <a:graphic>
              <a:graphicData uri="http://schemas.openxmlformats.org/drawingml/2006/picture">
                <pic:pic>
                  <pic:nvPicPr>
                    <pic:cNvPr id="0" name="academy-story-ai-6-2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Asynchronous work separates submission from completion. Honest status and a job identifier let users track that difference.</w:t>
      </w:r>
    </w:p>
    <w:p>
      <w:pPr>
        <w:spacing w:line="336" w:lineRule="auto" w:after="180"/>
      </w:pPr>
      <w:r>
        <w:rPr>
          <w:b w:val="0"/>
        </w:rPr>
        <w:t xml:space="preserve">Limit: </w:t>
      </w:r>
      <w:r>
        <w:rPr>
          <w:b/>
        </w:rPr>
        <w:t>Queue</w:t>
      </w:r>
      <w:r>
        <w:rPr>
          <w:b w:val="0"/>
        </w:rPr>
        <w:t xml:space="preserve"> delivery and duplicate handling need their own policies; this sequence does not guarantee completion.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w:t>
      </w:r>
      <w:r>
        <w:rPr>
          <w:b/>
        </w:rPr>
        <w:t>Queue</w:t>
      </w:r>
      <w:r>
        <w:rPr>
          <w:b w:val="0"/>
        </w:rPr>
        <w:t xml:space="preserve"> delivery and duplicate handling need their own policies; this sequence does not guarantee completion.</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Explain what the queued J12 submission response proves and what it does not. Which event permits succeeded status, and what status is honest after a worker crash?"/>
            <wp:cNvGraphicFramePr>
              <a:graphicFrameLocks noChangeAspect="1"/>
            </wp:cNvGraphicFramePr>
            <a:graphic>
              <a:graphicData uri="http://schemas.openxmlformats.org/drawingml/2006/picture">
                <pic:pic>
                  <pic:nvPicPr>
                    <pic:cNvPr id="0" name="academy-story-ai-6-22-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Explain what the </w:t>
      </w:r>
      <w:r>
        <w:rPr>
          <w:b/>
        </w:rPr>
        <w:t>queue</w:t>
      </w:r>
      <w:r>
        <w:rPr>
          <w:b w:val="0"/>
        </w:rPr>
        <w:t>d J12 submission response proves and what it does not.</w:t>
      </w:r>
    </w:p>
    <w:p>
      <w:pPr>
        <w:spacing w:line="336" w:lineRule="auto" w:after="180"/>
      </w:pPr>
      <w:r>
        <w:rPr>
          <w:b w:val="0"/>
        </w:rPr>
        <w:t>Which event permits succeeded status, and what status is honest after a worker crash?</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J12 acknowledges receipt, not completed conversion. The worker marks J12 running before </w:t>
      </w:r>
      <w:r>
        <w:rPr>
          <w:b/>
        </w:rPr>
        <w:t>process</w:t>
      </w:r>
      <w:r>
        <w:rPr>
          <w:b w:val="0"/>
        </w:rPr>
        <w:t xml:space="preserve">ing. Only a checked </w:t>
      </w:r>
      <w:r>
        <w:rPr>
          <w:b/>
        </w:rPr>
        <w:t>output</w:t>
      </w:r>
      <w:r>
        <w:rPr>
          <w:b w:val="0"/>
        </w:rPr>
        <w:t xml:space="preserve"> permits succeeded status.</w:t>
      </w:r>
    </w:p>
    <w:p>
      <w:pPr>
        <w:spacing w:line="336" w:lineRule="auto" w:after="180"/>
      </w:pPr>
      <w:r>
        <w:rPr>
          <w:b w:val="0"/>
        </w:rPr>
        <w:t xml:space="preserve">Changed case: The job is failed or awaiting a controlled retry, not succeeded. Receipt is not </w:t>
      </w:r>
      <w:r>
        <w:rPr>
          <w:b/>
        </w:rPr>
        <w:t>evidence</w:t>
      </w:r>
      <w:r>
        <w:rPr>
          <w:b w:val="0"/>
        </w:rPr>
        <w:t xml:space="preserve"> that conversion finished.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Queues and asynchronous work: the case</w:t>
      </w:r>
    </w:p>
    <w:p>
      <w:pPr>
        <w:pStyle w:val="Heading3"/>
      </w:pPr>
      <w:r>
        <w:t>02. Follow the deciding steps</w:t>
      </w:r>
    </w:p>
    <w:p>
      <w:pPr>
        <w:pStyle w:val="Heading3"/>
      </w:pPr>
      <w:r>
        <w:t>03. Queues and asynchronous work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