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ai-6/26</w:t>
      </w:r>
    </w:p>
    <w:p>
      <w:pPr>
        <w:pStyle w:val="Title"/>
      </w:pPr>
      <w:r>
        <w:t>Incident investigation</w:t>
      </w:r>
    </w:p>
    <w:p>
      <w:r>
        <w:t>Project: Grounded Learning Service</w:t>
      </w:r>
    </w:p>
    <w:p>
      <w:pPr>
        <w:pStyle w:val="Heading1"/>
      </w:pPr>
      <w:r>
        <w:t>Ask which observation supports the hypothesis and what test could challenge it.</w:t>
      </w:r>
    </w:p>
    <w:p>
      <w:r>
        <w:t>Teach prompt containment, privacy-correct evidence and bounded causal claims.</w:t>
      </w:r>
    </w:p>
    <w:p>
      <w:r>
        <w:t>Model timeline inference → contrast retrieval/draft mismatches → inspect controlled fixture → assess permission-config replay plan → record gaps.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incident investigation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monitoring quality drift</w:t>
      </w:r>
    </w:p>
    <w:p>
      <w:pPr>
        <w:spacing w:line="336" w:lineRule="auto" w:after="180"/>
      </w:pPr>
      <w:r>
        <w:rPr>
          <w:b w:val="0"/>
        </w:rPr>
        <w:t>Reference example, not the only acceptable wording: Teacher explanation: Monitoring compares current outcomes with a declared reference and sampling protocol.</w:t>
      </w:r>
    </w:p>
    <w:p>
      <w:pPr>
        <w:spacing w:line="336" w:lineRule="auto" w:after="180"/>
      </w:pPr>
      <w:r>
        <w:rPr>
          <w:b w:val="0"/>
        </w:rPr>
        <w:t>A change in observed quality may reflect case mix or instrumentation. For each window report eligible counts, passes, missing outcomes and condition mix.</w:t>
      </w:r>
    </w:p>
    <w:p>
      <w:pPr>
        <w:spacing w:line="336" w:lineRule="auto" w:after="180"/>
      </w:pPr>
      <w:r>
        <w:rPr>
          <w:b w:val="0"/>
        </w:rPr>
        <w:t xml:space="preserve">Alert when success falls below the toy </w:t>
      </w:r>
      <w:r>
        <w:rPr>
          <w:b/>
        </w:rPr>
        <w:t>80%</w:t>
      </w:r>
      <w:r>
        <w:rPr>
          <w:b w:val="0"/>
        </w:rPr>
        <w:t xml:space="preserve"> threshold; investigate before attributing cause.</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 7. Audit metadata may remain for 30 days without content. Track primary storage, cache and backup policy separately.</w:t>
      </w:r>
    </w:p>
    <w:p>
      <w:pPr>
        <w:pStyle w:val="Heading2"/>
      </w:pPr>
      <w:r>
        <w:t>Pictured end goal</w:t>
      </w:r>
    </w:p>
    <w:p>
      <w:pPr>
        <w:spacing w:line="336" w:lineRule="auto" w:after="180"/>
      </w:pPr>
      <w:r>
        <w:rPr>
          <w:b w:val="0"/>
        </w:rPr>
        <w:t>Explain incident investigation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Monitoring quality drift</w:t>
      </w:r>
    </w:p>
    <w:p>
      <w:pPr>
        <w:pStyle w:val="Heading3"/>
      </w:pPr>
      <w:r>
        <w:t>Deployment environments</w:t>
      </w:r>
    </w:p>
    <w:p>
      <w:pPr>
        <w:pStyle w:val="Heading3"/>
      </w:pPr>
      <w:r>
        <w:t>Data retention and deletion</w:t>
      </w:r>
    </w:p>
    <w:p>
      <w:pPr>
        <w:spacing w:line="336" w:lineRule="auto" w:after="180"/>
      </w:pPr>
      <w:r>
        <w:rPr>
          <w:b w:val="0"/>
        </w:rPr>
        <w:t xml:space="preserve">Use the three-session teaching cycle above, with extra time as needed.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incident investigation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observations, hypotheses, containment and tests as distinct records</w:t>
      </w:r>
    </w:p>
    <w:p>
      <w:r>
        <w:t>Do not turn a timeline or a mock reproduction into a proven live root cause.</w:t>
      </w:r>
    </w:p>
    <w:p>
      <w:pPr>
        <w:pStyle w:val="Heading2"/>
      </w:pPr>
      <w:r>
        <w:t>Definitions and complete fictional evidence contract</w:t>
      </w:r>
    </w:p>
    <w:p>
      <w:pPr>
        <w:spacing w:line="336" w:lineRule="auto" w:after="180"/>
      </w:pPr>
      <w:r>
        <w:rPr>
          <w:b w:val="0"/>
        </w:rPr>
        <w:t xml:space="preserve">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action</w:t>
            </w:r>
          </w:p>
        </w:tc>
        <w:tc>
          <w:tcPr>
            <w:tcW w:type="dxa" w:w="5112"/>
          </w:tcPr>
          <w:p>
            <w:r>
              <w:t>Complete classroom meaning</w:t>
            </w:r>
          </w:p>
        </w:tc>
      </w:tr>
      <w:tr>
        <w:tc>
          <w:tcPr>
            <w:tcW w:type="dxa" w:w="5112"/>
          </w:tcPr>
          <w:p>
            <w:r>
              <w:t>Observation</w:t>
            </w:r>
          </w:p>
        </w:tc>
        <w:tc>
          <w:tcPr>
            <w:tcW w:type="dxa" w:w="5112"/>
          </w:tcPr>
          <w:p>
            <w:r>
              <w:t>Supplied timestamp, version, trace field or outcome; preserve source and uncertainty</w:t>
            </w:r>
          </w:p>
        </w:tc>
      </w:tr>
      <w:tr>
        <w:tc>
          <w:tcPr>
            <w:tcW w:type="dxa" w:w="5112"/>
          </w:tcPr>
          <w:p>
            <w:r>
              <w:t>Hypothesis</w:t>
            </w:r>
          </w:p>
        </w:tc>
        <w:tc>
          <w:tcPr>
            <w:tcW w:type="dxa" w:w="5112"/>
          </w:tcPr>
          <w:p>
            <w:r>
              <w:t>Proposed explanation that must be compared with evidence</w:t>
            </w:r>
          </w:p>
        </w:tc>
      </w:tr>
      <w:tr>
        <w:tc>
          <w:tcPr>
            <w:tcW w:type="dxa" w:w="5112"/>
          </w:tcPr>
          <w:p>
            <w:r>
              <w:t>Main trusted version record</w:t>
            </w:r>
          </w:p>
        </w:tc>
        <w:tc>
          <w:tcPr>
            <w:tcW w:type="dxa" w:w="5112"/>
          </w:tcPr>
          <w:p>
            <w:r>
              <w:t>Weight version w7 before and at response; c2 published at 09:00, response uses c1 at 09:05</w:t>
            </w:r>
          </w:p>
        </w:tc>
      </w:tr>
      <w:tr>
        <w:tc>
          <w:tcPr>
            <w:tcW w:type="dxa" w:w="5112"/>
          </w:tcPr>
          <w:p>
            <w:r>
              <w:t>Containment</w:t>
            </w:r>
          </w:p>
        </w:tc>
        <w:tc>
          <w:tcPr>
            <w:tcW w:type="dxa" w:w="5112"/>
          </w:tcPr>
          <w:p>
            <w:r>
              <w:t>Cache disabled at 09:06 in the supplied incident record; limits exposure, does not establish cause</w:t>
            </w:r>
          </w:p>
        </w:tc>
      </w:tr>
      <w:tr>
        <w:tc>
          <w:tcPr>
            <w:tcW w:type="dxa" w:w="5112"/>
          </w:tcPr>
          <w:p>
            <w:r>
              <w:t>Candidate controlled test</w:t>
            </w:r>
          </w:p>
        </w:tc>
        <w:tc>
          <w:tcPr>
            <w:tcW w:type="dxa" w:w="5112"/>
          </w:tcPr>
          <w:p>
            <w:r>
              <w:t>Same query/source/weight fixture; vary only whether buggy query-only cache is used</w:t>
            </w:r>
          </w:p>
        </w:tc>
      </w:tr>
      <w:tr>
        <w:tc>
          <w:tcPr>
            <w:tcW w:type="dxa" w:w="5112"/>
          </w:tcPr>
          <w:p>
            <w:r>
              <w:t>Permitted investigation record</w:t>
            </w:r>
          </w:p>
        </w:tc>
        <w:tc>
          <w:tcPr>
            <w:tcW w:type="dxa" w:w="5112"/>
          </w:tcPr>
          <w:p>
            <w:r>
              <w:t>Fictional IDs, times, versions, actions and necessary outcome summaries; no unnecessary private content</w:t>
            </w:r>
          </w:p>
        </w:tc>
      </w:tr>
      <w:tr>
        <w:tc>
          <w:tcPr>
            <w:tcW w:type="dxa" w:w="5112"/>
          </w:tcPr>
          <w:p>
            <w:r>
              <w:t>Picture evidence localization</w:t>
            </w:r>
          </w:p>
        </w:tc>
        <w:tc>
          <w:tcPr>
            <w:tcW w:type="dxa" w:w="5112"/>
          </w:tcPr>
          <w:p>
            <w:r>
              <w:t>Old retrieval version versus current retrieval followed by wrong draft are different mismatches</w:t>
            </w:r>
          </w:p>
        </w:tc>
      </w:tr>
      <w:tr>
        <w:tc>
          <w:tcPr>
            <w:tcW w:type="dxa" w:w="5112"/>
          </w:tcPr>
          <w:p>
            <w:r>
              <w:t>Limits</w:t>
            </w:r>
          </w:p>
        </w:tc>
        <w:tc>
          <w:tcPr>
            <w:tcW w:type="dxa" w:w="5112"/>
          </w:tcPr>
          <w:p>
            <w:r>
              <w:t>Reliable declared metadata assumed; no live reproduction, complete timeline guarantee or causal proof from temporal order</w:t>
            </w:r>
          </w:p>
        </w:tc>
      </w:tr>
    </w:tbl>
    <w:p>
      <w:pPr>
        <w:pStyle w:val="Heading2"/>
      </w:pPr>
      <w:r>
        <w:t>Main timeline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supplied event</w:t>
            </w:r>
          </w:p>
        </w:tc>
        <w:tc>
          <w:tcPr>
            <w:tcW w:type="dxa" w:w="3408"/>
          </w:tcPr>
          <w:p>
            <w:r>
              <w:t>Observation</w:t>
            </w:r>
          </w:p>
        </w:tc>
        <w:tc>
          <w:tcPr>
            <w:tcW w:type="dxa" w:w="3408"/>
          </w:tcPr>
          <w:p>
            <w:r>
              <w:t>What it supports and does not prove</w:t>
            </w:r>
          </w:p>
        </w:tc>
      </w:tr>
      <w:tr>
        <w:tc>
          <w:tcPr>
            <w:tcW w:type="dxa" w:w="3408"/>
          </w:tcPr>
          <w:p>
            <w:r>
              <w:t>Before response</w:t>
            </w:r>
          </w:p>
        </w:tc>
        <w:tc>
          <w:tcPr>
            <w:tcW w:type="dxa" w:w="3408"/>
          </w:tcPr>
          <w:p>
            <w:r>
              <w:t>Weight version w7</w:t>
            </w:r>
          </w:p>
        </w:tc>
        <w:tc>
          <w:tcPr>
            <w:tcW w:type="dxa" w:w="3408"/>
          </w:tcPr>
          <w:p>
            <w:r>
              <w:t>Baseline under reliable supplied version metadata</w:t>
            </w:r>
          </w:p>
        </w:tc>
      </w:tr>
      <w:tr>
        <w:tc>
          <w:tcPr>
            <w:tcW w:type="dxa" w:w="3408"/>
          </w:tcPr>
          <w:p>
            <w:r>
              <w:t>09:00</w:t>
            </w:r>
          </w:p>
        </w:tc>
        <w:tc>
          <w:tcPr>
            <w:tcW w:type="dxa" w:w="3408"/>
          </w:tcPr>
          <w:p>
            <w:r>
              <w:t>Corpus c2 published</w:t>
            </w:r>
          </w:p>
        </w:tc>
        <w:tc>
          <w:tcPr>
            <w:tcW w:type="dxa" w:w="3408"/>
          </w:tcPr>
          <w:p>
            <w:r>
              <w:t>New source predates the stale response</w:t>
            </w:r>
          </w:p>
        </w:tc>
      </w:tr>
      <w:tr>
        <w:tc>
          <w:tcPr>
            <w:tcW w:type="dxa" w:w="3408"/>
          </w:tcPr>
          <w:p>
            <w:r>
              <w:t>09:05</w:t>
            </w:r>
          </w:p>
        </w:tc>
        <w:tc>
          <w:tcPr>
            <w:tcW w:type="dxa" w:w="3408"/>
          </w:tcPr>
          <w:p>
            <w:r>
              <w:t>Response uses old c1; weight version still w7</w:t>
            </w:r>
          </w:p>
        </w:tc>
        <w:tc>
          <w:tcPr>
            <w:tcW w:type="dxa" w:w="3408"/>
          </w:tcPr>
          <w:p>
            <w:r>
              <w:t>Stale evidence observed; reported weight-change explanation conflicts with declared metadata</w:t>
            </w:r>
          </w:p>
        </w:tc>
      </w:tr>
      <w:tr>
        <w:tc>
          <w:tcPr>
            <w:tcW w:type="dxa" w:w="3408"/>
          </w:tcPr>
          <w:p>
            <w:r>
              <w:t>09:06</w:t>
            </w:r>
          </w:p>
        </w:tc>
        <w:tc>
          <w:tcPr>
            <w:tcW w:type="dxa" w:w="3408"/>
          </w:tcPr>
          <w:p>
            <w:r>
              <w:t>Cache disabled</w:t>
            </w:r>
          </w:p>
        </w:tc>
        <w:tc>
          <w:tcPr>
            <w:tcW w:type="dxa" w:w="3408"/>
          </w:tcPr>
          <w:p>
            <w:r>
              <w:t>Containment action; no supplied later success rate</w:t>
            </w:r>
          </w:p>
        </w:tc>
      </w:tr>
      <w:tr>
        <w:tc>
          <w:tcPr>
            <w:tcW w:type="dxa" w:w="3408"/>
          </w:tcPr>
          <w:p>
            <w:r>
              <w:t>Added controlled fixture</w:t>
            </w:r>
          </w:p>
        </w:tc>
        <w:tc>
          <w:tcPr>
            <w:tcW w:type="dxa" w:w="3408"/>
          </w:tcPr>
          <w:p>
            <w:r>
              <w:t>Cache enabled gives c1; disabled gives c2</w:t>
            </w:r>
          </w:p>
        </w:tc>
        <w:tc>
          <w:tcPr>
            <w:tcW w:type="dxa" w:w="3408"/>
          </w:tcPr>
          <w:p>
            <w:r>
              <w:t>A buggy query-only cache can reproduce this pattern locally; exact real bug remains unproven</w:t>
            </w:r>
          </w:p>
        </w:tc>
      </w:tr>
    </w:tbl>
    <w:p>
      <w:pPr>
        <w:spacing w:line="336" w:lineRule="auto" w:after="180"/>
      </w:pPr>
      <w:r>
        <w:rPr>
          <w:b w:val="0"/>
        </w:rPr>
        <w:t>Main reliable metadata reports unchanged w7, so a claimed weight-version change conflicts with the supplied record. Old c1 response after c2 publication supports stale evidence as a candidate; chronology does not name the exact bug. The controlled deliberately buggy cache reproduces old/current fixture selection but is not a live diagnosis.</w:t>
      </w:r>
    </w:p>
    <w:p>
      <w:pPr>
        <w:spacing w:line="336" w:lineRule="auto" w:after="180"/>
      </w:pPr>
      <w:r>
        <w:rPr>
          <w:b w:val="0"/>
        </w:rPr>
        <w:t>Picture afternoon events use version 5 room C after version 6 room D publishes; changed version 6 retrieval plus room C draft instead points to handoff/drafting/checking. Capture authorized minimized evidence while containing promptly; do not teach delaying needed containment or keeping unnecessary private content.</w:t>
      </w:r>
    </w:p>
    <w:p>
      <w:pPr>
        <w:spacing w:line="336" w:lineRule="auto" w:after="180"/>
      </w:pPr>
      <w:r>
        <w:rPr>
          <w:b w:val="0"/>
        </w:rPr>
        <w:t>Selected permission-config incident needs an old/new configuration replay of allowed and denied fictional cases, with other settings fixed and expected access outcomes declared.</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 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Weight-change claim is contradicted by the version record. Stale cache is a supported candidate explanation; preserve timeline and test it with controlled reproduction.</w:t>
      </w:r>
    </w:p>
    <w:p>
      <w:pPr>
        <w:spacing w:line="336" w:lineRule="auto" w:after="180"/>
      </w:pPr>
      <w:r>
        <w:rPr>
          <w:b w:val="0"/>
        </w:rPr>
        <w:t>Qualification: A plausible narrative needs controlled or record-based confirmation and must preserve unknowns.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At 09:00 corpus updates; 09:05 stale cache response; 09:06 cache disabled. Team says model weights changed, but weight version is unchanged.</w:t>
      </w:r>
    </w:p>
    <w:p>
      <w:pPr>
        <w:spacing w:line="336" w:lineRule="auto" w:after="180"/>
      </w:pPr>
      <w:r>
        <w:rPr>
          <w:b w:val="0"/>
        </w:rPr>
        <w:t>Weight-change claim is contradicted by the version record. Stale cache is a supported candidate explanation; preserve timeline and test it with controlled reproduction.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w:t>
      </w:r>
      <w:r>
        <w:rPr>
          <w:b/>
        </w:rPr>
        <w:t>evidence</w:t>
      </w:r>
      <w:r>
        <w:rPr>
          <w:b w:val="0"/>
        </w:rPr>
        <w:t xml:space="preserve"> without unnecessary private content so a later revision can be compared honestly.</w:t>
      </w:r>
    </w:p>
    <w:p>
      <w:pPr>
        <w:pStyle w:val="Heading2"/>
      </w:pPr>
      <w:r>
        <w:t>Evidence, privacy and containment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Investigation probe</w:t>
            </w:r>
          </w:p>
        </w:tc>
        <w:tc>
          <w:tcPr>
            <w:tcW w:type="dxa" w:w="5112"/>
          </w:tcPr>
          <w:p>
            <w:r>
              <w:t>Expected interpretation</w:t>
            </w:r>
          </w:p>
        </w:tc>
      </w:tr>
      <w:tr>
        <w:tc>
          <w:tcPr>
            <w:tcW w:type="dxa" w:w="5112"/>
          </w:tcPr>
          <w:p>
            <w:r>
              <w:t>Event B follows event A</w:t>
            </w:r>
          </w:p>
        </w:tc>
        <w:tc>
          <w:tcPr>
            <w:tcW w:type="dxa" w:w="5112"/>
          </w:tcPr>
          <w:p>
            <w:r>
              <w:t>Temporal order only; not sufficient causal proof</w:t>
            </w:r>
          </w:p>
        </w:tc>
      </w:tr>
      <w:tr>
        <w:tc>
          <w:tcPr>
            <w:tcW w:type="dxa" w:w="5112"/>
          </w:tcPr>
          <w:p>
            <w:r>
              <w:t>Trusted declared weight version unchanged</w:t>
            </w:r>
          </w:p>
        </w:tc>
        <w:tc>
          <w:tcPr>
            <w:tcW w:type="dxa" w:w="5112"/>
          </w:tcPr>
          <w:p>
            <w:r>
              <w:t>Contradicts a reported weight-version change under that metadata assumption</w:t>
            </w:r>
          </w:p>
        </w:tc>
      </w:tr>
      <w:tr>
        <w:tc>
          <w:tcPr>
            <w:tcW w:type="dxa" w:w="5112"/>
          </w:tcPr>
          <w:p>
            <w:r>
              <w:t>Old source version appears in trace</w:t>
            </w:r>
          </w:p>
        </w:tc>
        <w:tc>
          <w:tcPr>
            <w:tcW w:type="dxa" w:w="5112"/>
          </w:tcPr>
          <w:p>
            <w:r>
              <w:t>Evidence-selection mismatch; test version routing and cache candidates</w:t>
            </w:r>
          </w:p>
        </w:tc>
      </w:tr>
      <w:tr>
        <w:tc>
          <w:tcPr>
            <w:tcW w:type="dxa" w:w="5112"/>
          </w:tcPr>
          <w:p>
            <w:r>
              <w:t>Current source retrieved, incompatible room drafted</w:t>
            </w:r>
          </w:p>
        </w:tc>
        <w:tc>
          <w:tcPr>
            <w:tcW w:type="dxa" w:w="5112"/>
          </w:tcPr>
          <w:p>
            <w:r>
              <w:t>Inspect handoff/drafting/validation; do not label it old retrieval</w:t>
            </w:r>
          </w:p>
        </w:tc>
      </w:tr>
      <w:tr>
        <w:tc>
          <w:tcPr>
            <w:tcW w:type="dxa" w:w="5112"/>
          </w:tcPr>
          <w:p>
            <w:r>
              <w:t>Disabling cache recorded</w:t>
            </w:r>
          </w:p>
        </w:tc>
        <w:tc>
          <w:tcPr>
            <w:tcW w:type="dxa" w:w="5112"/>
          </w:tcPr>
          <w:p>
            <w:r>
              <w:t>Containment, not proof the incident is fully resolved</w:t>
            </w:r>
          </w:p>
        </w:tc>
      </w:tr>
      <w:tr>
        <w:tc>
          <w:tcPr>
            <w:tcW w:type="dxa" w:w="5112"/>
          </w:tcPr>
          <w:p>
            <w:r>
              <w:t>Candidate reproduced in a fictional harness</w:t>
            </w:r>
          </w:p>
        </w:tc>
        <w:tc>
          <w:tcPr>
            <w:tcW w:type="dxa" w:w="5112"/>
          </w:tcPr>
          <w:p>
            <w:r>
              <w:t>Supports possible mechanism in that harness; compare actual permitted incident evidence</w:t>
            </w:r>
          </w:p>
        </w:tc>
      </w:tr>
      <w:tr>
        <w:tc>
          <w:tcPr>
            <w:tcW w:type="dxa" w:w="5112"/>
          </w:tcPr>
          <w:p>
            <w:r>
              <w:t>Missing version or incomplete events</w:t>
            </w:r>
          </w:p>
        </w:tc>
        <w:tc>
          <w:tcPr>
            <w:tcW w:type="dxa" w:w="5112"/>
          </w:tcPr>
          <w:p>
            <w:r>
              <w:t>Mark evidence gap; do not invent it</w:t>
            </w:r>
          </w:p>
        </w:tc>
      </w:tr>
      <w:tr>
        <w:tc>
          <w:tcPr>
            <w:tcW w:type="dxa" w:w="5112"/>
          </w:tcPr>
          <w:p>
            <w:r>
              <w:t>Necessary containment is urgent</w:t>
            </w:r>
          </w:p>
        </w:tc>
        <w:tc>
          <w:tcPr>
            <w:tcW w:type="dxa" w:w="5112"/>
          </w:tcPr>
          <w:p>
            <w:r>
              <w:t>Proceed promptly while collecting authorized minimized evidence where feasible</w:t>
            </w:r>
          </w:p>
        </w:tc>
      </w:tr>
      <w:tr>
        <w:tc>
          <w:tcPr>
            <w:tcW w:type="dxa" w:w="5112"/>
          </w:tcPr>
          <w:p>
            <w:r>
              <w:t>Private payload unnecessary to analysis</w:t>
            </w:r>
          </w:p>
        </w:tc>
        <w:tc>
          <w:tcPr>
            <w:tcW w:type="dxa" w:w="5112"/>
          </w:tcPr>
          <w:p>
            <w:r>
              <w:t>Exclude it; preserve permitted metadata instead</w:t>
            </w:r>
          </w:p>
        </w:tc>
      </w:tr>
    </w:tbl>
    <w:p>
      <w:pPr>
        <w:pStyle w:val="Heading2"/>
      </w:pPr>
      <w:r>
        <w:t>Separate afternoon timeline and changed trace</w:t>
      </w:r>
    </w:p>
    <w:p>
      <w:pPr>
        <w:spacing w:line="336" w:lineRule="auto" w:after="180"/>
      </w:pPr>
      <w:r>
        <w:rPr>
          <w:b w:val="0"/>
        </w:rPr>
        <w:t xml:space="preserve">An </w:t>
      </w:r>
      <w:r>
        <w:rPr>
          <w:b/>
        </w:rPr>
        <w:t>incident timeline</w:t>
      </w:r>
      <w:r>
        <w:rPr>
          <w:b w:val="0"/>
        </w:rPr>
        <w:t>. After a schedule update, a service gives an old classroom location.</w:t>
      </w:r>
    </w:p>
    <w:p>
      <w:pPr>
        <w:spacing w:line="336" w:lineRule="auto" w:after="180"/>
      </w:pPr>
      <w:r>
        <w:rPr>
          <w:b w:val="0"/>
        </w:rPr>
        <w:t>14:00 version 6 publishes room D; 14:05 answer uses version 5 room C; 14:06 user reports mismatch.</w:t>
      </w:r>
    </w:p>
    <w:p>
      <w:pPr>
        <w:spacing w:line="336" w:lineRule="auto" w:after="180"/>
      </w:pPr>
      <w:r>
        <w:rPr>
          <w:b w:val="0"/>
        </w:rPr>
        <w:t>The picture is a separate afternoon incident: 14:00 version 6 publishes room D; 14:05 the trace uses version 5 and drafts room C; 14:06 a user reports the mismatch. This locates stale evidence selection, but does not identify the exact code defect. Controlled version-selection/cache tests are appropriate.</w:t>
      </w:r>
    </w:p>
    <w:p>
      <w:pPr>
        <w:spacing w:line="336" w:lineRule="auto" w:after="180"/>
      </w:pPr>
      <w:r>
        <w:rPr>
          <w:b w:val="0"/>
        </w:rPr>
        <w:t>In the changed trace, version 6 was retrieved but room C was drafted; now inspect context handoff, answer construction and output checking rather than asserting old-source retrieval. It is still possible for a cache elsewhere in a system to matter; this trace alone does not diagnose every component. Missing events or unreliable metadata may change the account.</w:t>
      </w:r>
    </w:p>
    <w:p>
      <w:pPr>
        <w:pStyle w:val="Heading2"/>
      </w:pPr>
      <w:r>
        <w:t>Picture trace and evidence-localization key</w:t>
      </w:r>
    </w:p>
    <w:p>
      <w:r>
        <w:drawing>
          <wp:inline xmlns:a="http://schemas.openxmlformats.org/drawingml/2006/main" xmlns:pic="http://schemas.openxmlformats.org/drawingml/2006/picture">
            <wp:extent cx="5486400" cy="3337560"/>
            <wp:docPr id="1" name="Picture 1" descr="Order events: The new source predates the request and report. → Locate stale evidence: The answer trace identifies version 5 rather than current version 6. →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story-ai-6-26-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spacing w:line="336" w:lineRule="auto" w:after="180"/>
      </w:pPr>
      <w:r>
        <w:rPr>
          <w:b w:val="0"/>
        </w:rPr>
        <w:t xml:space="preserve">A timeline separates observed events from a proposed cause. </w:t>
      </w:r>
      <w:r>
        <w:rPr>
          <w:b/>
        </w:rPr>
        <w:t>Evidence</w:t>
      </w:r>
      <w:r>
        <w:rPr>
          <w:b w:val="0"/>
        </w:rPr>
        <w:t xml:space="preserve"> can locate a mismatch without yet explaining why it happened.</w:t>
      </w:r>
    </w:p>
    <w:p>
      <w:pPr>
        <w:spacing w:line="336" w:lineRule="auto" w:after="180"/>
      </w:pPr>
      <w:r>
        <w:rPr>
          <w:b w:val="0"/>
        </w:rPr>
        <w:t>Missing events may change the account; temporal order alone does not prove causation.</w:t>
      </w:r>
    </w:p>
    <w:p>
      <w:pPr>
        <w:spacing w:line="336" w:lineRule="auto" w:after="180"/>
      </w:pPr>
      <w:r>
        <w:rPr>
          <w:b w:val="0"/>
        </w:rPr>
        <w:t>Change: Trace instead shows version 6 retrieved and room C drafted.</w:t>
      </w:r>
    </w:p>
    <w:p>
      <w:pPr>
        <w:spacing w:line="336" w:lineRule="auto" w:after="180"/>
      </w:pPr>
      <w:r>
        <w:rPr>
          <w:b/>
        </w:rPr>
        <w:t>Prediction</w:t>
      </w:r>
      <w:r>
        <w:rPr>
          <w:b w:val="0"/>
        </w:rPr>
        <w:t>: Investigate drafting or validation before blaming caching.</w:t>
      </w:r>
    </w:p>
    <w:p>
      <w:pPr>
        <w:spacing w:line="336" w:lineRule="auto" w:after="180"/>
      </w:pPr>
      <w:r>
        <w:rPr>
          <w:b w:val="0"/>
        </w:rPr>
        <w:t>Reason: The mismatch now appears after retrieval.</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Incident investigation</w:t>
      </w:r>
    </w:p>
    <w:p>
      <w:pPr>
        <w:pStyle w:val="Heading3"/>
      </w:pPr>
      <w:r>
        <w:t>The facts we will use</w:t>
      </w:r>
    </w:p>
    <w:p>
      <w:r>
        <w:drawing>
          <wp:inline xmlns:a="http://schemas.openxmlformats.org/drawingml/2006/main" xmlns:pic="http://schemas.openxmlformats.org/drawingml/2006/picture">
            <wp:extent cx="5486400" cy="5225143"/>
            <wp:docPr id="2" name="Picture 2"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At 09:00 corpus updates; 09:05 stale cache response; 09:06 cache disabled. Team says model weights changed, but weight version is unchanged. Show the intermediate steps and give the conclusion with its scope.</w:t>
      </w:r>
    </w:p>
    <w:p>
      <w:pPr>
        <w:spacing w:line="336" w:lineRule="auto" w:after="180"/>
      </w:pPr>
      <w:r>
        <w:rPr>
          <w:b w:val="0"/>
        </w:rPr>
        <w:t>Teacher check: Teacher explanation: Weight-change claim is contradicted by the version record. Stale cache is a supported candidate explanation; preserve timeline and test it with controlled reproduction.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Incident investigation.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plausible narrative needs controlled or record-based confirmation and must preserve unknowns.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Order the three incident records and locate the old </w:t>
      </w:r>
      <w:r>
        <w:rPr>
          <w:b/>
        </w:rPr>
        <w:t>evidence</w:t>
      </w:r>
      <w:r>
        <w:rPr>
          <w:b w:val="0"/>
        </w:rPr>
        <w:t xml:space="preserve"> version. How does the investigation change if the trace instead retrieves version 6 but drafts room C?</w:t>
      </w:r>
    </w:p>
    <w:p>
      <w:pPr>
        <w:spacing w:line="336" w:lineRule="auto" w:after="180"/>
      </w:pPr>
      <w:r>
        <w:rPr>
          <w:b w:val="0"/>
        </w:rPr>
        <w:t>The new source predates the request and report. The answer trace identifies version 5 rather than current version 6. Reproduce version selection with controlled fixtures before naming the exact bug.</w:t>
      </w:r>
    </w:p>
    <w:p>
      <w:pPr>
        <w:spacing w:line="336" w:lineRule="auto" w:after="180"/>
      </w:pPr>
      <w:r>
        <w:rPr>
          <w:b w:val="0"/>
        </w:rPr>
        <w:t>Changed case: Investigate drafting or validation before blaming caching. The mismatch now appears after retrieval.</w:t>
      </w:r>
    </w:p>
    <w:p>
      <w:pPr>
        <w:spacing w:line="336" w:lineRule="auto" w:after="180"/>
      </w:pPr>
      <w:r>
        <w:rPr>
          <w:b w:val="0"/>
        </w:rPr>
        <w:t>Changed-case reasoning: Investigate drafting or validation before blaming caching. The mismatch now appears after retrieval.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unchanged declared weight version challenges a weight-change claim; stale cache is a candidate to test, not a proven cause. Picture old version 5 supports evidence-selection investigation; current version 6 with room C draft changes focus to handoff/drafting/checks.</w:t>
      </w:r>
    </w:p>
    <w:p>
      <w:pPr>
        <w:spacing w:line="336" w:lineRule="auto" w:after="180"/>
      </w:pPr>
      <w:r>
        <w:rPr>
          <w:b w:val="0"/>
        </w:rPr>
        <w:t>Selected 10:00 permission-config change and 10:03 restricted read: investigate configuration as a plausible candidate; replay authorized and denied fictional cases against old/new configurations with other settings fixed, expected outcomes recorded and no real restricted content exposed. Temporal sequence is insufficient proof.</w:t>
      </w:r>
    </w:p>
    <w:p>
      <w:pPr>
        <w:pStyle w:val="Heading2"/>
      </w:pPr>
      <w:r>
        <w:t>Diagnose the current misconceptions</w:t>
      </w:r>
    </w:p>
    <w:p>
      <w:pPr>
        <w:spacing w:line="336" w:lineRule="auto" w:after="180"/>
      </w:pPr>
      <w:r>
        <w:rPr>
          <w:b w:val="0"/>
        </w:rPr>
        <w:t>The worked result establishes every future case: A plausible narrative needs controlled or record-based confirmation and must preserve unknowns.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10:00 permissions config changes; 10:03 restricted read; model version unchanged. Name a plausible cause and one test.</w:t>
      </w:r>
    </w:p>
    <w:p>
      <w:pPr>
        <w:spacing w:line="336" w:lineRule="auto" w:after="180"/>
      </w:pPr>
      <w:r>
        <w:rPr>
          <w:b w:val="0"/>
        </w:rPr>
        <w:t>Teacher explanation: Investigate permission/config change; replay authorised and denied cases against old/new config without exposing real restricted content. Temporal order alone is not proof.</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w:t>
      </w:r>
    </w:p>
    <w:p>
      <w:pPr>
        <w:pStyle w:val="Heading2"/>
      </w:pPr>
      <w:r>
        <w:t>W2 Trace the worked case</w:t>
      </w:r>
    </w:p>
    <w:p>
      <w:pPr>
        <w:spacing w:line="336" w:lineRule="auto" w:after="180"/>
      </w:pPr>
      <w:r>
        <w:rPr>
          <w:b w:val="0"/>
        </w:rPr>
        <w:t>At 09:00 corpus updates; 09:05 stale cache response; 09:06 cache disabled. Team says model weights changed, but weight version is unchanged. Show the intermediate steps and give the conclusion with its scope.</w:t>
      </w:r>
    </w:p>
    <w:p>
      <w:pPr>
        <w:spacing w:line="336" w:lineRule="auto" w:after="180"/>
      </w:pPr>
      <w:r>
        <w:rPr>
          <w:b w:val="0"/>
        </w:rPr>
        <w:t>Teacher explanation: Weight-change claim is contradicted by the version record. Stale cache is a supported candidate explanation; preserve timeline and test it with controlled reproduction.</w:t>
      </w:r>
    </w:p>
    <w:p>
      <w:pPr>
        <w:pStyle w:val="Heading2"/>
      </w:pPr>
      <w:r>
        <w:t>W3 Audit the limit</w:t>
      </w:r>
    </w:p>
    <w:p>
      <w:pPr>
        <w:spacing w:line="336" w:lineRule="auto" w:after="180"/>
      </w:pPr>
      <w:r>
        <w:rPr>
          <w:b w:val="0"/>
        </w:rPr>
        <w:t>A report omits this qualification: A plausible narrative needs controlled or record-based confirmation and must preserve unknowns.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plausible narrative needs controlled or record-based confirmation and must preserve unknowns.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plausible narrative needs controlled or record-based confirmation and must preserve unknowns.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Weight-change claim is contradicted by the version record. Stale cache is a supported candidate explanation; preserve timeline and test it with controlled reproduction.</w:t>
      </w:r>
    </w:p>
    <w:p>
      <w:pPr>
        <w:spacing w:line="336" w:lineRule="auto" w:after="180"/>
      </w:pPr>
      <w:r>
        <w:rPr>
          <w:b w:val="0"/>
        </w:rPr>
        <w:t>Qualification: A plausible narrative needs controlled or record-based confirmation and must preserve unknowns.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10:00 permissions config changes; 10:03 restricted read; model version unchanged. Name a plausible cause and one test.</w:t>
      </w:r>
    </w:p>
    <w:p>
      <w:pPr>
        <w:spacing w:line="336" w:lineRule="auto" w:after="180"/>
      </w:pPr>
      <w:r>
        <w:rPr>
          <w:b w:val="0"/>
        </w:rPr>
        <w:t>Teacher explanation: Investigate permission/config change; replay authorised and denied cases against old/new config without exposing real restricted content. Temporal order alone is not proof.</w:t>
      </w:r>
    </w:p>
    <w:p>
      <w:pPr>
        <w:pStyle w:val="Heading3"/>
      </w:pPr>
      <w:r>
        <w:t>W5 Design a revealing follow-up</w:t>
      </w:r>
    </w:p>
    <w:p>
      <w:pPr>
        <w:pStyle w:val="Heading3"/>
      </w:pPr>
      <w:r>
        <w:t>Independent assessment and fresh retry</w:t>
      </w:r>
    </w:p>
    <w:p>
      <w:pPr>
        <w:spacing w:line="336" w:lineRule="auto" w:after="180"/>
      </w:pPr>
      <w:r>
        <w:rPr>
          <w:b w:val="0"/>
        </w:rPr>
        <w:t>W4: Investigate permission/config change; replay authorised and denied cases against old/new config without exposing real restricted content. Temporal order alone is not proof.</w:t>
      </w:r>
    </w:p>
    <w:p>
      <w:pPr>
        <w:spacing w:line="336" w:lineRule="auto" w:after="180"/>
      </w:pPr>
      <w:r>
        <w:rPr>
          <w:b w:val="0"/>
        </w:rPr>
        <w:t>Require intermediate reasoning and the stated scope. Fresh retry: A queue redelivery follows a crash after commit. Two effects appear.</w:t>
      </w:r>
    </w:p>
    <w:p>
      <w:pPr>
        <w:spacing w:line="336" w:lineRule="auto" w:after="180"/>
      </w:pPr>
      <w:r>
        <w:rPr>
          <w:b w:val="0"/>
        </w:rPr>
        <w:t>Expected reasoning: Inspect operation-ID deduplication and durable status; timeline supports investigation, not an assumed complete cause.</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incident investigation </w:t>
      </w:r>
      <w:r>
        <w:rPr>
          <w:b/>
        </w:rPr>
        <w:t>evidence</w:t>
      </w:r>
      <w:r>
        <w:rPr>
          <w:b w:val="0"/>
        </w:rPr>
        <w:t xml:space="preserve"> sheet to Grounded Learning Service. Show how you can explain the </w:t>
      </w:r>
      <w:r>
        <w:rPr>
          <w:b/>
        </w:rPr>
        <w:t>mechanism</w:t>
      </w:r>
      <w:r>
        <w:rPr>
          <w:b w:val="0"/>
        </w:rPr>
        <w:t xml:space="preserve"> and terminology of incident investigation.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Human escalation workflows.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ai-6/27, ai-6/29, ai-6/32.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incident investigation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At 09:00 corpus updates; 09:05 stale cache response; 09:06 cache disabled. Team says model weights changed, but weight version is unchanged. Show the intermediate steps and give the conclusion with its scope.</w:t>
      </w:r>
    </w:p>
    <w:p>
      <w:pPr>
        <w:spacing w:line="336" w:lineRule="auto" w:after="180"/>
      </w:pPr>
      <w:r>
        <w:rPr>
          <w:b w:val="0"/>
        </w:rPr>
        <w:t>Reasoned practice answer: Teacher explanation: Weight-change claim is contradicted by the version record. Stale cache is a supported candidate explanation; preserve timeline and test it with controlled reproduction.</w:t>
      </w:r>
    </w:p>
    <w:p>
      <w:pPr>
        <w:spacing w:line="336" w:lineRule="auto" w:after="180"/>
      </w:pPr>
      <w:r>
        <w:rPr>
          <w:b w:val="0"/>
        </w:rPr>
        <w:t>Check every learner before discussion: Use the worked case for Incident investigation.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plausible narrative needs controlled or record-based confirmation and must preserve unknowns.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Trace instead shows version 6 retrieved and room C drafted. Require a </w:t>
      </w:r>
      <w:r>
        <w:rPr>
          <w:b/>
        </w:rPr>
        <w:t>prediction</w:t>
      </w:r>
      <w:r>
        <w:rPr>
          <w:b w:val="0"/>
        </w:rPr>
        <w:t xml:space="preserve"> and a reason before comparing. Expected result: Investigate drafting or validation before blaming caching.</w:t>
      </w:r>
    </w:p>
    <w:p>
      <w:pPr>
        <w:spacing w:line="336" w:lineRule="auto" w:after="180"/>
      </w:pPr>
      <w:r>
        <w:rPr>
          <w:b w:val="0"/>
        </w:rPr>
        <w:t>Reason: The mismatch now appears after retrieval.</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Incident investigation: the case</w:t>
      </w:r>
    </w:p>
    <w:p>
      <w:r>
        <w:drawing>
          <wp:inline xmlns:a="http://schemas.openxmlformats.org/drawingml/2006/main" xmlns:pic="http://schemas.openxmlformats.org/drawingml/2006/picture">
            <wp:extent cx="5486400" cy="2834640"/>
            <wp:docPr id="3" name="Picture 3" descr="An incident timeline. After a schedule update, a service gives an old classroom location. Supplied facts: 14:00 version 6 publishes room D; 14:05 answer uses version 5 room C; 14:06 user reports mismatch."/>
            <wp:cNvGraphicFramePr>
              <a:graphicFrameLocks noChangeAspect="1"/>
            </wp:cNvGraphicFramePr>
            <a:graphic>
              <a:graphicData uri="http://schemas.openxmlformats.org/drawingml/2006/picture">
                <pic:pic>
                  <pic:nvPicPr>
                    <pic:cNvPr id="0" name="academy-story-ai-6-2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incident timeline</w:t>
      </w:r>
      <w:r>
        <w:rPr>
          <w:b w:val="0"/>
        </w:rPr>
        <w:t>. After a schedule update, a service gives an old classroom location. Supplied facts: 14:00 version 6 publishes room D; 14:05 answer uses version 5 room C; 14:06 user reports mismatch.</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Order events: The new source predates the request and report. → Locate stale evidence: The answer trace identifies version 5 rather than current version 6. →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story-ai-6-26-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Order events: The new source predates the request and report. → Locate stale </w:t>
      </w:r>
      <w:r>
        <w:rPr>
          <w:b/>
        </w:rPr>
        <w:t>evidence</w:t>
      </w:r>
      <w:r>
        <w:rPr>
          <w:b w:val="0"/>
        </w:rPr>
        <w:t>: The answer trace identifies version 5 rather than current version 6. → Test explanation: Reproduce version selection with controlled fixtures before naming the exact bug.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Incident investigation — evidence trace</w:t>
      </w:r>
    </w:p>
    <w:p>
      <w:r>
        <w:drawing>
          <wp:inline xmlns:a="http://schemas.openxmlformats.org/drawingml/2006/main" xmlns:pic="http://schemas.openxmlformats.org/drawingml/2006/picture">
            <wp:extent cx="5486400" cy="2996184"/>
            <wp:docPr id="5" name="Picture 5" descr="Incident investigation — evidence trace. At 09:00 corpus updates; 09:05 stale cache response; 09:06 cache disabled. Team says model weights changed, but weight version is unchanged. | Record timestamps, versions, requests, authorised actions and outcomes with minimised logs. Separate immediate containment from diagnosis. Compare candidate explanations against evidence. | Weight-change claim is contradicted by the version record. Stale cache is a supported candidate explanation; preserve timeline and test it with controlled reproduction."/>
            <wp:cNvGraphicFramePr>
              <a:graphicFrameLocks noChangeAspect="1"/>
            </wp:cNvGraphicFramePr>
            <a:graphic>
              <a:graphicData uri="http://schemas.openxmlformats.org/drawingml/2006/picture">
                <pic:pic>
                  <pic:nvPicPr>
                    <pic:cNvPr id="0" name="academy-story-ai-6-26-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Incident investigation — </w:t>
      </w:r>
      <w:r>
        <w:rPr>
          <w:b/>
        </w:rPr>
        <w:t>evidence</w:t>
      </w:r>
      <w:r>
        <w:rPr>
          <w:b w:val="0"/>
        </w:rPr>
        <w:t xml:space="preserve"> trace. At 09:00 corpus updates; 09:05 stale cache response; 09:06 cache disabled. Team says model weights changed, but weight version is unchanged. | 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 | Weight-change claim is contradicted by the version record. Stale cache is a supported candidate explanation; preserve timeline and test it with controlled reproduction.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produce version selection with controlled fixtures before naming the exact bug. Changed condition: Trace instead shows version 6 retrieved and room C drafted. Expected result: Investigate drafting or validation before blaming caching. Reason: The mismatch now appears after retrieval."/>
            <wp:cNvGraphicFramePr>
              <a:graphicFrameLocks noChangeAspect="1"/>
            </wp:cNvGraphicFramePr>
            <a:graphic>
              <a:graphicData uri="http://schemas.openxmlformats.org/drawingml/2006/picture">
                <pic:pic>
                  <pic:nvPicPr>
                    <pic:cNvPr id="0" name="academy-story-ai-6-2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Reproduce version selection with controlled fixtures before naming the exact bug. Changed condition: Trace instead shows version 6 retrieved and room C drafted.</w:t>
      </w:r>
    </w:p>
    <w:p>
      <w:pPr>
        <w:spacing w:line="336" w:lineRule="auto" w:after="180"/>
      </w:pPr>
      <w:r>
        <w:rPr>
          <w:b w:val="0"/>
        </w:rPr>
        <w:t>Expected result: Investigate drafting or validation before blaming caching. Reason: The mismatch now appears after retrieval.</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mismatch now appears after retrieval.</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timeline separates observed events from a proposed cause. Evidence can locate a mismatch without yet explaining why it happened. Limit: Missing events may change the account; temporal order alone does not prove causation."/>
            <wp:cNvGraphicFramePr>
              <a:graphicFrameLocks noChangeAspect="1"/>
            </wp:cNvGraphicFramePr>
            <a:graphic>
              <a:graphicData uri="http://schemas.openxmlformats.org/drawingml/2006/picture">
                <pic:pic>
                  <pic:nvPicPr>
                    <pic:cNvPr id="0" name="academy-story-ai-6-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timeline separates observed events from a proposed cause. </w:t>
      </w:r>
      <w:r>
        <w:rPr>
          <w:b/>
        </w:rPr>
        <w:t>Evidence</w:t>
      </w:r>
      <w:r>
        <w:rPr>
          <w:b w:val="0"/>
        </w:rPr>
        <w:t xml:space="preserve"> can locate a mismatch without yet explaining why it happened. Limit: Missing events may change the account; temporal order alone does not prove causation.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Missing events may change the account; temporal order alone does not prove causation.</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Order the three incident records and locate the old evidence version. How does the investigation change if the trace instead retrieves version 6 but drafts room C?"/>
            <wp:cNvGraphicFramePr>
              <a:graphicFrameLocks noChangeAspect="1"/>
            </wp:cNvGraphicFramePr>
            <a:graphic>
              <a:graphicData uri="http://schemas.openxmlformats.org/drawingml/2006/picture">
                <pic:pic>
                  <pic:nvPicPr>
                    <pic:cNvPr id="0" name="academy-story-ai-6-2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new source predates the request and report. The answer trace identifies version 5 rather than current version 6. Reproduce version selection with controlled fixtures before naming the exact bug.</w:t>
      </w:r>
    </w:p>
    <w:p>
      <w:pPr>
        <w:spacing w:line="336" w:lineRule="auto" w:after="180"/>
      </w:pPr>
      <w:r>
        <w:rPr>
          <w:b w:val="0"/>
        </w:rPr>
        <w:t>Changed case: Investigate drafting or validation before blaming caching. The mismatch now appears after retrieval.</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Incident investigation: the case</w:t>
      </w:r>
    </w:p>
    <w:p>
      <w:pPr>
        <w:pStyle w:val="Heading3"/>
      </w:pPr>
      <w:r>
        <w:t>02. Follow the deciding steps</w:t>
      </w:r>
    </w:p>
    <w:p>
      <w:pPr>
        <w:pStyle w:val="Heading3"/>
      </w:pPr>
      <w:r>
        <w:t>03. Incident investigation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