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ai-4/6</w:t>
      </w:r>
    </w:p>
    <w:p>
      <w:pPr>
        <w:pStyle w:val="Title"/>
      </w:pPr>
      <w:r>
        <w:t>Label Quality</w:t>
      </w:r>
    </w:p>
    <w:p>
      <w:r>
        <w:t>Project: Responsible Plant Classifier</w:t>
      </w:r>
    </w:p>
    <w:p>
      <w:pPr>
        <w:pStyle w:val="Heading1"/>
      </w:pPr>
      <w:r>
        <w:t>One coherent labeling and review record.</w:t>
      </w:r>
    </w:p>
    <w:p>
      <w:r>
        <w:t>Trace boundary decisions, agreement counts and retained uncertainty.</w:t>
      </w:r>
    </w:p>
    <w:p>
      <w:r>
        <w:t>W1–W3/W5 → independent paired task → project guide → delayed changed-case check.</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Inspect Before Modeling</w:t>
      </w:r>
    </w:p>
    <w:p>
      <w:pPr>
        <w:pStyle w:val="ListBullet"/>
      </w:pPr>
      <w:r>
        <w:t>Without opening the old lesson, explain one key idea from Inspect Before Modeling.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Classification or Regression?</w:t>
      </w:r>
    </w:p>
    <w:p>
      <w:pPr>
        <w:pStyle w:val="ListBullet"/>
      </w:pPr>
      <w:r>
        <w:t>Without opening the old lesson, explain one key idea from Classification or Regression?.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Rule v1: inside or touching either lane boundary means blocked; all objects outside plus full visibility means clear; insufficient position/visibility means review. Original A blocked/blocked,B clear/blocked,C review/clear,D clear/clear give2/4=50% exact agreement including review. Excluding C gives2/3, but that is a selected subset. B’s touching wheel means blocked; C’s hidden region remains review. Preserve original labels, evidence, version, reviewer and decision. Matching labels do not establish correctness or model accuracy.</w:t>
      </w:r>
    </w:p>
    <w:p>
      <w:pPr>
        <w:pStyle w:val="ListBullet"/>
      </w:pPr>
      <w:r>
        <w:t>Under rule v1, label a wheel touching the boundary, an object entirely outside a fully visible lane, and a partly hidden lane. Explain the evidence for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Rule v1: inside or touching either lane boundary means blocked; all objects outside plus full visibility means clear; insufficient position/visibility means review. Original A blocked/blocked,B clear/blocked,C review/clear,D clear/clear give2/4=50% exact agreement including review. Excluding C gives2/3, but that is a selected subset. B’s touching wheel means blocked; C’s hidden region remains review. Preserve original labels, evidence, version, reviewer and decision. Matching labels do not establish correctness or model accuracy.</w:t>
      </w:r>
    </w:p>
    <w:p>
      <w:pPr>
        <w:pStyle w:val="ListBullet"/>
      </w:pPr>
      <w:r>
        <w:t>Explain the output 2 4 for A through D. State the fraction and percent, whether review is included, and why this is not model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Rule v1: inside or touching either lane boundary means blocked; all objects outside plus full visibility means clear; insufficient position/visibility means review. Original A blocked/blocked,B clear/blocked,C review/clear,D clear/clear give2/4=50% exact agreement including review. Excluding C gives2/3, but that is a selected subset. B’s touching wheel means blocked; C’s hidden region remains review. Preserve original labels, evidence, version, reviewer and decision. Matching labels do not establish correctness or model accuracy.</w:t>
      </w:r>
    </w:p>
    <w:p>
      <w:pPr>
        <w:pStyle w:val="ListBullet"/>
      </w:pPr>
      <w:r>
        <w:t>Reference for this exercise: open this week’s student lesson, “Label Quality”, at “See how it works” and “Follow a worked example”. Use the original worked values or code named in the question; the later pictorial case is a separate example. Keep this reference beside your workbook while practising.</w:t>
      </w:r>
    </w:p>
    <w:p>
      <w:pPr>
        <w:pStyle w:val="ListBullet"/>
      </w:pPr>
      <w:r>
        <w:t>For B and C, record original labels, visible evidence, rule version and reviewed decision. Explain why the original labels should remain available.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Rule v1: inside or touching either lane boundary means blocked; all objects outside plus full visibility means clear; insufficient position/visibility means review. Original A blocked/blocked,B clear/blocked,C review/clear,D clear/clear give2/4=50% exact agreement including review. Excluding C gives2/3, but that is a selected subset. B’s touching wheel means blocked; C’s hidden region remains review. Preserve original labels, evidence, version, reviewer and decision. Matching labels do not establish correctness or model accuracy.</w:t>
      </w:r>
    </w:p>
    <w:p>
      <w:pPr>
        <w:pStyle w:val="ListBullet"/>
      </w:pPr>
      <w:r>
        <w:t>Write a short v1 labeling instruction covering blocked, clear, the touching boundary and review. Add one boundary example. Explain why three people voting clear cannot settle a hidden lane.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For this task, “original pairs” means the supplied P–T annotation pairs, not A–D from the worked example. Use v1: inside or touching either boundary means blocked; fully visible with all objects outside means clear; insufficient evidence means review. Compare the original annotations for agreement; keep your reviewed v1 decisions in a separate column. When excluding review, omit pairs where either original annotation is review, and state the remaining denominator.</w:t>
      </w:r>
    </w:p>
    <w:p>
      <w:pPr>
        <w:pStyle w:val="Heading3"/>
      </w:pPr>
      <w:r>
        <w:t>Independent case: Apply the process independently</w:t>
      </w:r>
    </w:p>
    <w:p>
      <w:pPr>
        <w:pStyle w:val="ListBullet"/>
      </w:pPr>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Write the Plant Classifier label guide with positive, negative, borderline, and not-labelable examples.</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Interpret agreement for Label definitions and disagreement.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Label definitions and disagreement. Proposed explanation: “Agreement is accuracy”.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Two labelers agree on 16 of 20 leaves. Both used a rule that mistakenly calls shadows 'spots'. Compute agreement and explain why it does not establish correct labels.</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Two annotators disagree on three of ten leaves, especially mild spotting.</w:t>
      </w:r>
    </w:p>
    <w:p>
      <w:pPr>
        <w:pStyle w:val="ListBullet"/>
      </w:pPr>
      <w:r>
        <w:t>Improve label quality.</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Two labelers assign different species to the same image. Should you silently pick the label that helps the model score? Describe a better process.</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6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Two labelers agree on 16 of 20 leaves. Both used a rule that mistakenly calls shadows 'spots'. Compute agreement and explain why it does not establish correct labels.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Write a label rule that resolves the visible boundary case.</w:t>
      </w:r>
    </w:p>
    <w:p>
      <w:pPr>
        <w:pStyle w:val="ListBullet"/>
      </w:pPr>
      <w:r>
        <w:t>Toy spotted-leaf rule: at least one fully visible brown spot means spotted; occluded leaves require review. X has one visible spot; Y has none; Z is half hidden.</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9"/>
                    <a:stretch>
                      <a:fillRect/>
                    </a:stretch>
                  </pic:blipFill>
                  <pic:spPr>
                    <a:xfrm>
                      <a:off x="0" y="0"/>
                      <a:ext cx="5486400" cy="5225143"/>
                    </a:xfrm>
                    <a:prstGeom prst="rect"/>
                  </pic:spPr>
                </pic:pic>
              </a:graphicData>
            </a:graphic>
          </wp:inline>
        </w:drawing>
      </w:r>
    </w:p>
    <w:p>
      <w:pPr>
        <w:pStyle w:val="ListBullet"/>
      </w:pPr>
      <w:r>
        <w:t>Why should two annotators not vote away Z’s missing evidence?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Frame the need. Name the user, the problem, allowed inputs and a safe simple starting method.</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Write a label rule that resolves the visible boundary case.</w:t>
      </w:r>
    </w:p>
    <w:p>
      <w:pPr>
        <w:pStyle w:val="Heading3"/>
      </w:pPr>
      <w:r>
        <w:t>Practice 1: explain the deciding evidence</w:t>
      </w:r>
    </w:p>
    <w:p>
      <w:pPr>
        <w:pStyle w:val="ListBullet"/>
      </w:pPr>
      <w:r>
        <w:t>Which labelled step matches this detail? If an annotator labels X healthy, compare the image and declared spot rule before changing the label.</w:t>
      </w:r>
    </w:p>
    <w:p>
      <w:pPr>
        <w:pStyle w:val="ListBullet"/>
      </w:pPr>
      <w:r>
        <w:t>1. Apply visible rule</w:t>
      </w:r>
    </w:p>
    <w:p>
      <w:pPr>
        <w:pStyle w:val="ListBullet"/>
      </w:pPr>
      <w:r>
        <w:t>2. Review disagreement</w:t>
      </w:r>
    </w:p>
    <w:p>
      <w:pPr>
        <w:pStyle w:val="ListBullet"/>
      </w:pPr>
      <w:r>
        <w:t>3. Handle uncertainty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Review dis</w:t>
      </w:r>
      <w:r>
        <w:rPr>
          <w:b/>
        </w:rPr>
        <w:t>agreement</w:t>
      </w:r>
      <w:r>
        <w:rPr>
          <w:b w:val="0"/>
        </w:rPr>
        <w:t xml:space="preserve"> If an </w:t>
      </w:r>
      <w:r>
        <w:rPr>
          <w:b/>
        </w:rPr>
        <w:t>annotator</w:t>
      </w:r>
      <w:r>
        <w:rPr>
          <w:b w:val="0"/>
        </w:rPr>
        <w:t xml:space="preserve"> labels X healthy, compare the image and declared spot rule before changing the label. Read the picture in order.</w:t>
      </w:r>
    </w:p>
    <w:p>
      <w:pPr>
        <w:spacing w:line="336" w:lineRule="auto" w:after="180"/>
      </w:pPr>
      <w:r>
        <w:rPr>
          <w:b w:val="0"/>
        </w:rPr>
        <w:t xml:space="preserve">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Z receives a new fully visible image with no brown spots. Which conclusion is supported by the supplied facts?</w:t>
      </w:r>
    </w:p>
    <w:p>
      <w:pPr>
        <w:pStyle w:val="ListBullet"/>
      </w:pPr>
      <w:r>
        <w:t>1. Label the new observation healthy under the toy rule.</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Label the new </w:t>
      </w:r>
      <w:r>
        <w:rPr>
          <w:b/>
        </w:rPr>
        <w:t>observation</w:t>
      </w:r>
      <w:r>
        <w:rPr>
          <w:b w:val="0"/>
        </w:rPr>
        <w:t xml:space="preserve"> healthy under the toy rule. The missing visual </w:t>
      </w:r>
      <w:r>
        <w:rPr>
          <w:b/>
        </w:rPr>
        <w:t>evidence</w:t>
      </w:r>
      <w:r>
        <w:rPr>
          <w:b w:val="0"/>
        </w:rPr>
        <w:t xml:space="preserve"> is now supplied; the earlier uncertain image was not proof of health.</w:t>
      </w:r>
    </w:p>
    <w:p>
      <w:pPr>
        <w:pStyle w:val="Heading2"/>
      </w:pPr>
      <w:r>
        <w:t>Repair and keep the record</w:t>
      </w:r>
    </w:p>
    <w:p>
      <w:pPr>
        <w:spacing w:line="336" w:lineRule="auto" w:after="180"/>
      </w:pPr>
      <w:r>
        <w:rPr>
          <w:b w:val="0"/>
        </w:rPr>
        <w:t>Review Inspect Before Modeling (ai-4/5). Goal: Inspect row meaning missing values and repeated records. Short practice: Which original information should the inspection log preserve?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Classification or Regression? (ai-4/3). Goal: Identify a task from the meaning of its target. Short practice: Did regression MAE improve when the boundary changed?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Label Quality: the case</w:t>
      </w:r>
    </w:p>
    <w:p>
      <w:r>
        <w:drawing>
          <wp:inline xmlns:a="http://schemas.openxmlformats.org/drawingml/2006/main" xmlns:pic="http://schemas.openxmlformats.org/drawingml/2006/picture">
            <wp:extent cx="5486400" cy="3142488"/>
            <wp:docPr id="2" name="Picture 2" descr="Write a label rule that resolves the visible boundary case. Supplied facts: Toy spotted-leaf rule: at least one fully visible brown spot means spotted; occluded leaves require review. X has one visible spot; Y has none; Z is half hidde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6-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Write a </w:t>
      </w:r>
      <w:r>
        <w:rPr>
          <w:b/>
        </w:rPr>
        <w:t>label rule</w:t>
      </w:r>
      <w:r>
        <w:rPr>
          <w:b w:val="0"/>
        </w:rPr>
        <w:t xml:space="preserve"> that resolves the visible boundary case. Supplied facts: Toy spotted-leaf rule: at least one fully visible brown spot means spotted; occluded leaves require review.</w:t>
      </w:r>
    </w:p>
    <w:p>
      <w:pPr>
        <w:spacing w:line="336" w:lineRule="auto" w:after="180"/>
      </w:pPr>
      <w:r>
        <w:rPr>
          <w:b w:val="0"/>
        </w:rPr>
        <w:t xml:space="preserve">X has one visible spot; Y has none; Z is half hidden.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Apply visible rule: X is spotted; Y is healthy under this exercise’s definition. → Handle uncertainty: Z requires review; hidden tissue cannot be treated as visibly spot-free. →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story-ai-4-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Apply visible rule: X is spotted; Y is healthy under this exercise’s definition. → Handle uncertainty: Z requires review; hidden tissue cannot be treated as visibly spot-free. → Review dis</w:t>
      </w:r>
      <w:r>
        <w:rPr>
          <w:b/>
        </w:rPr>
        <w:t>agreement</w:t>
      </w:r>
      <w:r>
        <w:rPr>
          <w:b w:val="0"/>
        </w:rPr>
        <w:t xml:space="preserve">: If an </w:t>
      </w:r>
      <w:r>
        <w:rPr>
          <w:b/>
        </w:rPr>
        <w:t>annotator</w:t>
      </w:r>
      <w:r>
        <w:rPr>
          <w:b w:val="0"/>
        </w:rPr>
        <w:t xml:space="preserve"> labels X healthy, compare the image and declared spot rule before changing the label.</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Follow a disagreement back to evidence</w:t>
      </w:r>
    </w:p>
    <w:p>
      <w:r>
        <w:drawing>
          <wp:inline xmlns:a="http://schemas.openxmlformats.org/drawingml/2006/main" xmlns:pic="http://schemas.openxmlformats.org/drawingml/2006/picture">
            <wp:extent cx="5486400" cy="2834640"/>
            <wp:docPr id="4" name="Picture 4" descr="Follow a disagreement back to evidence. B has two labels | Read boundary rule | Keep labels and reason. C includes review | Check visible evidence | Retain uncertainty if needed. A and D match | Check rule as well | Agreement is not proof"/>
            <wp:cNvGraphicFramePr>
              <a:graphicFrameLocks noChangeAspect="1"/>
            </wp:cNvGraphicFramePr>
            <a:graphic>
              <a:graphicData uri="http://schemas.openxmlformats.org/drawingml/2006/picture">
                <pic:pic>
                  <pic:nvPicPr>
                    <pic:cNvPr id="0" name="academy-story-ai-4-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Follow a dis</w:t>
      </w:r>
      <w:r>
        <w:rPr>
          <w:b/>
        </w:rPr>
        <w:t>agreement</w:t>
      </w:r>
      <w:r>
        <w:rPr>
          <w:b w:val="0"/>
        </w:rPr>
        <w:t xml:space="preserve"> back to </w:t>
      </w:r>
      <w:r>
        <w:rPr>
          <w:b/>
        </w:rPr>
        <w:t>evidence</w:t>
      </w:r>
      <w:r>
        <w:rPr>
          <w:b w:val="0"/>
        </w:rPr>
        <w:t xml:space="preserve">. B has two labels | Read boundary rule | Keep labels and reason. C includes review | Check visible </w:t>
      </w:r>
      <w:r>
        <w:rPr>
          <w:b/>
        </w:rPr>
        <w:t>evidence</w:t>
      </w:r>
      <w:r>
        <w:rPr>
          <w:b w:val="0"/>
        </w:rPr>
        <w:t xml:space="preserve"> | Retain uncertainty if needed.</w:t>
      </w:r>
    </w:p>
    <w:p>
      <w:pPr>
        <w:spacing w:line="336" w:lineRule="auto" w:after="180"/>
      </w:pPr>
      <w:r>
        <w:rPr>
          <w:b w:val="0"/>
        </w:rPr>
        <w:t xml:space="preserve">A and D match | Check rule as well | </w:t>
      </w:r>
      <w:r>
        <w:rPr>
          <w:b/>
        </w:rPr>
        <w:t>Agreement</w:t>
      </w:r>
      <w:r>
        <w:rPr>
          <w:b w:val="0"/>
        </w:rPr>
        <w:t xml:space="preserve"> is not proof</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91256"/>
            <wp:docPr id="5" name="Picture 5" descr="Original case: If an annotator labels X healthy, compare the image and declared spot rule before changing the label. Changed condition: Z receives a new fully visible image with no brown spots. Expected result: Label the new observation healthy under the toy rule. Reason: The missing visual evidence is now supplied; the earlier uncertain image was not proof of health."/>
            <wp:cNvGraphicFramePr>
              <a:graphicFrameLocks noChangeAspect="1"/>
            </wp:cNvGraphicFramePr>
            <a:graphic>
              <a:graphicData uri="http://schemas.openxmlformats.org/drawingml/2006/picture">
                <pic:pic>
                  <pic:nvPicPr>
                    <pic:cNvPr id="0" name="academy-story-ai-4-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If an </w:t>
      </w:r>
      <w:r>
        <w:rPr>
          <w:b/>
        </w:rPr>
        <w:t>annotator</w:t>
      </w:r>
      <w:r>
        <w:rPr>
          <w:b w:val="0"/>
        </w:rPr>
        <w:t xml:space="preserve"> labels X healthy, compare the image and declared spot rule before changing the label. Changed condition: Z receives a new fully visible image with no brown spots.</w:t>
      </w:r>
    </w:p>
    <w:p>
      <w:pPr>
        <w:spacing w:line="336" w:lineRule="auto" w:after="180"/>
      </w:pPr>
      <w:r>
        <w:rPr>
          <w:b w:val="0"/>
        </w:rPr>
        <w:t xml:space="preserve">Expected result: Label the new </w:t>
      </w:r>
      <w:r>
        <w:rPr>
          <w:b/>
        </w:rPr>
        <w:t>observation</w:t>
      </w:r>
      <w:r>
        <w:rPr>
          <w:b w:val="0"/>
        </w:rPr>
        <w:t xml:space="preserve"> healthy under the toy rule. Reason: The missing visual </w:t>
      </w:r>
      <w:r>
        <w:rPr>
          <w:b/>
        </w:rPr>
        <w:t>evidence</w:t>
      </w:r>
      <w:r>
        <w:rPr>
          <w:b w:val="0"/>
        </w:rPr>
        <w:t xml:space="preserve"> is now supplied; the earlier uncertain image was not proof of health.</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 Limit: Visible brown spots are a simplified classroom target, not a diagnosis of plant disease."/>
            <wp:cNvGraphicFramePr>
              <a:graphicFrameLocks noChangeAspect="1"/>
            </wp:cNvGraphicFramePr>
            <a:graphic>
              <a:graphicData uri="http://schemas.openxmlformats.org/drawingml/2006/picture">
                <pic:pic>
                  <pic:nvPicPr>
                    <pic:cNvPr id="0" name="academy-story-ai-4-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Visible brown spots are a simplified classroom target, not a diagnosis of plant disease.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wo annotators not vote away Z’s missing ev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two </w:t>
      </w:r>
      <w:r>
        <w:rPr>
          <w:b/>
        </w:rPr>
        <w:t>annotator</w:t>
      </w:r>
      <w:r>
        <w:rPr>
          <w:b w:val="0"/>
        </w:rPr>
        <w:t xml:space="preserve">s not vote away Z’s missing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Label Quality: the case</w:t>
      </w:r>
    </w:p>
    <w:p>
      <w:pPr>
        <w:pStyle w:val="Heading3"/>
      </w:pPr>
      <w:r>
        <w:t>02. Follow the deciding steps</w:t>
      </w:r>
    </w:p>
    <w:p>
      <w:pPr>
        <w:pStyle w:val="Heading3"/>
      </w:pPr>
      <w:r>
        <w:t>03. Follow a disagreement back to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