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ai-4/13</w:t>
      </w:r>
    </w:p>
    <w:p>
      <w:pPr>
        <w:pStyle w:val="Title"/>
      </w:pPr>
      <w:r>
        <w:t>Train a Classifier</w:t>
      </w:r>
    </w:p>
    <w:p>
      <w:r>
        <w:t>Project: Responsible Plant Classifier</w:t>
      </w:r>
    </w:p>
    <w:p>
      <w:pPr>
        <w:pStyle w:val="Heading1"/>
      </w:pPr>
      <w:r>
        <w:t>One complete classifier experiment record.</w:t>
      </w:r>
    </w:p>
    <w:p>
      <w:r>
        <w:t>Trace stored values, raw queries, predictions and matched baseline errors.</w:t>
      </w:r>
    </w:p>
    <w:p>
      <w:r>
        <w:t>W1–W3/W5 → selected P/Q/R run → project experiment record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Nearest Neighbors</w:t>
      </w:r>
    </w:p>
    <w:p>
      <w:pPr>
        <w:pStyle w:val="ListBullet"/>
      </w:pPr>
      <w:r>
        <w:t>Without opening the old lesson, explain one key idea from Nearest Neighbors.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First</w:t>
      </w:r>
    </w:p>
    <w:p>
      <w:pPr>
        <w:pStyle w:val="ListBullet"/>
      </w:pPr>
      <w:r>
        <w:t>Without opening the old lesson, explain one key idea from Baselines First.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Intended Use</w:t>
      </w:r>
    </w:p>
    <w:p>
      <w:pPr>
        <w:pStyle w:val="ListBullet"/>
      </w:pPr>
      <w:r>
        <w:t>Without opening the old lesson, explain one key idea from Sampling and Intended 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training A(10,200)clear, B(20,100)blocked, C(20,200)blocked; ordered features distance cm/brightness units. Fit minima(10,100),ranges(10,100),scaled A(0,1),B(1,0),C(1,1). Raw V1(11,120),V2(19,190),V3(12,80) scale to(0.1,0.2),(0.9,0.9),(0.2,-0.2), select A/C/B and predict clear/blocked/blocked. References clear/blocked/clear give2/3,majority-blocked baseline1/3. V3 remains wrong on identical reruns. Fixed cm→mm conversion in the separate picture multiplies by10; it does not learn a scale.</w:t>
      </w:r>
    </w:p>
    <w:p>
      <w:pPr>
        <w:pStyle w:val="ListBullet"/>
      </w:pPr>
      <w:r>
        <w:t>List what fit learns or stores, what predict takes as input, and what evaluation compares. State where the validation reference labels belong.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training A(10,200)clear, B(20,100)blocked, C(20,200)blocked; ordered features distance cm/brightness units. Fit minima(10,100),ranges(10,100),scaled A(0,1),B(1,0),C(1,1). Raw V1(11,120),V2(19,190),V3(12,80) scale to(0.1,0.2),(0.9,0.9),(0.2,-0.2), select A/C/B and predict clear/blocked/blocked. References clear/blocked/clear give2/3,majority-blocked baseline1/3. V3 remains wrong on identical reruns. Fixed cm→mm conversion in the separate picture multiplies by10; it does not learn a scale.</w:t>
      </w:r>
    </w:p>
    <w:p>
      <w:pPr>
        <w:pStyle w:val="ListBullet"/>
      </w:pPr>
      <w:r>
        <w:t>Give the IDs and labels printed for V1,V2,V3. Use references clear,blocked,clear to calculate accuracy and the training-majority baseline. Which error should repeat in an unchanged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training A(10,200)clear, B(20,100)blocked, C(20,200)blocked; ordered features distance cm/brightness units. Fit minima(10,100),ranges(10,100),scaled A(0,1),B(1,0),C(1,1). Raw V1(11,120),V2(19,190),V3(12,80) scale to(0.1,0.2),(0.9,0.9),(0.2,-0.2), select A/C/B and predict clear/blocked/blocked. References clear/blocked/clear give2/3,majority-blocked baseline1/3. V3 remains wrong on identical reruns. Fixed cm→mm conversion in the separate picture multiplies by10; it does not learn a scale.</w:t>
      </w:r>
    </w:p>
    <w:p>
      <w:pPr>
        <w:pStyle w:val="ListBullet"/>
      </w:pPr>
      <w:r>
        <w:t>A classmate saves only k=1 and a score of 2/3. Name the information needed to reproduce this run. Explain why the same score alone is insufficient.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training A(10,200)clear, B(20,100)blocked, C(20,200)blocked; ordered features distance cm/brightness units. Fit minima(10,100),ranges(10,100),scaled A(0,1),B(1,0),C(1,1). Raw V1(11,120),V2(19,190),V3(12,80) scale to(0.1,0.2),(0.9,0.9),(0.2,-0.2), select A/C/B and predict clear/blocked/blocked. References clear/blocked/clear give2/3,majority-blocked baseline1/3. V3 remains wrong on identical reruns. Fixed cm→mm conversion in the separate picture multiplies by10; it does not learn a scale.</w:t>
      </w:r>
    </w:p>
    <w:p>
      <w:pPr>
        <w:pStyle w:val="ListBullet"/>
      </w:pPr>
      <w:r>
        <w:t>Explain and repair three mistakes: predict receives an already scaled query; fit receives training plus validation rows; a query uses brightness before distance. Does repeating each mistaken run make it valid?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This new task uses training P/Q/R and its own reference labels, not A/B/C. Fit only those supplied training rows, use raw feature pairs in the same distance/brightness order, and keep the resulting state for all three queries. Reusing the earlier fitted A/B/C state would answer a different task. No final test or broad reliability evidence is supplied.</w:t>
      </w:r>
    </w:p>
    <w:p>
      <w:pPr>
        <w:pStyle w:val="Heading3"/>
      </w:pPr>
      <w:r>
        <w:t>Independent case: Build and trace a fresh fitted state</w:t>
      </w:r>
    </w:p>
    <w:p>
      <w:pPr>
        <w:pStyle w:val="ListBullet"/>
      </w:pPr>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Train Plant Classifier v1 without opening the final test labels during model choice; save the experiment record.</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Trace and score the saved run for A reproducible classifier pipeline.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A reproducible classifier pipeline. Proposed explanation: “A pipeline prevents every leak automatically”.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Training: spots 0:H,2:H,4:S,6:S. Compare rules S if spots&gt;=1,&gt;=3,&gt;=5. Choose by training accuracy, then predict held-out 1:H and 5:S without revising. Report both stages.</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Training is (0,H),(1,H),(4,S),(5,S). Candidate rule predicts S for spots&gt;=3. Held-out cases are (2,H),(3,S).</w:t>
      </w:r>
    </w:p>
    <w:p>
      <w:pPr>
        <w:pStyle w:val="ListBullet"/>
      </w:pPr>
      <w:r>
        <w:t>Apply the rule and distinguish fitting from inference.</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 classifier fits on rows 1–80 and is evaluated on those same rows. Its accuracy is 100%. What additional evidence is needed before claiming generalization?</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Training: spots 0:H,2:H,4:S,6:S. Compare rules S if spots&gt;=1,&gt;=3,&gt;=5. Choose by training accuracy, then predict held-out 1:H and 5:S without revising. Report both stages.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Pipeline rules: fit each feature’s minimum and range (maximum minus minimum) using training rows only. Scale every training and query component as (value − fitted minimum) / fitted range, without clipping. For k=1, sum absolute component differences and break distance ties by alphabetical ID. The baseline is the training-majority label. Do not refit on validation queries.</w:t>
      </w:r>
    </w:p>
    <w:p>
      <w:pPr>
        <w:pStyle w:val="ListBullet"/>
      </w:pPr>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Extension · Searching candidate rules — W1 State the search before running it</w:t>
      </w:r>
    </w:p>
    <w:p>
      <w:r>
        <w:t>Retained extension task with its own values and teacher key.</w:t>
      </w:r>
    </w:p>
    <w:p>
      <w:pPr>
        <w:pStyle w:val="Heading2"/>
      </w:pPr>
      <w:r>
        <w:t>Extension question and evidence</w:t>
      </w:r>
    </w:p>
    <w:p>
      <w:pPr>
        <w:pStyle w:val="ListBullet"/>
      </w:pPr>
      <w:r>
        <w:t>Write the rule direction, equality behavior, candidate cutoffs and tie policy. Identify what humans supplied and what fitting selects.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Extension · Searching candidate rules — W2 Trace the training mistakes</w:t>
      </w:r>
    </w:p>
    <w:p>
      <w:r>
        <w:t>Retained extension task with its own values and teacher key.</w:t>
      </w:r>
    </w:p>
    <w:p>
      <w:pPr>
        <w:pStyle w:val="Heading2"/>
      </w:pPr>
      <w:r>
        <w:t>Extension question and evidence</w:t>
      </w:r>
    </w:p>
    <w:p>
      <w:pPr>
        <w:pStyle w:val="ListBullet"/>
      </w:pPr>
      <w:r>
        <w:t>List errors for cutoffs 3, 5 and 7 on the worked training rows. Identify the mistaken row for each imperfect candidate. Which cutoff is stored?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Extension · Searching candidate rules — W3 Audit the boundary and comparison</w:t>
      </w:r>
    </w:p>
    <w:p>
      <w:r>
        <w:t>Retained extension task with its own values and teacher key.</w:t>
      </w:r>
    </w:p>
    <w:p>
      <w:pPr>
        <w:pStyle w:val="Heading2"/>
      </w:pPr>
      <w:r>
        <w:t>Extension question and evidence</w:t>
      </w:r>
    </w:p>
    <w:p>
      <w:pPr>
        <w:pStyle w:val="ListBullet"/>
      </w:pPr>
      <w:r>
        <w:t>What happens at distance 5 if prediction uses &lt; instead of &lt;= with cutoff 5? Explain why the search uses a strict &lt; for error counts even though prediction uses &lt;= for distance.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Extension · Searching candidate rules — W4 Search and evaluate independently</w:t>
      </w:r>
    </w:p>
    <w:p>
      <w:r>
        <w:t>Retained extension task with its own values and teacher key.</w:t>
      </w:r>
    </w:p>
    <w:p>
      <w:pPr>
        <w:pStyle w:val="Heading2"/>
      </w:pPr>
      <w:r>
        <w:t>Extension question and evidence</w:t>
      </w:r>
    </w:p>
    <w:p>
      <w:pPr>
        <w:pStyle w:val="ListBullet"/>
      </w:pPr>
      <w:r>
        <w:t>New training rows are (1,blocked), (3,clear), (5,blocked), (7,clear). Try cutoffs 2,4,6, using the same direction and smaller-cutoff tie policy. Give every training error count and select a cutoff. Validation rows are (2,blocked), (4,blocked), (6,clear), (8,clear). List the selected rule’s predictions and score. Compare with the training-majority baseline using clear on ties.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Extension · Searching candidate rules — W5 Limit the claim</w:t>
      </w:r>
    </w:p>
    <w:p>
      <w:r>
        <w:t>Retained extension task with its own values and teacher key.</w:t>
      </w:r>
    </w:p>
    <w:p>
      <w:pPr>
        <w:pStyle w:val="Heading2"/>
      </w:pPr>
      <w:r>
        <w:t>Extension question and evidence</w:t>
      </w:r>
    </w:p>
    <w:p>
      <w:pPr>
        <w:pStyle w:val="ListBullet"/>
      </w:pPr>
      <w:r>
        <w:t>The worked rule fits training perfectly but ties the baseline on validation accuracy. Explain why neither result proves it is the best possible model. Name two details to keep in the experiment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Extra practice · Pictured case</w:t>
      </w:r>
    </w:p>
    <w:p>
      <w:r>
        <w:t>Keep this task’s complete inputs, stated rule and support record together.</w:t>
      </w:r>
    </w:p>
    <w:p>
      <w:pPr>
        <w:pStyle w:val="Heading2"/>
      </w:pPr>
      <w:r>
        <w:t>Task and evidence record</w:t>
      </w:r>
    </w:p>
    <w:p>
      <w:pPr>
        <w:pStyle w:val="ListBullet"/>
      </w:pPr>
      <w:r>
        <w:t>Separate a reproducible fitted pipeline from merely displaying predictions.</w:t>
      </w:r>
    </w:p>
    <w:p>
      <w:pPr>
        <w:pStyle w:val="ListBullet"/>
      </w:pPr>
      <w:r>
        <w:t>Toy training lengths are [2, 6] cm with labels [healthy, spotted]. Pipeline converts cm to mm, then uses k=1 absolute distance. Query is 5 cm.</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9"/>
                    <a:stretch>
                      <a:fillRect/>
                    </a:stretch>
                  </pic:blipFill>
                  <pic:spPr>
                    <a:xfrm>
                      <a:off x="0" y="0"/>
                      <a:ext cx="5486400" cy="5225143"/>
                    </a:xfrm>
                    <a:prstGeom prst="rect"/>
                  </pic:spPr>
                </pic:pic>
              </a:graphicData>
            </a:graphic>
          </wp:inline>
        </w:drawing>
      </w:r>
    </w:p>
    <w:p>
      <w:pPr>
        <w:pStyle w:val="ListBullet"/>
      </w:pPr>
      <w:r>
        <w:t>Which pipeline record would help another team reproduce the result?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Test changed cases. Keep normal, boundary and failure cases; compare expected and observed results.</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Extra practice · Predict, check and repair</w:t>
      </w:r>
    </w:p>
    <w:p>
      <w:r>
        <w:t>Keep supported feedback separate from the reserved independent case.</w:t>
      </w:r>
    </w:p>
    <w:p>
      <w:pPr>
        <w:pStyle w:val="Heading2"/>
      </w:pPr>
      <w:r>
        <w:t>First supported question and hint</w:t>
      </w:r>
    </w:p>
    <w:p>
      <w:pPr>
        <w:pStyle w:val="ListBullet"/>
      </w:pPr>
      <w:r>
        <w:t>Separate a reproducible fitted pipeline from merely displaying predictions.</w:t>
      </w:r>
    </w:p>
    <w:p>
      <w:pPr>
        <w:pStyle w:val="Heading3"/>
      </w:pPr>
      <w:r>
        <w:t>Practice 1: explain the deciding evidence</w:t>
      </w:r>
    </w:p>
    <w:p>
      <w:pPr>
        <w:pStyle w:val="ListBullet"/>
      </w:pPr>
      <w:r>
        <w:t>Which labelled step matches this detail? Distances 30 and 10 mm select the spotted training record.</w:t>
      </w:r>
    </w:p>
    <w:p>
      <w:pPr>
        <w:pStyle w:val="ListBullet"/>
      </w:pPr>
      <w:r>
        <w:t>1. Predict neighbour</w:t>
      </w:r>
    </w:p>
    <w:p>
      <w:pPr>
        <w:pStyle w:val="ListBullet"/>
      </w:pPr>
      <w:r>
        <w:t>2. Fit transform</w:t>
      </w:r>
    </w:p>
    <w:p>
      <w:pPr>
        <w:pStyle w:val="ListBullet"/>
      </w:pPr>
      <w:r>
        <w:t>3. Transform query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w:t>
      </w:r>
      <w:r>
        <w:rPr>
          <w:b/>
        </w:rPr>
        <w:t>Predict</w:t>
      </w:r>
      <w:r>
        <w:rPr>
          <w:b w:val="0"/>
        </w:rPr>
        <w:t xml:space="preserve"> neighbour Distances 30 and 10 mm select the spotted </w:t>
      </w:r>
      <w:r>
        <w:rPr>
          <w:b/>
        </w:rPr>
        <w:t>training</w:t>
      </w:r>
      <w:r>
        <w:rPr>
          <w:b w:val="0"/>
        </w:rPr>
        <w:t xml:space="preserve"> record. Read the picture in order. Distances 30 and 10 mm select the spotted </w:t>
      </w:r>
      <w:r>
        <w:rPr>
          <w:b/>
        </w:rPr>
        <w:t>training</w:t>
      </w:r>
      <w:r>
        <w:rPr>
          <w:b w:val="0"/>
        </w:rPr>
        <w:t xml:space="preserve"> record.</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Transform training but leave query numerically at 5. Which conclusion is supported by the supplied facts?</w:t>
      </w:r>
    </w:p>
    <w:p>
      <w:pPr>
        <w:pStyle w:val="ListBullet"/>
      </w:pPr>
      <w:r>
        <w:t>1. Distances become 15 and 55, incorrectly selecting healthy.</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Distances become 15 and 55, incorrectly selecting healthy. The query is now compared in inconsistent units; the changed result is a </w:t>
      </w:r>
      <w:r>
        <w:rPr>
          <w:b/>
        </w:rPr>
        <w:t>pipeline</w:t>
      </w:r>
      <w:r>
        <w:rPr>
          <w:b w:val="0"/>
        </w:rPr>
        <w:t xml:space="preserve"> defect.</w:t>
      </w:r>
    </w:p>
    <w:p>
      <w:pPr>
        <w:pStyle w:val="Heading2"/>
      </w:pPr>
      <w:r>
        <w:t>Repair and keep the record</w:t>
      </w:r>
    </w:p>
    <w:p>
      <w:pPr>
        <w:spacing w:line="336" w:lineRule="auto" w:after="180"/>
      </w:pPr>
      <w:r>
        <w:rPr>
          <w:b w:val="0"/>
        </w:rPr>
        <w:t xml:space="preserve">Review Nearest Neighbors (ai-4/12). Goal: Compute absolute distances and rank </w:t>
      </w:r>
      <w:r>
        <w:rPr>
          <w:b/>
        </w:rPr>
        <w:t>training</w:t>
      </w:r>
      <w:r>
        <w:rPr>
          <w:b w:val="0"/>
        </w:rPr>
        <w:t xml:space="preserve"> neighbours. Short practice: Why is the k=1 outcome at length5 not uniquely determined without a tie rule?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Baselines First (ai-4/10). Goal: Fit a majority label baseline using </w:t>
      </w:r>
      <w:r>
        <w:rPr>
          <w:b/>
        </w:rPr>
        <w:t>training</w:t>
      </w:r>
      <w:r>
        <w:rPr>
          <w:b w:val="0"/>
        </w:rPr>
        <w:t xml:space="preserve"> labels only. Short practice: Can the candidate’s </w:t>
      </w:r>
      <w:r>
        <w:rPr>
          <w:b/>
        </w:rPr>
        <w:t>training</w:t>
      </w:r>
      <w:r>
        <w:rPr>
          <w:b w:val="0"/>
        </w:rPr>
        <w:t xml:space="preserve"> accuracy replace this validation comparison?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Sampling and Intended Use (ai-4/7). Goal: Define the population and conditions in an intended-use statement. Short practice: Which collection would address the intended-use gap most directly? 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w:t>
      </w:r>
      <w:r>
        <w:rPr>
          <w:b/>
        </w:rPr>
        <w:t>Predict</w:t>
      </w:r>
      <w:r>
        <w:rPr>
          <w:b w:val="0"/>
        </w:rPr>
        <w:t xml:space="preserve">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26. Reference · Six-picture response sheets</w:t>
      </w:r>
    </w:p>
    <w:p>
      <w:r>
        <w:t>Choose the relevant picture instead of repeating every task.</w:t>
      </w:r>
    </w:p>
    <w:p>
      <w:pPr>
        <w:pStyle w:val="Heading2"/>
      </w:pPr>
      <w:r>
        <w:t>01. Train a Classifier: the case</w:t>
      </w:r>
    </w:p>
    <w:p>
      <w:r>
        <w:drawing>
          <wp:inline xmlns:a="http://schemas.openxmlformats.org/drawingml/2006/main" xmlns:pic="http://schemas.openxmlformats.org/drawingml/2006/picture">
            <wp:extent cx="5486400" cy="3142488"/>
            <wp:docPr id="2" name="Picture 2" descr="Separate a reproducible fitted pipeline from merely displaying predictions. Supplied facts: Toy training lengths are [2, 6] cm with labels [healthy, spotted]. Pipeline converts cm to mm, then uses k=1 absolute distance. Query is 5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3-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Separate a reproducible fitted </w:t>
      </w:r>
      <w:r>
        <w:rPr>
          <w:b/>
        </w:rPr>
        <w:t>pipeline</w:t>
      </w:r>
      <w:r>
        <w:rPr>
          <w:b w:val="0"/>
        </w:rPr>
        <w:t xml:space="preserve"> from merely displaying </w:t>
      </w:r>
      <w:r>
        <w:rPr>
          <w:b/>
        </w:rPr>
        <w:t>prediction</w:t>
      </w:r>
      <w:r>
        <w:rPr>
          <w:b w:val="0"/>
        </w:rPr>
        <w:t xml:space="preserve">s. Supplied facts: Toy </w:t>
      </w:r>
      <w:r>
        <w:rPr>
          <w:b/>
        </w:rPr>
        <w:t>training</w:t>
      </w:r>
      <w:r>
        <w:rPr>
          <w:b w:val="0"/>
        </w:rPr>
        <w:t xml:space="preserve"> lengths are [2, 6] cm with labels [healthy, spotted]. </w:t>
      </w:r>
      <w:r>
        <w:rPr>
          <w:b/>
        </w:rPr>
        <w:t>Pipeline</w:t>
      </w:r>
      <w:r>
        <w:rPr>
          <w:b w:val="0"/>
        </w:rPr>
        <w:t xml:space="preserve"> converts cm to mm, then uses k=1 absolute distance.</w:t>
      </w:r>
    </w:p>
    <w:p>
      <w:pPr>
        <w:spacing w:line="336" w:lineRule="auto" w:after="180"/>
      </w:pPr>
      <w:r>
        <w:rPr>
          <w:b w:val="0"/>
        </w:rPr>
        <w:t xml:space="preserve">Query is 5 cm.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Fit transform: The declared conversion produces training lengths 20 and 60 mm. → Transform query: 5 cm becomes 50 mm using the same conversion. → Predict neighbour: Distances 30 and 10 mm select the spotted training record."/>
            <wp:cNvGraphicFramePr>
              <a:graphicFrameLocks noChangeAspect="1"/>
            </wp:cNvGraphicFramePr>
            <a:graphic>
              <a:graphicData uri="http://schemas.openxmlformats.org/drawingml/2006/picture">
                <pic:pic>
                  <pic:nvPicPr>
                    <pic:cNvPr id="0" name="academy-story-ai-4-1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Fit transform: The declared conversion produces </w:t>
      </w:r>
      <w:r>
        <w:rPr>
          <w:b/>
        </w:rPr>
        <w:t>training</w:t>
      </w:r>
      <w:r>
        <w:rPr>
          <w:b w:val="0"/>
        </w:rPr>
        <w:t xml:space="preserve"> lengths 20 and 60 mm. → Transform query: 5 cm becomes 50 mm using the same conversion. → </w:t>
      </w:r>
      <w:r>
        <w:rPr>
          <w:b/>
        </w:rPr>
        <w:t>Predict</w:t>
      </w:r>
      <w:r>
        <w:rPr>
          <w:b w:val="0"/>
        </w:rPr>
        <w:t xml:space="preserve"> neighbour: Distances 30 and 10 mm select the spotted </w:t>
      </w:r>
      <w:r>
        <w:rPr>
          <w:b/>
        </w:rPr>
        <w:t>training</w:t>
      </w:r>
      <w:r>
        <w:rPr>
          <w:b w:val="0"/>
        </w:rPr>
        <w:t xml:space="preserve"> record.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Separate search from later scoring</w:t>
      </w:r>
    </w:p>
    <w:p>
      <w:r>
        <w:drawing>
          <wp:inline xmlns:a="http://schemas.openxmlformats.org/drawingml/2006/main" xmlns:pic="http://schemas.openxmlformats.org/drawingml/2006/picture">
            <wp:extent cx="5486400" cy="2834640"/>
            <wp:docPr id="4" name="Picture 4" descr="Separate search from later scoring. Try cutoffs 3 5 7 | Training labels | Count 1 0 1 errors. Store cutoff 5 | Smallest training error | Freeze this rule. Compare with baseline | Same validation rows | Report both scores"/>
            <wp:cNvGraphicFramePr>
              <a:graphicFrameLocks noChangeAspect="1"/>
            </wp:cNvGraphicFramePr>
            <a:graphic>
              <a:graphicData uri="http://schemas.openxmlformats.org/drawingml/2006/picture">
                <pic:pic>
                  <pic:nvPicPr>
                    <pic:cNvPr id="0" name="academy-story-ai-4-1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Separate search from later scoring. Try cutoffs 3 5 7 | </w:t>
      </w:r>
      <w:r>
        <w:rPr>
          <w:b/>
        </w:rPr>
        <w:t>Training</w:t>
      </w:r>
      <w:r>
        <w:rPr>
          <w:b w:val="0"/>
        </w:rPr>
        <w:t xml:space="preserve"> labels | Count 1 0 1 errors. Store cutoff 5 | Smallest </w:t>
      </w:r>
      <w:r>
        <w:rPr>
          <w:b/>
        </w:rPr>
        <w:t>training error</w:t>
      </w:r>
      <w:r>
        <w:rPr>
          <w:b w:val="0"/>
        </w:rPr>
        <w:t xml:space="preserve"> | Freeze this rule. Compare with baseline | Same validation rows | Report both scores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Distances 30 and 10 mm select the spotted training record. Changed condition: Transform training but leave query numerically at 5. Expected result: Distances become 15 and 55, incorrectly selecting healthy. Reason: The query is now compared in inconsistent units; the changed result is a pipeline defect."/>
            <wp:cNvGraphicFramePr>
              <a:graphicFrameLocks noChangeAspect="1"/>
            </wp:cNvGraphicFramePr>
            <a:graphic>
              <a:graphicData uri="http://schemas.openxmlformats.org/drawingml/2006/picture">
                <pic:pic>
                  <pic:nvPicPr>
                    <pic:cNvPr id="0" name="academy-story-ai-4-1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Distances 30 and 10 mm select the spotted </w:t>
      </w:r>
      <w:r>
        <w:rPr>
          <w:b/>
        </w:rPr>
        <w:t>training</w:t>
      </w:r>
      <w:r>
        <w:rPr>
          <w:b w:val="0"/>
        </w:rPr>
        <w:t xml:space="preserve"> record. Changed condition: Transform </w:t>
      </w:r>
      <w:r>
        <w:rPr>
          <w:b/>
        </w:rPr>
        <w:t>training</w:t>
      </w:r>
      <w:r>
        <w:rPr>
          <w:b w:val="0"/>
        </w:rPr>
        <w:t xml:space="preserve"> but leave query numerically at 5. Expected result: Distances become 15 and 55, incorrectly selecting healthy.</w:t>
      </w:r>
    </w:p>
    <w:p>
      <w:pPr>
        <w:spacing w:line="336" w:lineRule="auto" w:after="180"/>
      </w:pPr>
      <w:r>
        <w:rPr>
          <w:b w:val="0"/>
        </w:rPr>
        <w:t xml:space="preserve">Reason: The query is now compared in inconsistent units; the changed result is a </w:t>
      </w:r>
      <w:r>
        <w:rPr>
          <w:b/>
        </w:rPr>
        <w:t>pipeline</w:t>
      </w:r>
      <w:r>
        <w:rPr>
          <w:b w:val="0"/>
        </w:rPr>
        <w:t xml:space="preserve"> defect.</w:t>
      </w:r>
    </w:p>
    <w:p>
      <w:pPr>
        <w:spacing w:line="336" w:lineRule="auto" w:after="180"/>
      </w:pPr>
      <w:r>
        <w:rPr>
          <w:b/>
        </w:rPr>
        <w:t>Predict</w:t>
      </w:r>
      <w:r>
        <w:rPr>
          <w:b w:val="0"/>
        </w:rPr>
        <w:t xml:space="preserve">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 Limit: A reproducible toy pipeline can still perform poorly; evaluation must use separate records and appropriate group splits."/>
            <wp:cNvGraphicFramePr>
              <a:graphicFrameLocks noChangeAspect="1"/>
            </wp:cNvGraphicFramePr>
            <a:graphic>
              <a:graphicData uri="http://schemas.openxmlformats.org/drawingml/2006/picture">
                <pic:pic>
                  <pic:nvPicPr>
                    <pic:cNvPr id="0" name="academy-story-ai-4-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Distances 30 and 10 mm select the spotted </w:t>
      </w:r>
      <w:r>
        <w:rPr>
          <w:b/>
        </w:rPr>
        <w:t>training</w:t>
      </w:r>
      <w:r>
        <w:rPr>
          <w:b w:val="0"/>
        </w:rPr>
        <w:t xml:space="preserve">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reproducible toy </w:t>
      </w:r>
      <w:r>
        <w:rPr>
          <w:b/>
        </w:rPr>
        <w:t>pipeline</w:t>
      </w:r>
      <w:r>
        <w:rPr>
          <w:b w:val="0"/>
        </w:rPr>
        <w:t xml:space="preserve"> can still perform poorly; evaluation must use separate records and appropriate group splits.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pipeline record would help another team reproduce the resul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w:t>
      </w:r>
      <w:r>
        <w:rPr>
          <w:b/>
        </w:rPr>
        <w:t>pipeline</w:t>
      </w:r>
      <w:r>
        <w:rPr>
          <w:b w:val="0"/>
        </w:rPr>
        <w:t xml:space="preserve"> record would help another team </w:t>
      </w:r>
      <w:r>
        <w:rPr>
          <w:b/>
        </w:rPr>
        <w:t>reproduce</w:t>
      </w:r>
      <w:r>
        <w:rPr>
          <w:b w:val="0"/>
        </w:rPr>
        <w:t xml:space="preserve"> the result?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Train a Classifier: the case</w:t>
      </w:r>
    </w:p>
    <w:p>
      <w:pPr>
        <w:pStyle w:val="Heading3"/>
      </w:pPr>
      <w:r>
        <w:t>02. Follow the deciding steps</w:t>
      </w:r>
    </w:p>
    <w:p>
      <w:pPr>
        <w:pStyle w:val="Heading3"/>
      </w:pPr>
      <w:r>
        <w:t>03. Separate search from later scoring</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