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ai-4/24</w:t>
      </w:r>
    </w:p>
    <w:p>
      <w:pPr>
        <w:pStyle w:val="Title"/>
      </w:pPr>
      <w:r>
        <w:t>Train, Validation, Test</w:t>
      </w:r>
    </w:p>
    <w:p>
      <w:r>
        <w:t>Project: Responsible Plant Classifier</w:t>
      </w:r>
    </w:p>
    <w:p>
      <w:pPr>
        <w:pStyle w:val="Heading1"/>
      </w:pPr>
      <w:r>
        <w:t>One readable role-and-group evidence record.</w:t>
      </w:r>
    </w:p>
    <w:p>
      <w:r>
        <w:t>Explain selection,assign actions and audit source-separated counts.</w:t>
      </w:r>
    </w:p>
    <w:p>
      <w:r>
        <w:t>W1–W3/W5 → selected P/Q/Rtask → project split record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Hold Out Test Data</w:t>
      </w:r>
    </w:p>
    <w:p>
      <w:pPr>
        <w:pStyle w:val="ListBullet"/>
      </w:pPr>
      <w:r>
        <w:t>Without opening the old lesson, explain one key idea from Hold Out Test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Absolute Error and MAE</w:t>
      </w:r>
    </w:p>
    <w:p>
      <w:pPr>
        <w:pStyle w:val="ListBullet"/>
      </w:pPr>
      <w:r>
        <w:t>Without opening the old lesson, explain one key idea from Absolute Error and MAE.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Error Analysis</w:t>
      </w:r>
    </w:p>
    <w:p>
      <w:pPr>
        <w:pStyle w:val="ListBullet"/>
      </w:pPr>
      <w:r>
        <w:t>Without opening the old lesson, explain one key idea from Error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candidates training MAE A1/B0/C2 cm, validation A3/B5/C3 cm. Rule:smallest validation MAE, then simpler; Adeclared simpler than C, so choose A. Picture A/Btraining1/0 cm, validation 2/3 cm; choose A. Pictured validation 2/2 tie still chooses Aunder predeclared simplicity. Group manifestL01–L18 train54 images, L19–L24 validation18, L25–L30 test18; 30 leaves×3 views=90 images. Fit learned transforms on training; use validation for recorded choices; freeze before the final check. No final score is supplied.</w:t>
      </w:r>
    </w:p>
    <w:p>
      <w:pPr>
        <w:pStyle w:val="ListBullet"/>
      </w:pPr>
      <w:r>
        <w:t>Reference for this exercise: open this week’s student lesson, “Train, Validation, Test”, at “See how it works” and “Follow a worked example”. Use the original worked values or code named in the question; the later pictorial case is a separate example. Keep this reference beside your workbook while practising.</w:t>
      </w:r>
    </w:p>
    <w:p>
      <w:pPr>
        <w:pStyle w:val="ListBullet"/>
      </w:pPr>
      <w:r>
        <w:t>Apply the worked selection rule. Explain why B is not chosen.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candidates training MAE A1/B0/C2 cm, validation A3/B5/C3 cm. Rule:smallest validation MAE, then simpler; Adeclared simpler than C, so choose A. Picture A/Btraining1/0 cm, validation 2/3 cm; choose A. Pictured validation 2/2 tie still chooses Aunder predeclared simplicity. Group manifestL01–L18 train54 images, L19–L24 validation18, L25–L30 test18; 30 leaves×3 views=90 images. Fit learned transforms on training; use validation for recorded choices; freeze before the final check. No final score is supplied.</w:t>
      </w:r>
    </w:p>
    <w:p>
      <w:pPr>
        <w:pStyle w:val="ListBullet"/>
      </w:pPr>
      <w:r>
        <w:t>Where should parameter fitting, setting selection and final reporting occur?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candidates training MAE A1/B0/C2 cm, validation A3/B5/C3 cm. Rule:smallest validation MAE, then simpler; Adeclared simpler than C, so choose A. Picture A/Btraining1/0 cm, validation 2/3 cm; choose A. Pictured validation 2/2 tie still chooses Aunder predeclared simplicity. Group manifestL01–L18 train54 images, L19–L24 validation18, L25–L30 test18; 30 leaves×3 views=90 images. Fit learned transforms on training; use validation for recorded choices; freeze before the final check. No final score is supplied.</w:t>
      </w:r>
    </w:p>
    <w:p>
      <w:pPr>
        <w:pStyle w:val="ListBullet"/>
      </w:pPr>
      <w:r>
        <w:t>A team creates D after reading validation mistakes. What changes in the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candidates training MAE A1/B0/C2 cm, validation A3/B5/C3 cm. Rule:smallest validation MAE, then simpler; Adeclared simpler than C, so choose A. Picture A/Btraining1/0 cm, validation 2/3 cm; choose A. Pictured validation 2/2 tie still chooses Aunder predeclared simplicity. Group manifestL01–L18 train54 images, L19–L24 validation18, L25–L30 test18; 30 leaves×3 views=90 images. Fit learned transforms on training; use validation for recorded choices; freeze before the final check. No final score is supplied.</w:t>
      </w:r>
    </w:p>
    <w:p>
      <w:pPr>
        <w:pStyle w:val="ListBullet"/>
      </w:pPr>
      <w:r>
        <w:t>Why is the winning validation score not a guaranteed future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This selected task uses fresh P/Q/Rtraining and validation MAEs, with Pdeclared simpler than R. Apply the stated validation-first rule and tie-break; do not substitute the main A/B/Cnumbers. No final-test values are supplied, and none are needed to select the candidate or state the freeze-and-test action.</w:t>
      </w:r>
    </w:p>
    <w:p>
      <w:pPr>
        <w:pStyle w:val="Heading3"/>
      </w:pPr>
      <w:r>
        <w:t>Independent case: Apply independently</w:t>
      </w:r>
    </w:p>
    <w:p>
      <w:pPr>
        <w:pStyle w:val="ListBullet"/>
      </w:pPr>
      <w:r>
        <w:t>Training errors P 2 Q 0 R 1; validation errors P 4 Q 6 R 4. Rule: smallest validation MAE, then simpler; P is simpler than R. Choose and state the test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Publish the grouped split strategy and counts for the Plant Classifier, including why plant identity stays within one split.</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Assign data roles for Validation and model selection.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Validation and model selection.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You have 30 leaves with 3 views each. Allocate 18 leaves to train,6 to validation,6 to test. How many images are in each? Where is a learned normalisation mean fitted?</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Split 100 independent leaves into 60 train,20 validation,20 test.</w:t>
      </w:r>
    </w:p>
    <w:p>
      <w:pPr>
        <w:pStyle w:val="ListBullet"/>
      </w:pPr>
      <w:r>
        <w:t>Explain roles and preprocessing.</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Assign roles: set A fits model parameters; B selects between two models; C is opened once after choices are fixed. Which is train, validation and test?</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You have 30 leaves with 3 views each. Allocate 18 leaves to train,6 to validation,6 to test. How many images are in each? Where is a learned normalisation mean fitted?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Training errors P 2 Q 0 R 1; validation errors P 4 Q 6 R 4. Rule: smallest validation MAE, then simpler; P is simpler than R. Choose and state the test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Assign a separate job to training, validation and final test evidence.</w:t>
      </w:r>
    </w:p>
    <w:p>
      <w:pPr>
        <w:pStyle w:val="ListBullet"/>
      </w:pPr>
      <w:r>
        <w:t>Candidates A and B have training MAE1 and 0 cm; validation MAE2 and 3 cm. Selection rule is smallest validation MAE.</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9"/>
                    <a:stretch>
                      <a:fillRect/>
                    </a:stretch>
                  </pic:blipFill>
                  <pic:spPr>
                    <a:xfrm>
                      <a:off x="0" y="0"/>
                      <a:ext cx="5486400" cy="5406571"/>
                    </a:xfrm>
                    <a:prstGeom prst="rect"/>
                  </pic:spPr>
                </pic:pic>
              </a:graphicData>
            </a:graphic>
          </wp:inline>
        </w:drawing>
      </w:r>
    </w:p>
    <w:p>
      <w:pPr>
        <w:pStyle w:val="ListBullet"/>
      </w:pPr>
      <w:r>
        <w:t>Why does B’s zero training MAE not settle the original choice?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Evaluate and revise. Compare with your starting method, explain errors and record a justified revision.</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Assign a separate job to training, validation and final test evidence.</w:t>
      </w:r>
    </w:p>
    <w:p>
      <w:pPr>
        <w:pStyle w:val="Heading3"/>
      </w:pPr>
      <w:r>
        <w:t>Practice 1: explain the deciding evidence</w:t>
      </w:r>
    </w:p>
    <w:p>
      <w:pPr>
        <w:pStyle w:val="ListBullet"/>
      </w:pPr>
      <w:r>
        <w:t>Which labelled step matches this detail? Freeze A before scoring final cases; do not select again using their labels.</w:t>
      </w:r>
    </w:p>
    <w:p>
      <w:pPr>
        <w:pStyle w:val="ListBullet"/>
      </w:pPr>
      <w:r>
        <w:t>1. Reserve final test</w:t>
      </w:r>
    </w:p>
    <w:p>
      <w:pPr>
        <w:pStyle w:val="ListBullet"/>
      </w:pPr>
      <w:r>
        <w:t>2. Fit on training</w:t>
      </w:r>
    </w:p>
    <w:p>
      <w:pPr>
        <w:pStyle w:val="ListBullet"/>
      </w:pPr>
      <w:r>
        <w:t>3. Select on validation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Reserve final test Freeze A before scoring final cases; do not select again using their labels. Read the picture in order.</w:t>
      </w:r>
    </w:p>
    <w:p>
      <w:pPr>
        <w:spacing w:line="336" w:lineRule="auto" w:after="180"/>
      </w:pPr>
      <w:r>
        <w:rPr>
          <w:b w:val="0"/>
        </w:rPr>
        <w:t xml:space="preserve">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A and B both have validation MAE2 cm; A is simpler under a predeclared tie rule. Which conclusion is supported by the supplied facts?</w:t>
      </w:r>
    </w:p>
    <w:p>
      <w:pPr>
        <w:pStyle w:val="ListBullet"/>
      </w:pPr>
      <w:r>
        <w:t>1. This one example guarantees correct results for every future input.</w:t>
      </w:r>
    </w:p>
    <w:p>
      <w:pPr>
        <w:pStyle w:val="ListBullet"/>
      </w:pPr>
      <w:r>
        <w:t>2. Select A using the predeclared simpler-model tie-break.</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Select A using the predeclared simpler-model tie-break. The </w:t>
      </w:r>
      <w:r>
        <w:rPr>
          <w:b/>
        </w:rPr>
        <w:t>validation</w:t>
      </w:r>
      <w:r>
        <w:rPr>
          <w:b w:val="0"/>
        </w:rPr>
        <w:t xml:space="preserve"> errors tie, so the stated secondary rule decides without consulting final data.</w:t>
      </w:r>
    </w:p>
    <w:p>
      <w:pPr>
        <w:pStyle w:val="Heading2"/>
      </w:pPr>
      <w:r>
        <w:t>Repair and keep the record</w:t>
      </w:r>
    </w:p>
    <w:p>
      <w:pPr>
        <w:spacing w:line="336" w:lineRule="auto" w:after="180"/>
      </w:pPr>
      <w:r>
        <w:rPr>
          <w:b w:val="0"/>
        </w:rPr>
        <w:t>Review Hold Out Test Data (ai-4/23). Goal: Freeze the full evaluation procedure before testing. Short practice: What is needed for an honest final claim about the revised version?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Absolute Error and MAE (ai-4/21). Goal: Calculate MAE MSE and RMSE. Short practice: Why is quoting MSE as4.67 cm misleading?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Error Analysis (ai-4/18). Goal: Categorize development errors using </w:t>
      </w:r>
      <w:r>
        <w:rPr>
          <w:b/>
        </w:rPr>
        <w:t>evidence</w:t>
      </w:r>
      <w:r>
        <w:rPr>
          <w:b w:val="0"/>
        </w:rPr>
        <w:t xml:space="preserve">. Short practice: What </w:t>
      </w:r>
      <w:r>
        <w:rPr>
          <w:b/>
        </w:rPr>
        <w:t>evidence</w:t>
      </w:r>
      <w:r>
        <w:rPr>
          <w:b w:val="0"/>
        </w:rPr>
        <w:t xml:space="preserve"> would support the claim that a change helps fresh dim-light images?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Train, Validation, Test: the case</w:t>
      </w:r>
    </w:p>
    <w:p>
      <w:r>
        <w:drawing>
          <wp:inline xmlns:a="http://schemas.openxmlformats.org/drawingml/2006/main" xmlns:pic="http://schemas.openxmlformats.org/drawingml/2006/picture">
            <wp:extent cx="5486400" cy="2990088"/>
            <wp:docPr id="2" name="Picture 2" descr="Assign a separate job to training, validation and final test evidence. Supplied facts: Candidates A and B have training MAE1 and 0 cm; validation MAE2 and 3 cm. Selection rule is smallest validation MA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 xml:space="preserve">. Supplied facts: Candidates A and B have </w:t>
      </w:r>
      <w:r>
        <w:rPr>
          <w:b/>
        </w:rPr>
        <w:t>training</w:t>
      </w:r>
      <w:r>
        <w:rPr>
          <w:b w:val="0"/>
        </w:rPr>
        <w:t xml:space="preserve"> MAE1 and 0 cm; </w:t>
      </w:r>
      <w:r>
        <w:rPr>
          <w:b/>
        </w:rPr>
        <w:t>validation</w:t>
      </w:r>
      <w:r>
        <w:rPr>
          <w:b w:val="0"/>
        </w:rPr>
        <w:t xml:space="preserve"> MAE2 and 3 cm. </w:t>
      </w:r>
      <w:r>
        <w:rPr>
          <w:b/>
        </w:rPr>
        <w:t>Selection rule</w:t>
      </w:r>
      <w:r>
        <w:rPr>
          <w:b w:val="0"/>
        </w:rPr>
        <w:t xml:space="preserve"> is smallest </w:t>
      </w:r>
      <w:r>
        <w:rPr>
          <w:b/>
        </w:rPr>
        <w:t>validation</w:t>
      </w:r>
      <w:r>
        <w:rPr>
          <w:b w:val="0"/>
        </w:rPr>
        <w:t xml:space="preserve"> MAE.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Fit on training: Both candidates are built using training data; B fits it more closely. → Select on validation: Choose A because2 cm is below3 cm. →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story-ai-4-2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Fit on </w:t>
      </w:r>
      <w:r>
        <w:rPr>
          <w:b/>
        </w:rPr>
        <w:t>training</w:t>
      </w:r>
      <w:r>
        <w:rPr>
          <w:b w:val="0"/>
        </w:rPr>
        <w:t xml:space="preserve">: Both candidates are built using </w:t>
      </w:r>
      <w:r>
        <w:rPr>
          <w:b/>
        </w:rPr>
        <w:t>training</w:t>
      </w:r>
      <w:r>
        <w:rPr>
          <w:b w:val="0"/>
        </w:rPr>
        <w:t xml:space="preserve"> data; B fits it more closely. → Select on </w:t>
      </w:r>
      <w:r>
        <w:rPr>
          <w:b/>
        </w:rPr>
        <w:t>validation</w:t>
      </w:r>
      <w:r>
        <w:rPr>
          <w:b w:val="0"/>
        </w:rPr>
        <w:t>: Choose A because2 cm is below3 cm. → Reserve final test: Freeze A before scoring final cases; do not select again using their labels.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Validation and model selection at a glance</w:t>
      </w:r>
    </w:p>
    <w:p>
      <w:r>
        <w:drawing>
          <wp:inline xmlns:a="http://schemas.openxmlformats.org/drawingml/2006/main" xmlns:pic="http://schemas.openxmlformats.org/drawingml/2006/picture">
            <wp:extent cx="5486400" cy="2834640"/>
            <wp:docPr id="4" name="Picture 4" descr="Validation and model selection at a glance. Training | Fit each candidate | No test labels. Validation | Choose A by rule | Record every attempt. Final test | Frozen model only | Report after selection"/>
            <wp:cNvGraphicFramePr>
              <a:graphicFrameLocks noChangeAspect="1"/>
            </wp:cNvGraphicFramePr>
            <a:graphic>
              <a:graphicData uri="http://schemas.openxmlformats.org/drawingml/2006/picture">
                <pic:pic>
                  <pic:nvPicPr>
                    <pic:cNvPr id="0" name="academy-story-ai-4-2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Validation</w:t>
      </w:r>
      <w:r>
        <w:rPr>
          <w:b w:val="0"/>
        </w:rPr>
        <w:t xml:space="preserve"> and model selection at a glance. </w:t>
      </w:r>
      <w:r>
        <w:rPr>
          <w:b/>
        </w:rPr>
        <w:t>Training</w:t>
      </w:r>
      <w:r>
        <w:rPr>
          <w:b w:val="0"/>
        </w:rPr>
        <w:t xml:space="preserve"> | Fit each candidate | No test labels. </w:t>
      </w:r>
      <w:r>
        <w:rPr>
          <w:b/>
        </w:rPr>
        <w:t>Validation</w:t>
      </w:r>
      <w:r>
        <w:rPr>
          <w:b w:val="0"/>
        </w:rPr>
        <w:t xml:space="preserve"> | Choose A by rule | Record every attempt. Final test | Frozen model only | Report after selection</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Freeze A before scoring final cases; do not select again using their labels. Changed condition: A and B both have validation MAE2 cm; A is simpler under a predeclared tie rule. Expected result: Select A using the predeclared simpler-model tie-break. Reason: The validation errors tie, so the stated secondary rule decides without consulting final data."/>
            <wp:cNvGraphicFramePr>
              <a:graphicFrameLocks noChangeAspect="1"/>
            </wp:cNvGraphicFramePr>
            <a:graphic>
              <a:graphicData uri="http://schemas.openxmlformats.org/drawingml/2006/picture">
                <pic:pic>
                  <pic:nvPicPr>
                    <pic:cNvPr id="0" name="academy-story-ai-4-2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Freeze A before scoring final cases; do not select again using their labels. Changed condition: A and B both have </w:t>
      </w:r>
      <w:r>
        <w:rPr>
          <w:b/>
        </w:rPr>
        <w:t>validation</w:t>
      </w:r>
      <w:r>
        <w:rPr>
          <w:b w:val="0"/>
        </w:rPr>
        <w:t xml:space="preserve"> MAE2 cm; A is simpler under a predeclared tie rule.</w:t>
      </w:r>
    </w:p>
    <w:p>
      <w:pPr>
        <w:spacing w:line="336" w:lineRule="auto" w:after="180"/>
      </w:pPr>
      <w:r>
        <w:rPr>
          <w:b w:val="0"/>
        </w:rPr>
        <w:t xml:space="preserve">Expected result: Select A using the predeclared simpler-model tie-break. Reason: The </w:t>
      </w:r>
      <w:r>
        <w:rPr>
          <w:b/>
        </w:rPr>
        <w:t>validation</w:t>
      </w:r>
      <w:r>
        <w:rPr>
          <w:b w:val="0"/>
        </w:rPr>
        <w:t xml:space="preserve"> errors tie, so the stated secondary rule decides without consulting final data.</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 Limit: Repeated validation use can itself overfit model choices; keep a genuinely untouched final evaluation."/>
            <wp:cNvGraphicFramePr>
              <a:graphicFrameLocks noChangeAspect="1"/>
            </wp:cNvGraphicFramePr>
            <a:graphic>
              <a:graphicData uri="http://schemas.openxmlformats.org/drawingml/2006/picture">
                <pic:pic>
                  <pic:nvPicPr>
                    <pic:cNvPr id="0" name="academy-story-ai-4-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Repeated </w:t>
      </w:r>
      <w:r>
        <w:rPr>
          <w:b/>
        </w:rPr>
        <w:t>validation</w:t>
      </w:r>
      <w:r>
        <w:rPr>
          <w:b w:val="0"/>
        </w:rPr>
        <w:t xml:space="preserve"> use can itself overfit model choices; keep a genuinely untouched final evaluation.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does B’s zero training MAE not settle the original choi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Train, Validation, Test: the case</w:t>
      </w:r>
    </w:p>
    <w:p>
      <w:pPr>
        <w:pStyle w:val="Heading3"/>
      </w:pPr>
      <w:r>
        <w:t>02. Follow the deciding steps</w:t>
      </w:r>
    </w:p>
    <w:p>
      <w:pPr>
        <w:pStyle w:val="Heading3"/>
      </w:pPr>
      <w:r>
        <w:t>03. Validation and model selection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