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ai-5/11</w:t>
      </w:r>
    </w:p>
    <w:p>
      <w:pPr>
        <w:pStyle w:val="Title"/>
      </w:pPr>
      <w:r>
        <w:t>Updating parameters</w:t>
      </w:r>
    </w:p>
    <w:p>
      <w:r>
        <w:t>Project: Image-pattern Network Investigation</w:t>
      </w:r>
    </w:p>
    <w:p>
      <w:pPr>
        <w:pStyle w:val="Heading1"/>
      </w:pPr>
      <w:r>
        <w:t>One readable simultaneous-update record.</w:t>
      </w:r>
    </w:p>
    <w:p>
      <w:r>
        <w:t>Trace signed steps,expose mixed states and interpret the observed loss change.</w:t>
      </w:r>
    </w:p>
    <w:p>
      <w:r>
        <w:t>W1–W3/W5 → selected new update → project state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Gradients with a numerical check</w:t>
      </w:r>
    </w:p>
    <w:p>
      <w:pPr>
        <w:pStyle w:val="ListBullet"/>
      </w:pPr>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pPr>
        <w:pStyle w:val="ListBullet"/>
      </w:pPr>
      <w: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Composing layers</w:t>
      </w:r>
    </w:p>
    <w:p>
      <w:pPr>
        <w:pStyle w:val="ListBullet"/>
      </w:pPr>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Gradient descent uses new parameter = old parameter - learning rate times its gradient entry. The minus sign chooses the locally downhill direction for a positive learning rate. A negative gradient therefore increases the corresponding parameter.</w:t>
      </w:r>
    </w:p>
    <w:p>
      <w:pPr>
        <w:pStyle w:val="ListBullet"/>
      </w:pPr>
      <w:r>
        <w:t>Keep the Week 10 example: x = 2, target 3, y = 2w + b and L = (y - 3) squared. At [w, b] = [1, 0], the loss is 1 and gradient is [-4, -2]. With learning rate 0.1, new w = 1 - 0.1 times -4 = 1.4 and new b = 0 - 0.1 times -2 = 0.2.</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Before update</w:t>
            </w:r>
          </w:p>
        </w:tc>
        <w:tc>
          <w:tcPr>
            <w:tcW w:type="dxa" w:w="3408"/>
          </w:tcPr>
          <w:p>
            <w:r>
              <w:t>After update</w:t>
            </w:r>
          </w:p>
        </w:tc>
      </w:tr>
      <w:tr>
        <w:tc>
          <w:tcPr>
            <w:tcW w:type="dxa" w:w="3408"/>
          </w:tcPr>
          <w:p>
            <w:r>
              <w:t>Parameters [w, b]</w:t>
            </w:r>
          </w:p>
        </w:tc>
        <w:tc>
          <w:tcPr>
            <w:tcW w:type="dxa" w:w="3408"/>
          </w:tcPr>
          <w:p>
            <w:r>
              <w:t>[1, 0]</w:t>
            </w:r>
          </w:p>
        </w:tc>
        <w:tc>
          <w:tcPr>
            <w:tcW w:type="dxa" w:w="3408"/>
          </w:tcPr>
          <w:p>
            <w:r>
              <w:t>[1.4, 0.2]</w:t>
            </w:r>
          </w:p>
        </w:tc>
      </w:tr>
      <w:tr>
        <w:tc>
          <w:tcPr>
            <w:tcW w:type="dxa" w:w="3408"/>
          </w:tcPr>
          <w:p>
            <w:r>
              <w:t>Prediction</w:t>
            </w:r>
          </w:p>
        </w:tc>
        <w:tc>
          <w:tcPr>
            <w:tcW w:type="dxa" w:w="3408"/>
          </w:tcPr>
          <w:p>
            <w:r>
              <w:t>2</w:t>
            </w:r>
          </w:p>
        </w:tc>
        <w:tc>
          <w:tcPr>
            <w:tcW w:type="dxa" w:w="3408"/>
          </w:tcPr>
          <w:p>
            <w:r>
              <w:t>3</w:t>
            </w:r>
          </w:p>
        </w:tc>
      </w:tr>
      <w:tr>
        <w:tc>
          <w:tcPr>
            <w:tcW w:type="dxa" w:w="3408"/>
          </w:tcPr>
          <w:p>
            <w:r>
              <w:t>Squared loss</w:t>
            </w:r>
          </w:p>
        </w:tc>
        <w:tc>
          <w:tcPr>
            <w:tcW w:type="dxa" w:w="3408"/>
          </w:tcPr>
          <w:p>
            <w:r>
              <w:t>1</w:t>
            </w:r>
          </w:p>
        </w:tc>
        <w:tc>
          <w:tcPr>
            <w:tcW w:type="dxa" w:w="3408"/>
          </w:tcPr>
          <w:p>
            <w:r>
              <w:t>0</w:t>
            </w:r>
          </w:p>
        </w:tc>
      </w:tr>
    </w:tbl>
    <w:p>
      <w:pPr>
        <w:pStyle w:val="ListBullet"/>
      </w:pPr>
      <w:r>
        <w:t>This particular step reaches zero loss on one example. It does not establish a unique parameter solution, successful learning on other examples or a generally ideal learning rate.</w:t>
      </w:r>
    </w:p>
    <w:p>
      <w:pPr>
        <w:pStyle w:val="Heading1"/>
      </w:pPr>
      <w:r>
        <w:t>05. W1 · Explain the current example</w:t>
      </w:r>
    </w:p>
    <w:p>
      <w:r>
        <w:t>Keep this task’s inputs,rule and response together.</w:t>
      </w:r>
    </w:p>
    <w:p>
      <w:pPr>
        <w:pStyle w:val="Heading2"/>
      </w:pPr>
      <w:r>
        <w:t>Complete task and evidence</w:t>
      </w:r>
    </w:p>
    <w:p>
      <w:pPr>
        <w:pStyle w:val="ListBullet"/>
      </w:pPr>
      <w:r>
        <w:t>Main x2, target 3, y2w+b, start[1, 0], prediction 2, e−1, L1, gradient[−4, −2]. Simultaneous update old−rate×gradient. Restart each row:rate 0→[1, 0]/y2/L1; .05→[1.2, .1]/y2.5/L.25; .1→[1.4, .2]/y3/L0; .3→[2.2, .6]/y5/L4. Mixed-state w1.4 then recomputed db−.4 givesb.04, y2.84, L.0256; different procedure despite improvement. Separate picturetarget 5, start[1, 1], gradient[−8, −4]:rate.05→[1.4, 1.2]/y4/L1; restart.2→[2.6, 1.8]/y7/L4. Zero-gradient update unchanged; one successful training step is not generalization. Independent model supplies x1, target 4.</w:t>
      </w:r>
    </w:p>
    <w:p>
      <w:pPr>
        <w:pStyle w:val="ListBullet"/>
      </w:pPr>
      <w:r>
        <w:t>Starting with parameter a = 2, gradient -3 and learning rate 0.2, calculate the new 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x2, target 3, y2w+b, start[1, 0], prediction 2, e−1, L1, gradient[−4, −2]. Simultaneous update old−rate×gradient. Restart each row:rate 0→[1, 0]/y2/L1; .05→[1.2, .1]/y2.5/L.25; .1→[1.4, .2]/y3/L0; .3→[2.2, .6]/y5/L4. Mixed-state w1.4 then recomputed db−.4 givesb.04, y2.84, L.0256; different procedure despite improvement. Separate picturetarget 5, start[1, 1], gradient[−8, −4]:rate.05→[1.4, 1.2]/y4/L1; restart.2→[2.6, 1.8]/y7/L4. Zero-gradient update unchanged; one successful training step is not generalization. Independent model supplies x1, target 4.</w:t>
      </w:r>
    </w:p>
    <w:p>
      <w:pPr>
        <w:pStyle w:val="ListBullet"/>
      </w:pPr>
      <w:r>
        <w:t>For the lesson start [1, 0], apply rate 0.3 and calculate prediction and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x2, target 3, y2w+b, start[1, 0], prediction 2, e−1, L1, gradient[−4, −2]. Simultaneous update old−rate×gradient. Restart each row:rate 0→[1, 0]/y2/L1; .05→[1.2, .1]/y2.5/L.25; .1→[1.4, .2]/y3/L0; .3→[2.2, .6]/y5/L4. Mixed-state w1.4 then recomputed db−.4 givesb.04, y2.84, L.0256; different procedure despite improvement. Separate picturetarget 5, start[1, 1], gradient[−8, −4]:rate.05→[1.4, 1.2]/y4/L1; restart.2→[2.6, 1.8]/y7/L4. Zero-gradient update unchanged; one successful training step is not generalization. Independent model supplies x1, target 4.</w:t>
      </w:r>
    </w:p>
    <w:p>
      <w:pPr>
        <w:pStyle w:val="ListBullet"/>
      </w:pPr>
      <w:r>
        <w:t>Explain why recomputing the bias gradient after changing w is not the simultaneous update specified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x2, target 3, y2w+b, start[1, 0], prediction 2, e−1, L1, gradient[−4, −2]. Simultaneous update old−rate×gradient. Restart each row:rate 0→[1, 0]/y2/L1; .05→[1.2, .1]/y2.5/L.25; .1→[1.4, .2]/y3/L0; .3→[2.2, .6]/y5/L4. Mixed-state w1.4 then recomputed db−.4 givesb.04, y2.84, L.0256; different procedure despite improvement. Separate picturetarget 5, start[1, 1], gradient[−8, −4]:rate.05→[1.4, 1.2]/y4/L1; restart.2→[2.6, 1.8]/y7/L4. Zero-gradient update unchanged; one successful training step is not generalization. Independent model supplies x1, target 4.</w:t>
      </w:r>
    </w:p>
    <w:p>
      <w:pPr>
        <w:pStyle w:val="ListBullet"/>
      </w:pPr>
      <w:r>
        <w:t>At a point with gradient [0, 0], what does this update do? Does that alone prove a global minimum on any loss surface?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Update a new model independently</w:t>
      </w:r>
    </w:p>
    <w:p>
      <w:pPr>
        <w:pStyle w:val="ListBullet"/>
      </w:pPr>
      <w:r>
        <w:t>Use x = 1, target 4, w = 1, b = 1, squared loss and learning rate 0.1. Compute prediction,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Detect overshooting for Updating parameters.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Updating parameters. Proposed explanation: “Subtracting a negative gradient decreases the parameter”.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x = 1, target 4, w = 1, b = 1, squared loss and learning rate 0.1. Compute prediction, residual, gradient [2 times residual times x, 2 times residual], new parameters and new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Use one explicit gradient update and then recompute the loss.</w:t>
      </w:r>
    </w:p>
    <w:p>
      <w:pPr>
        <w:pStyle w:val="ListBullet"/>
      </w:pPr>
      <w:r>
        <w:t>Model y=2w+b, target 5. Start w=1, b=1; learning rate 0.05. Initial y=3, error y−target=−2, squared loss 4.</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 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ListBullet"/>
      </w:pPr>
      <w:r>
        <w:t>Why must new loss be recomputed rather than assumed smaller?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Make a transparent first version. Keep a trace of how one input becomes an output; explain the rule or learned component.</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Use one explicit gradient update and then recompute the loss.</w:t>
      </w:r>
    </w:p>
    <w:p>
      <w:pPr>
        <w:pStyle w:val="Heading3"/>
      </w:pPr>
      <w:r>
        <w:t>Practice 1: explain the deciding evidence</w:t>
      </w:r>
    </w:p>
    <w:p>
      <w:pPr>
        <w:pStyle w:val="ListBullet"/>
      </w:pPr>
      <w:r>
        <w:t>Which labelled step matches this detail? New y=4, residual -1, loss 1: lower than 4.</w:t>
      </w:r>
    </w:p>
    <w:p>
      <w:pPr>
        <w:pStyle w:val="ListBullet"/>
      </w:pPr>
      <w:r>
        <w:t>1. Check new loss</w:t>
      </w:r>
    </w:p>
    <w:p>
      <w:pPr>
        <w:pStyle w:val="ListBullet"/>
      </w:pPr>
      <w:r>
        <w:t>2. Compute gradient</w:t>
      </w:r>
    </w:p>
    <w:p>
      <w:pPr>
        <w:pStyle w:val="ListBullet"/>
      </w:pPr>
      <w:r>
        <w:t>3. Update simultaneously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new loss New y=4, residual -1, loss 1: lower than 4. </w:t>
      </w:r>
      <w:r>
        <w:rPr>
          <w:b/>
        </w:rPr>
        <w:t>Gradient descent</w:t>
      </w:r>
      <w:r>
        <w:rPr>
          <w:b w:val="0"/>
        </w:rPr>
        <w:t xml:space="preserve"> subtracts </w:t>
      </w:r>
      <w:r>
        <w:rPr>
          <w:b/>
        </w:rPr>
        <w:t>learning rate</w:t>
      </w:r>
      <w:r>
        <w:rPr>
          <w:b w:val="0"/>
        </w:rPr>
        <w:t xml:space="preserve"> times gradient.</w:t>
      </w:r>
    </w:p>
    <w:p>
      <w:pPr>
        <w:spacing w:line="336" w:lineRule="auto" w:after="180"/>
      </w:pPr>
      <w:r>
        <w:rPr>
          <w:b w:val="0"/>
        </w:rPr>
        <w:t xml:space="preserve">A negative gradient makes this subtraction increase the parameter. Compute both gradients at the original [w,b] before updating either one. The small step brings the </w:t>
      </w:r>
      <w:r>
        <w:rPr>
          <w:b/>
        </w:rPr>
        <w:t>prediction</w:t>
      </w:r>
      <w:r>
        <w:rPr>
          <w:b w:val="0"/>
        </w:rPr>
        <w:t xml:space="preserve"> closer to five, reducing squared error.</w:t>
      </w:r>
    </w:p>
    <w:p>
      <w:pPr>
        <w:spacing w:line="336" w:lineRule="auto" w:after="180"/>
      </w:pPr>
      <w:r>
        <w:rPr>
          <w:b w:val="0"/>
        </w:rPr>
        <w:t xml:space="preserve">A larger step can cross the target and undo that gain, so the new </w:t>
      </w:r>
      <w:r>
        <w:rPr>
          <w:b/>
        </w:rPr>
        <w:t>prediction</w:t>
      </w:r>
      <w:r>
        <w:rPr>
          <w:b w:val="0"/>
        </w:rPr>
        <w:t xml:space="preserve"> and loss must be recalculated.</w:t>
      </w:r>
    </w:p>
    <w:p>
      <w:pPr>
        <w:pStyle w:val="Heading2"/>
      </w:pPr>
      <w:r>
        <w:t>Changed-case question and optional hint</w:t>
      </w:r>
    </w:p>
    <w:p>
      <w:pPr>
        <w:pStyle w:val="Heading3"/>
      </w:pPr>
      <w:r>
        <w:t>Practice 2: explain the deciding evidence</w:t>
      </w:r>
    </w:p>
    <w:p>
      <w:pPr>
        <w:pStyle w:val="ListBullet"/>
      </w:pPr>
      <w:r>
        <w:t>Changed-case practice: Set learning rate 0.2 from the same starting point. Which conclusion is supported by the supplied facts?</w:t>
      </w:r>
    </w:p>
    <w:p>
      <w:pPr>
        <w:pStyle w:val="ListBullet"/>
      </w:pPr>
      <w:r>
        <w:t>1. This one example guarantees correct results for every future input.</w:t>
      </w:r>
    </w:p>
    <w:p>
      <w:pPr>
        <w:pStyle w:val="ListBullet"/>
      </w:pPr>
      <w:r>
        <w:t>2. New w=2.6, b=1.8, y=7, squared loss 4: no improvement.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New w=2.6, b=1.8, y=7, squared loss 4: no improvement. The larger update jumps to an equally distant point on the opposite side of the target.</w:t>
      </w:r>
    </w:p>
    <w:p>
      <w:pPr>
        <w:pStyle w:val="Heading2"/>
      </w:pPr>
      <w:r>
        <w:t>Repair and retain the record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Composing layers (ai-5/5). Goal: Trace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Updating parameters: the case</w:t>
      </w:r>
    </w:p>
    <w:p>
      <w:r>
        <w:drawing>
          <wp:inline xmlns:a="http://schemas.openxmlformats.org/drawingml/2006/main" xmlns:pic="http://schemas.openxmlformats.org/drawingml/2006/picture">
            <wp:extent cx="5486400" cy="2990088"/>
            <wp:docPr id="3" name="Picture 3" descr="Use one explicit gradient update and then recompute the loss. Supplied facts: Model y=2w+b, target 5. Start w=1, b=1; learning rate 0.05. Initial y=3, error y−target=−2, squared loss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one explicit gradient update and then recompute the loss. Supplied facts: 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mpute gradient: Gradient for [w, b]=[2×(-2)×2, 2×(-2)]=[-8,-4]. → Update simultaneously: New w=1-0.05×(-8)=1.4; new b=1.2. → Check new loss: New y=4, residual -1, loss 1: lower than 4."/>
            <wp:cNvGraphicFramePr>
              <a:graphicFrameLocks noChangeAspect="1"/>
            </wp:cNvGraphicFramePr>
            <a:graphic>
              <a:graphicData uri="http://schemas.openxmlformats.org/drawingml/2006/picture">
                <pic:pic>
                  <pic:nvPicPr>
                    <pic:cNvPr id="0" name="academy-story-ai-5-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gradient: Gradient for [w, b]=[2×(-2)×2, 2×(-2)]=[-8,-4]. → Update simultaneously: New w=1-0.05×(-8)=1.4; new b=1.2. → Check new loss: New y=4, residual -1, loss 1: lower than 4.</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Loss before and after rate 0.05 update</w:t>
      </w:r>
    </w:p>
    <w:p>
      <w:r>
        <w:drawing>
          <wp:inline xmlns:a="http://schemas.openxmlformats.org/drawingml/2006/main" xmlns:pic="http://schemas.openxmlformats.org/drawingml/2006/picture">
            <wp:extent cx="5486400" cy="2834640"/>
            <wp:docPr id="5" name="Picture 5" descr="Loss before and after rate 0.05 update. Units: squared error. before: 4. after: 1."/>
            <wp:cNvGraphicFramePr>
              <a:graphicFrameLocks noChangeAspect="1"/>
            </wp:cNvGraphicFramePr>
            <a:graphic>
              <a:graphicData uri="http://schemas.openxmlformats.org/drawingml/2006/picture">
                <pic:pic>
                  <pic:nvPicPr>
                    <pic:cNvPr id="0" name="academy-story-ai-5-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Loss before and after rate 0.05 update. Units: squared error. before: 4. after: 1.</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New y=4, residual -1, loss 1: lower than 4. Changed condition: Set learning rate 0.2 from the same starting point. Expected result: New w=2.6, b=1.8, y=7, squared loss 4: no improvement. Reason: The larger update jumps to an equally distant point on the opposite side of the target."/>
            <wp:cNvGraphicFramePr>
              <a:graphicFrameLocks noChangeAspect="1"/>
            </wp:cNvGraphicFramePr>
            <a:graphic>
              <a:graphicData uri="http://schemas.openxmlformats.org/drawingml/2006/picture">
                <pic:pic>
                  <pic:nvPicPr>
                    <pic:cNvPr id="0" name="academy-story-ai-5-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y=4, residual -1, loss 1: lower than 4. Changed condition: Set </w:t>
      </w:r>
      <w:r>
        <w:rPr>
          <w:b/>
        </w:rPr>
        <w:t>learning rate</w:t>
      </w:r>
      <w:r>
        <w:rPr>
          <w:b w:val="0"/>
        </w:rPr>
        <w:t xml:space="preserve"> 0.2 from the same starting point. Expected result: New w=2.6, b=1.8, y=7, squared loss 4: no improvement.</w:t>
      </w:r>
    </w:p>
    <w:p>
      <w:pPr>
        <w:spacing w:line="336" w:lineRule="auto" w:after="180"/>
      </w:pPr>
      <w:r>
        <w:rPr>
          <w:b w:val="0"/>
        </w:rPr>
        <w:t>Reason: The larger update jumps to an equally distant point on the opposite side of the target.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 Limit: One successful toy update is not evidence of convergence for a real network or generalisation to unseen data."/>
            <wp:cNvGraphicFramePr>
              <a:graphicFrameLocks noChangeAspect="1"/>
            </wp:cNvGraphicFramePr>
            <a:graphic>
              <a:graphicData uri="http://schemas.openxmlformats.org/drawingml/2006/picture">
                <pic:pic>
                  <pic:nvPicPr>
                    <pic:cNvPr id="0" name="academy-story-ai-5-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spacing w:line="336" w:lineRule="auto" w:after="180"/>
      </w:pPr>
      <w:r>
        <w:rPr>
          <w:b w:val="0"/>
        </w:rPr>
        <w:t xml:space="preserve">Limit: One successful toy update is not </w:t>
      </w:r>
      <w:r>
        <w:rPr>
          <w:b/>
        </w:rPr>
        <w:t>evidence</w:t>
      </w:r>
      <w:r>
        <w:rPr>
          <w:b w:val="0"/>
        </w:rPr>
        <w:t xml:space="preserve"> of convergence for a real network or generalisation to unseen data.</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new loss be recomputed rather than assumed small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new loss be recomputed rather than assumed smaller?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Updating parameters: the case</w:t>
      </w:r>
    </w:p>
    <w:p>
      <w:pPr>
        <w:pStyle w:val="Heading3"/>
      </w:pPr>
      <w:r>
        <w:t>02. Follow the deciding steps</w:t>
      </w:r>
    </w:p>
    <w:p>
      <w:pPr>
        <w:pStyle w:val="Heading3"/>
      </w:pPr>
      <w:r>
        <w:t>03. Loss before and after rate 0.05 update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