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ai-5/25</w:t>
      </w:r>
    </w:p>
    <w:p>
      <w:pPr>
        <w:pStyle w:val="Title"/>
      </w:pPr>
      <w:r>
        <w:t>Sequence representations</w:t>
      </w:r>
    </w:p>
    <w:p>
      <w:r>
        <w:t>Project: Image-pattern Network Investigation</w:t>
      </w:r>
    </w:p>
    <w:p>
      <w:pPr>
        <w:pStyle w:val="Heading1"/>
      </w:pPr>
      <w:r>
        <w:t>One readable sequence and real-position record.</w:t>
      </w:r>
    </w:p>
    <w:p>
      <w:r>
        <w:t>Trace order,apply masks in calculations and explain unknown/truncated information.</w:t>
      </w:r>
    </w:p>
    <w:p>
      <w:r>
        <w:t>W1–W3/W5 → selected new sequence schema → project encoding ledger → changed-case return.</w:t>
      </w:r>
    </w:p>
    <w:p>
      <w:pPr>
        <w:pStyle w:val="Heading1"/>
      </w:pPr>
      <w:r>
        <w:t>01. Recall · Retrieve before notes</w:t>
      </w:r>
    </w:p>
    <w:p>
      <w:r>
        <w:t>Keep this task’s inputs,rule and response together.</w:t>
      </w:r>
    </w:p>
    <w:p>
      <w:pPr>
        <w:pStyle w:val="Heading2"/>
      </w:pPr>
      <w:r>
        <w:t>Complete task and evidence</w:t>
      </w:r>
    </w:p>
    <w:p>
      <w:pPr>
        <w:pStyle w:val="ListBullet"/>
      </w:pPr>
      <w:r>
        <w:t>Try the recall before opening notes. Then use a different colour or a labelled second line to correct your explanation.</w:t>
      </w:r>
    </w:p>
    <w:p>
      <w:pPr>
        <w:pStyle w:val="Heading3"/>
      </w:pPr>
      <w:r>
        <w:t>Augmentation and leakage</w:t>
      </w:r>
    </w:p>
    <w:p>
      <w:pPr>
        <w:pStyle w:val="ListBullet"/>
      </w:pPr>
      <w:r>
        <w:t>Without opening the old lesson, explain one key idea from Augmentation and leakage.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Pooling and spatial information</w:t>
      </w:r>
    </w:p>
    <w:p>
      <w:pPr>
        <w:pStyle w:val="ListBullet"/>
      </w:pPr>
      <w:r>
        <w:t>Without opening the old lesson, explain one key idea from Pooling and spatial information.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Learned representations</w:t>
      </w:r>
    </w:p>
    <w:p>
      <w:pPr>
        <w:pStyle w:val="ListBullet"/>
      </w:pPr>
      <w:r>
        <w:t>Without opening the old lesson, explain one key idea from Learned representations.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Lesson reference for workbook practice</w:t>
      </w:r>
    </w:p>
    <w:p>
      <w:pPr>
        <w:pStyle w:val="ListBullet"/>
      </w:pPr>
      <w:r>
        <w:t>Use this reference for the original W1–W3 and W5 exercises. The separately named independent case supplies its own changed facts; use those facts for that attempt before feedback.</w:t>
      </w:r>
    </w:p>
    <w:p>
      <w:pPr>
        <w:pStyle w:val="ListBullet"/>
      </w:pPr>
      <w:r>
        <w:t>Use fictional robot event logs whose symbols are GO, TURN and STOP. The task asks whether the final real event is STOP. This is a representation exercise, not a claim that an event log proves a robot is safe. GO then STOP and STOP then GO contain the same symbols but have different final events.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Log</w:t>
            </w:r>
          </w:p>
        </w:tc>
        <w:tc>
          <w:tcPr>
            <w:tcW w:type="dxa" w:w="2556"/>
          </w:tcPr>
          <w:p>
            <w:r>
              <w:t>Counts in GO TURN STOP order</w:t>
            </w:r>
          </w:p>
        </w:tc>
        <w:tc>
          <w:tcPr>
            <w:tcW w:type="dxa" w:w="2556"/>
          </w:tcPr>
          <w:p>
            <w:r>
              <w:t>Final event</w:t>
            </w:r>
          </w:p>
        </w:tc>
        <w:tc>
          <w:tcPr>
            <w:tcW w:type="dxa" w:w="2556"/>
          </w:tcPr>
          <w:p>
            <w:r>
              <w:t>Task answer</w:t>
            </w:r>
          </w:p>
        </w:tc>
      </w:tr>
      <w:tr>
        <w:tc>
          <w:tcPr>
            <w:tcW w:type="dxa" w:w="2556"/>
          </w:tcPr>
          <w:p>
            <w:r>
              <w:t>GO STOP</w:t>
            </w:r>
          </w:p>
        </w:tc>
        <w:tc>
          <w:tcPr>
            <w:tcW w:type="dxa" w:w="2556"/>
          </w:tcPr>
          <w:p>
            <w:r>
              <w:t>[1, 0, 1]</w:t>
            </w:r>
          </w:p>
        </w:tc>
        <w:tc>
          <w:tcPr>
            <w:tcW w:type="dxa" w:w="2556"/>
          </w:tcPr>
          <w:p>
            <w:r>
              <w:t>STOP</w:t>
            </w:r>
          </w:p>
        </w:tc>
        <w:tc>
          <w:tcPr>
            <w:tcW w:type="dxa" w:w="2556"/>
          </w:tcPr>
          <w:p>
            <w:r>
              <w:t>Yes</w:t>
            </w:r>
          </w:p>
        </w:tc>
      </w:tr>
      <w:tr>
        <w:tc>
          <w:tcPr>
            <w:tcW w:type="dxa" w:w="2556"/>
          </w:tcPr>
          <w:p>
            <w:r>
              <w:t>STOP GO</w:t>
            </w:r>
          </w:p>
        </w:tc>
        <w:tc>
          <w:tcPr>
            <w:tcW w:type="dxa" w:w="2556"/>
          </w:tcPr>
          <w:p>
            <w:r>
              <w:t>[1, 0, 1]</w:t>
            </w:r>
          </w:p>
        </w:tc>
        <w:tc>
          <w:tcPr>
            <w:tcW w:type="dxa" w:w="2556"/>
          </w:tcPr>
          <w:p>
            <w:r>
              <w:t>GO</w:t>
            </w:r>
          </w:p>
        </w:tc>
        <w:tc>
          <w:tcPr>
            <w:tcW w:type="dxa" w:w="2556"/>
          </w:tcPr>
          <w:p>
            <w:r>
              <w:t>No</w:t>
            </w:r>
          </w:p>
        </w:tc>
      </w:tr>
      <w:tr>
        <w:tc>
          <w:tcPr>
            <w:tcW w:type="dxa" w:w="2556"/>
          </w:tcPr>
          <w:p>
            <w:r>
              <w:t>GO TURN STOP</w:t>
            </w:r>
          </w:p>
        </w:tc>
        <w:tc>
          <w:tcPr>
            <w:tcW w:type="dxa" w:w="2556"/>
          </w:tcPr>
          <w:p>
            <w:r>
              <w:t>[1, 1, 1]</w:t>
            </w:r>
          </w:p>
        </w:tc>
        <w:tc>
          <w:tcPr>
            <w:tcW w:type="dxa" w:w="2556"/>
          </w:tcPr>
          <w:p>
            <w:r>
              <w:t>STOP</w:t>
            </w:r>
          </w:p>
        </w:tc>
        <w:tc>
          <w:tcPr>
            <w:tcW w:type="dxa" w:w="2556"/>
          </w:tcPr>
          <w:p>
            <w:r>
              <w:t>Yes</w:t>
            </w:r>
          </w:p>
        </w:tc>
      </w:tr>
    </w:tbl>
    <w:p>
      <w:pPr>
        <w:pStyle w:val="ListBullet"/>
      </w:pPr>
      <w:r>
        <w:t>A count vector discards order, so no deterministic rule using only the first two count vectors can distinguish their answers. A sequence of IDs preserves order if we retain each position. Declare the vocabulary: PAD = 0, UNK = 1, GO = 2, TURN = 3 and STOP = 4. PAD is reserved for added storage positions; UNK represents a real but unrecognised symbol.</w:t>
      </w:r>
    </w:p>
    <w:p>
      <w:pPr>
        <w:pStyle w:val="ListBullet"/>
      </w:pPr>
      <w:r>
        <w:t>IDs are names, not measured amounts. STOP having ID 4 does not make it twice as much as GO with ID 2. Changing the vocabulary requires changing every consumer consistently. Do not interpret numerical distance between IDs as semantic similarity.</w:t>
      </w:r>
    </w:p>
    <w:p>
      <w:pPr>
        <w:pStyle w:val="Heading1"/>
      </w:pPr>
      <w:r>
        <w:t>05. W1 · Explain the current example</w:t>
      </w:r>
    </w:p>
    <w:p>
      <w:r>
        <w:t>Keep this task’s inputs,rule and response together.</w:t>
      </w:r>
    </w:p>
    <w:p>
      <w:pPr>
        <w:pStyle w:val="Heading2"/>
      </w:pPr>
      <w:r>
        <w:t>Complete task and evidence</w:t>
      </w:r>
    </w:p>
    <w:p>
      <w:pPr>
        <w:pStyle w:val="ListBullet"/>
      </w:pPr>
      <w:r>
        <w:t>Main vocabulary:PAD0, UNK1, GO2, TURN3, STOP4. Store four positions with right padding. GO STOP encodes [2, 4, 0, 0], mask[1, 1, 0, 0]; STOP GO gives [4, 2, 0, 0]and the same mask. TURN STOP gives [3, 4, 0, 0], real length 2, last real index 1 with STOP4. GO TURN STOP and STOP TURN GO have equal counts[1, 1, 1]but different final events. WAIT GO and PAUSE GO both encode [1, 2, 0, 0], losing the unknown symbol identity while keeping a real position. Empty/overlong logs and literal reserved PAD/UNKstrings are rejected; actual strings are assumed. Five-event GO TURN GO TURN STOPends in STOP, but its first-four prefix ends in TURN. Sensor values [2, 4, 0, 0]with mask[1, 1, 0, 0]have mean 3, not 1.5. Values[0, 4, 0, 0]with that mask have mean 2, not zero-filter mean 4or all-slot mean 1. Token IDs are names, not quantities to average. Separate picture LEFT2/RIGHT3 uses its own vocabulary. The independent task supplies a new vocabulary, length and measurements.</w:t>
      </w:r>
    </w:p>
    <w:p>
      <w:pPr>
        <w:pStyle w:val="ListBullet"/>
      </w:pPr>
      <w:r>
        <w:t>Encode GO TURN STOP using the lesson vocabulary and four positions. Give its mask, real length and final real event.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 Trace the calculation</w:t>
      </w:r>
    </w:p>
    <w:p>
      <w:r>
        <w:t>Keep this task’s inputs,rule and response together.</w:t>
      </w:r>
    </w:p>
    <w:p>
      <w:pPr>
        <w:pStyle w:val="Heading2"/>
      </w:pPr>
      <w:r>
        <w:t>Complete task and evidence</w:t>
      </w:r>
    </w:p>
    <w:p>
      <w:pPr>
        <w:pStyle w:val="ListBullet"/>
      </w:pPr>
      <w:r>
        <w:t>Main vocabulary:PAD0, UNK1, GO2, TURN3, STOP4. Store four positions with right padding. GO STOP encodes [2, 4, 0, 0], mask[1, 1, 0, 0]; STOP GO gives [4, 2, 0, 0]and the same mask. TURN STOP gives [3, 4, 0, 0], real length 2, last real index 1 with STOP4. GO TURN STOP and STOP TURN GO have equal counts[1, 1, 1]but different final events. WAIT GO and PAUSE GO both encode [1, 2, 0, 0], losing the unknown symbol identity while keeping a real position. Empty/overlong logs and literal reserved PAD/UNKstrings are rejected; actual strings are assumed. Five-event GO TURN GO TURN STOPends in STOP, but its first-four prefix ends in TURN. Sensor values [2, 4, 0, 0]with mask[1, 1, 0, 0]have mean 3, not 1.5. Values[0, 4, 0, 0]with that mask have mean 2, not zero-filter mean 4or all-slot mean 1. Token IDs are names, not quantities to average. Separate picture LEFT2/RIGHT3 uses its own vocabulary. The independent task supplies a new vocabulary, length and measurements.</w:t>
      </w:r>
    </w:p>
    <w:p>
      <w:pPr>
        <w:pStyle w:val="ListBullet"/>
      </w:pPr>
      <w:r>
        <w:t>Give two logs made of exactly GO, TURN and STOP once each that have equal count vectors but different answers to whether the final event is STOP.</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 Repair a misconception</w:t>
      </w:r>
    </w:p>
    <w:p>
      <w:r>
        <w:t>Keep this task’s inputs,rule and response together.</w:t>
      </w:r>
    </w:p>
    <w:p>
      <w:pPr>
        <w:pStyle w:val="Heading2"/>
      </w:pPr>
      <w:r>
        <w:t>Complete task and evidence</w:t>
      </w:r>
    </w:p>
    <w:p>
      <w:pPr>
        <w:pStyle w:val="ListBullet"/>
      </w:pPr>
      <w:r>
        <w:t>Main vocabulary:PAD0, UNK1, GO2, TURN3, STOP4. Store four positions with right padding. GO STOP encodes [2, 4, 0, 0], mask[1, 1, 0, 0]; STOP GO gives [4, 2, 0, 0]and the same mask. TURN STOP gives [3, 4, 0, 0], real length 2, last real index 1 with STOP4. GO TURN STOP and STOP TURN GO have equal counts[1, 1, 1]but different final events. WAIT GO and PAUSE GO both encode [1, 2, 0, 0], losing the unknown symbol identity while keeping a real position. Empty/overlong logs and literal reserved PAD/UNKstrings are rejected; actual strings are assumed. Five-event GO TURN GO TURN STOPends in STOP, but its first-four prefix ends in TURN. Sensor values [2, 4, 0, 0]with mask[1, 1, 0, 0]have mean 3, not 1.5. Values[0, 4, 0, 0]with that mask have mean 2, not zero-filter mean 4or all-slot mean 1. Token IDs are names, not quantities to average. Separate picture LEFT2/RIGHT3 uses its own vocabulary. The independent task supplies a new vocabulary, length and measurements.</w:t>
      </w:r>
    </w:p>
    <w:p>
      <w:pPr>
        <w:pStyle w:val="ListBullet"/>
      </w:pPr>
      <w:r>
        <w:t>Encode WAIT GO. Which positions are real? Compare it with PAUSE GO, and state what information the encoding loses.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 Explain the limitation</w:t>
      </w:r>
    </w:p>
    <w:p>
      <w:r>
        <w:t>Keep this task’s inputs,rule and response together.</w:t>
      </w:r>
    </w:p>
    <w:p>
      <w:pPr>
        <w:pStyle w:val="Heading2"/>
      </w:pPr>
      <w:r>
        <w:t>Complete task and evidence</w:t>
      </w:r>
    </w:p>
    <w:p>
      <w:pPr>
        <w:pStyle w:val="ListBullet"/>
      </w:pPr>
      <w:r>
        <w:t>Main vocabulary:PAD0, UNK1, GO2, TURN3, STOP4. Store four positions with right padding. GO STOP encodes [2, 4, 0, 0], mask[1, 1, 0, 0]; STOP GO gives [4, 2, 0, 0]and the same mask. TURN STOP gives [3, 4, 0, 0], real length 2, last real index 1 with STOP4. GO TURN STOP and STOP TURN GO have equal counts[1, 1, 1]but different final events. WAIT GO and PAUSE GO both encode [1, 2, 0, 0], losing the unknown symbol identity while keeping a real position. Empty/overlong logs and literal reserved PAD/UNKstrings are rejected; actual strings are assumed. Five-event GO TURN GO TURN STOPends in STOP, but its first-four prefix ends in TURN. Sensor values [2, 4, 0, 0]with mask[1, 1, 0, 0]have mean 3, not 1.5. Values[0, 4, 0, 0]with that mask have mean 2, not zero-filter mean 4or all-slot mean 1. Token IDs are names, not quantities to average. Separate picture LEFT2/RIGHT3 uses its own vocabulary. The independent task supplies a new vocabulary, length and measurements.</w:t>
      </w:r>
    </w:p>
    <w:p>
      <w:pPr>
        <w:pStyle w:val="ListBullet"/>
      </w:pPr>
      <w:r>
        <w:t>The encoder receives five events ending in STOP, then an empty log. What should it do under the lesson contract? Why should a program not simply crop the first and assume a final event for the second?</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Try alone · Selected transfer</w:t>
      </w:r>
    </w:p>
    <w:p>
      <w:r>
        <w:t>Keep this task’s inputs,rule and response together.</w:t>
      </w:r>
    </w:p>
    <w:p>
      <w:pPr>
        <w:pStyle w:val="Heading2"/>
      </w:pPr>
      <w:r>
        <w:t>Complete task and evidence</w:t>
      </w:r>
    </w:p>
    <w:p>
      <w:pPr>
        <w:pStyle w:val="Heading3"/>
      </w:pPr>
      <w:r>
        <w:t>Independent case: Apply a fresh schema independently</w:t>
      </w:r>
    </w:p>
    <w:p>
      <w:pPr>
        <w:pStyle w:val="ListBullet"/>
      </w:pPr>
      <w:r>
        <w:t>Use PAD = 0, UNK = 1, OPEN = 2, CLOSE = 3, CHECK = 4 and five stored positions. Encode OPEN CHECK CLOSE and give its mask and final real position. Separately, sensor values [0, 6, 3, 0, 0] have that same mask. Calculate their masked mean and the incorrect mean over all five slots.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Attempt this case before feedback. Record any help. Earlier examples below are further practice; a case already practised with feedback cannot establish fresh transfer.</w:t>
      </w:r>
    </w:p>
    <w:p>
      <w:pPr>
        <w:pStyle w:val="Heading1"/>
      </w:pPr>
      <w:r>
        <w:t>10. Project · Keep the mathematical evidence</w:t>
      </w:r>
    </w:p>
    <w:p>
      <w:r>
        <w:t>Keep this task’s inputs,rule and response together.</w:t>
      </w:r>
    </w:p>
    <w:p>
      <w:pPr>
        <w:pStyle w:val="Heading2"/>
      </w:pPr>
      <w:r>
        <w:t>Complete task and evidence</w:t>
      </w:r>
    </w:p>
    <w:p>
      <w:pPr>
        <w:pStyle w:val="ListBullet"/>
      </w:pPr>
      <w:r>
        <w:t>Add a labelled sequence representations evidence sheet to Image-pattern Network Investigation. Show how you can encode an ordered sequence with an explicit vocabulary. Use the supplied fictional case and keep its inputs, intermediate steps, calculation or prediction,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 Repair and return</w:t>
      </w:r>
    </w:p>
    <w:p>
      <w:r>
        <w:t>Keep this task’s inputs,rule and response together.</w:t>
      </w:r>
    </w:p>
    <w:p>
      <w:pPr>
        <w:pStyle w:val="Heading2"/>
      </w:pPr>
      <w:r>
        <w:t>Complete task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pStyle w:val="ListBullet"/>
      </w:pPr>
      <w:r>
        <w:t>Revisit this idea with your teacher after a delay. Familiarity is different from explaining and using it on a changed case.</w:t>
      </w:r>
    </w:p>
    <w:p>
      <w:pPr>
        <w:pStyle w:val="Heading1"/>
      </w:pPr>
      <w:r>
        <w:t>Reference bank and extra practice</w:t>
      </w:r>
    </w:p>
    <w:p>
      <w:pPr>
        <w:pStyle w:val="Heading1"/>
      </w:pPr>
      <w:r>
        <w:t>02. Reference · Supported W2 record</w:t>
      </w:r>
    </w:p>
    <w:p>
      <w:r>
        <w:t>Keep this task’s inputs,rule and response together.</w:t>
      </w:r>
    </w:p>
    <w:p>
      <w:pPr>
        <w:pStyle w:val="Heading2"/>
      </w:pPr>
      <w:r>
        <w:t>Complete task and evidence</w:t>
      </w:r>
    </w:p>
    <w:p>
      <w:pPr>
        <w:pStyle w:val="ListBullet"/>
      </w:pPr>
      <w:r>
        <w:t>Use W2: Expose an order collision for Sequence representations.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Individual reasoning check</w:t>
      </w:r>
    </w:p>
    <w:p>
      <w:r>
        <w:t>Keep this task’s inputs,rule and response together.</w:t>
      </w:r>
    </w:p>
    <w:p>
      <w:pPr>
        <w:pStyle w:val="Heading2"/>
      </w:pPr>
      <w:r>
        <w:t>Complete task and evidence</w:t>
      </w:r>
    </w:p>
    <w:p>
      <w:pPr>
        <w:pStyle w:val="ListBullet"/>
      </w:pPr>
      <w:r>
        <w:t>Use the worked case for Sequence representations. Proposed explanation: “Larger token IDs mean more of a concept”.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Reference · Earlier W4 response copy</w:t>
      </w:r>
    </w:p>
    <w:p>
      <w:r>
        <w:t>Keep this task’s inputs,rule and response together.</w:t>
      </w:r>
    </w:p>
    <w:p>
      <w:pPr>
        <w:pStyle w:val="Heading2"/>
      </w:pPr>
      <w:r>
        <w:t>Complete task and evidence</w:t>
      </w:r>
    </w:p>
    <w:p>
      <w:pPr>
        <w:pStyle w:val="ListBullet"/>
      </w:pPr>
      <w:r>
        <w:t>Use PAD = 0, UNK = 1, OPEN = 2, CLOSE = 3, CHECK = 4 and five stored positions. Encode OPEN CHECK CLOSE and give its mask and final real position. Separately, sensor values [0, 6, 3, 0, 0] have that same mask. Calculate their masked mean and the incorrect mean over all five slots.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Extra practice · Pictured case</w:t>
      </w:r>
    </w:p>
    <w:p>
      <w:r>
        <w:t>Keep this task’s inputs,rule and response together.</w:t>
      </w:r>
    </w:p>
    <w:p>
      <w:pPr>
        <w:pStyle w:val="Heading2"/>
      </w:pPr>
      <w:r>
        <w:t>Complete task and evidence</w:t>
      </w:r>
    </w:p>
    <w:p>
      <w:pPr>
        <w:pStyle w:val="ListBullet"/>
      </w:pPr>
      <w:r>
        <w:t>Distinguish padding positions from meaningful zero sensor readings.</w:t>
      </w:r>
    </w:p>
    <w:p>
      <w:pPr>
        <w:pStyle w:val="ListBullet"/>
      </w:pPr>
      <w:r>
        <w:t>Toy tokens PAD 0, UNK 1, LEFT 2, RIGHT 3; stored length 4. Sequence LEFT RIGHT encodes [2, 3, 0, 0], mask [1, 1, 0, 0].</w:t>
      </w:r>
    </w:p>
    <w:p>
      <w:pPr>
        <w:pStyle w:val="ListBullet"/>
      </w:pPr>
      <w:r>
        <w:t>All inputs and outcomes in this worked example are invented classroom data; no real model run is claimed.</w:t>
      </w:r>
    </w:p>
    <w:p>
      <w:r>
        <w:drawing>
          <wp:inline xmlns:a="http://schemas.openxmlformats.org/drawingml/2006/main" xmlns:pic="http://schemas.openxmlformats.org/drawingml/2006/picture">
            <wp:extent cx="5486400" cy="5406571"/>
            <wp:docPr id="1" name="Picture 1" descr="Sequence representations. Encode real tokens: LEFT and RIGHT occupy positions 0 and 1.. Mark padding: Positions 2 and 3 are storage padding; mask marks them 0.. Compare sensor example: Readings [0, 4, 0, 0] with real length 2 use mask [1, 1, 0, 0]; the first zero is a real measurement."/>
            <wp:cNvGraphicFramePr>
              <a:graphicFrameLocks noChangeAspect="1"/>
            </wp:cNvGraphicFramePr>
            <a:graphic>
              <a:graphicData uri="http://schemas.openxmlformats.org/drawingml/2006/picture">
                <pic:pic>
                  <pic:nvPicPr>
                    <pic:cNvPr id="0" name="academy-visual-ai-5-25.png"/>
                    <pic:cNvPicPr/>
                  </pic:nvPicPr>
                  <pic:blipFill>
                    <a:blip r:embed="rId9"/>
                    <a:stretch>
                      <a:fillRect/>
                    </a:stretch>
                  </pic:blipFill>
                  <pic:spPr>
                    <a:xfrm>
                      <a:off x="0" y="0"/>
                      <a:ext cx="5486400" cy="5406571"/>
                    </a:xfrm>
                    <a:prstGeom prst="rect"/>
                  </pic:spPr>
                </pic:pic>
              </a:graphicData>
            </a:graphic>
          </wp:inline>
        </w:drawing>
      </w:r>
    </w:p>
    <w:p>
      <w:pPr>
        <w:pStyle w:val="ListBullet"/>
      </w:pPr>
      <w:r>
        <w:t>Which record lets the program distinguish the first and last zeros? Point to the relevant step in the picture, then write the changed result and the rule or evidence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Support used: alone / hint / worked example. This record is practice evidence.</w:t>
      </w:r>
    </w:p>
    <w:p>
      <w:pPr>
        <w:pStyle w:val="ListBullet"/>
      </w:pPr>
      <w:r>
        <w:t>Project connection: For your Image-pattern Network Investigation, save the input, procedure, observed result and limitation of this check. Label this worked example as practice; use a different, previously unreviewed case when checking independent understanding.</w:t>
      </w:r>
    </w:p>
    <w:p>
      <w:pPr>
        <w:pStyle w:val="Heading1"/>
      </w:pPr>
      <w:r>
        <w:t>13. Reference · Project milestone</w:t>
      </w:r>
    </w:p>
    <w:p>
      <w:r>
        <w:t>Keep this task’s inputs,rule and response together.</w:t>
      </w:r>
    </w:p>
    <w:p>
      <w:pPr>
        <w:pStyle w:val="Heading2"/>
      </w:pPr>
      <w:r>
        <w:t>Complete task and evidence</w:t>
      </w:r>
    </w:p>
    <w:p>
      <w:pPr>
        <w:pStyle w:val="ListBullet"/>
      </w:pPr>
      <w:r>
        <w:t>Project: Image-pattern Network Investigation</w:t>
      </w:r>
    </w:p>
    <w:p>
      <w:pPr>
        <w:pStyle w:val="ListBullet"/>
      </w:pPr>
      <w:r>
        <w:t>Current milestone: Prepare the demonstration. Gather reproducible instructions, evidence, access checks and remaining limitations.</w:t>
      </w:r>
    </w:p>
    <w:p>
      <w:pPr>
        <w:pStyle w:val="ListBullet"/>
      </w:pPr>
      <w:r>
        <w:t>For your Image-pattern Network Investigation, save the input, procedure, observed result and limitation of this check. 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Extra practice · Predict,check and repair</w:t>
      </w:r>
    </w:p>
    <w:p>
      <w:r>
        <w:t>Keep supported feedback separate from the independent case.</w:t>
      </w:r>
    </w:p>
    <w:p>
      <w:pPr>
        <w:pStyle w:val="Heading2"/>
      </w:pPr>
      <w:r>
        <w:t>First supported question and optional hint</w:t>
      </w:r>
    </w:p>
    <w:p>
      <w:pPr>
        <w:pStyle w:val="ListBullet"/>
      </w:pPr>
      <w:r>
        <w:t>Distinguish padding positions from meaningful zero sensor readings.</w:t>
      </w:r>
    </w:p>
    <w:p>
      <w:pPr>
        <w:pStyle w:val="Heading3"/>
      </w:pPr>
      <w:r>
        <w:t>Practice 1: explain the deciding evidence</w:t>
      </w:r>
    </w:p>
    <w:p>
      <w:pPr>
        <w:pStyle w:val="ListBullet"/>
      </w:pPr>
      <w:r>
        <w:t>Which labelled step matches this detail? Readings [0, 4, 0, 0] with real length 2 use mask [1, 1, 0, 0]; the first zero is a real measurement.</w:t>
      </w:r>
    </w:p>
    <w:p>
      <w:pPr>
        <w:pStyle w:val="ListBullet"/>
      </w:pPr>
      <w:r>
        <w:t>1. Encode real tokens</w:t>
      </w:r>
    </w:p>
    <w:p>
      <w:pPr>
        <w:pStyle w:val="ListBullet"/>
      </w:pPr>
      <w:r>
        <w:t>2. Compare sensor example</w:t>
      </w:r>
    </w:p>
    <w:p>
      <w:pPr>
        <w:pStyle w:val="ListBullet"/>
      </w:pPr>
      <w:r>
        <w:t>3. Mark padding</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 xml:space="preserve">After your attempt, compare with the supported explanation: Compare sensor example Readings [0, 4, 0, 0] with real length 2 use </w:t>
      </w:r>
      <w:r>
        <w:rPr>
          <w:b/>
        </w:rPr>
        <w:t>mask</w:t>
      </w:r>
      <w:r>
        <w:rPr>
          <w:b w:val="0"/>
        </w:rPr>
        <w:t xml:space="preserve"> [1, 1, 0, 0]; the first zero is a real measurement.</w:t>
      </w:r>
    </w:p>
    <w:p>
      <w:pPr>
        <w:spacing w:line="336" w:lineRule="auto" w:after="180"/>
      </w:pPr>
      <w:r>
        <w:rPr>
          <w:b/>
        </w:rPr>
        <w:t>Sequence</w:t>
      </w:r>
      <w:r>
        <w:rPr>
          <w:b w:val="0"/>
        </w:rPr>
        <w:t xml:space="preserve"> values and </w:t>
      </w:r>
      <w:r>
        <w:rPr>
          <w:b/>
        </w:rPr>
        <w:t>sequence</w:t>
      </w:r>
      <w:r>
        <w:rPr>
          <w:b w:val="0"/>
        </w:rPr>
        <w:t xml:space="preserve"> length are separate information. </w:t>
      </w:r>
      <w:r>
        <w:rPr>
          <w:b/>
        </w:rPr>
        <w:t>Padding</w:t>
      </w:r>
      <w:r>
        <w:rPr>
          <w:b w:val="0"/>
        </w:rPr>
        <w:t xml:space="preserve"> fills unused storage positions so arrays can share a size; a </w:t>
      </w:r>
      <w:r>
        <w:rPr>
          <w:b/>
        </w:rPr>
        <w:t>mask</w:t>
      </w:r>
      <w:r>
        <w:rPr>
          <w:b w:val="0"/>
        </w:rPr>
        <w:t xml:space="preserve"> marks which positions are real.</w:t>
      </w:r>
    </w:p>
    <w:p>
      <w:pPr>
        <w:spacing w:line="336" w:lineRule="auto" w:after="180"/>
      </w:pPr>
      <w:r>
        <w:rPr>
          <w:b w:val="0"/>
        </w:rPr>
        <w:t xml:space="preserve">A real sensor reading can be zero, just like a </w:t>
      </w:r>
      <w:r>
        <w:rPr>
          <w:b/>
        </w:rPr>
        <w:t>padding</w:t>
      </w:r>
      <w:r>
        <w:rPr>
          <w:b w:val="0"/>
        </w:rPr>
        <w:t xml:space="preserve"> value. Keep the length or </w:t>
      </w:r>
      <w:r>
        <w:rPr>
          <w:b/>
        </w:rPr>
        <w:t>mask</w:t>
      </w:r>
      <w:r>
        <w:rPr>
          <w:b w:val="0"/>
        </w:rPr>
        <w:t xml:space="preserve"> rather than inferring presence from the number alone. </w:t>
      </w:r>
      <w:r>
        <w:rPr>
          <w:b/>
        </w:rPr>
        <w:t>Token ID</w:t>
      </w:r>
      <w:r>
        <w:rPr>
          <w:b w:val="0"/>
        </w:rPr>
        <w:t>s are identifiers, not measured magnitudes.</w:t>
      </w:r>
    </w:p>
    <w:p>
      <w:pPr>
        <w:pStyle w:val="Heading2"/>
      </w:pPr>
      <w:r>
        <w:t>Changed-case question and optional hint</w:t>
      </w:r>
    </w:p>
    <w:p>
      <w:pPr>
        <w:pStyle w:val="Heading3"/>
      </w:pPr>
      <w:r>
        <w:t>Practice 2: explain the deciding evidence</w:t>
      </w:r>
    </w:p>
    <w:p>
      <w:pPr>
        <w:pStyle w:val="ListBullet"/>
      </w:pPr>
      <w:r>
        <w:t>Changed-case practice: A missing sequence length causes every numeric 0 to be treated as padding in the sensor example. Which conclusion is supported by the supplied facts?</w:t>
      </w:r>
    </w:p>
    <w:p>
      <w:pPr>
        <w:pStyle w:val="ListBullet"/>
      </w:pPr>
      <w:r>
        <w:t>1. This one example guarantees correct results for every future input.</w:t>
      </w:r>
    </w:p>
    <w:p>
      <w:pPr>
        <w:pStyle w:val="ListBullet"/>
      </w:pPr>
      <w:r>
        <w:t>2. The first real sensor reading is incorrectly discarded.</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The first real sensor reading is incorrectly discarded. Its numeric value is 0, but its position is real according to the declared length.</w:t>
      </w:r>
    </w:p>
    <w:p>
      <w:pPr>
        <w:pStyle w:val="Heading2"/>
      </w:pPr>
      <w:r>
        <w:t>Repair and retain the record</w:t>
      </w:r>
    </w:p>
    <w:p>
      <w:pPr>
        <w:spacing w:line="336" w:lineRule="auto" w:after="180"/>
      </w:pPr>
      <w:r>
        <w:rPr>
          <w:b w:val="0"/>
        </w:rPr>
        <w:t>Review Augmentation and leakage (ai-5/24). Goal: Check whether a transformation preserves the task label. Short practice: How many independent source groups are in the final test?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Pooling and spatial information (ai-5/22). Goal: Compute max and mean pooling under an explicit window rule. Short practice: Can the max map reveal where the 4 originally appeared?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Learned representations (ai-5/19). Goal: Trace an </w:t>
      </w:r>
      <w:r>
        <w:rPr>
          <w:b/>
        </w:rPr>
        <w:t>input</w:t>
      </w:r>
      <w:r>
        <w:rPr>
          <w:b w:val="0"/>
        </w:rPr>
        <w:t xml:space="preserve"> through a hidden representation and a decision rule. Short practice: Why can no deterministic head using only the sum classify both correctly?</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15. Reference · Six-picture response sheets</w:t>
      </w:r>
    </w:p>
    <w:p>
      <w:r>
        <w:t>Choose the picture that helps explain the current step.</w:t>
      </w:r>
    </w:p>
    <w:p>
      <w:pPr>
        <w:pStyle w:val="Heading2"/>
      </w:pPr>
      <w:r>
        <w:t>01. Sequence representations: the case</w:t>
      </w:r>
    </w:p>
    <w:p>
      <w:r>
        <w:drawing>
          <wp:inline xmlns:a="http://schemas.openxmlformats.org/drawingml/2006/main" xmlns:pic="http://schemas.openxmlformats.org/drawingml/2006/picture">
            <wp:extent cx="5486400" cy="2990088"/>
            <wp:docPr id="2" name="Picture 2" descr="Distinguish padding positions from meaningful zero sensor readings. Supplied facts: Toy tokens PAD 0, UNK 1, LEFT 2, RIGHT 3; stored length 4. Sequence LEFT RIGHT encodes [2, 3, 0, 0], mask [1, 1, 0, 0].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25-01.png"/>
                    <pic:cNvPicPr/>
                  </pic:nvPicPr>
                  <pic:blipFill>
                    <a:blip r:embed="rId10"/>
                    <a:stretch>
                      <a:fillRect/>
                    </a:stretch>
                  </pic:blipFill>
                  <pic:spPr>
                    <a:xfrm>
                      <a:off x="0" y="0"/>
                      <a:ext cx="5486400" cy="2990088"/>
                    </a:xfrm>
                    <a:prstGeom prst="rect"/>
                  </pic:spPr>
                </pic:pic>
              </a:graphicData>
            </a:graphic>
          </wp:inline>
        </w:drawing>
      </w:r>
    </w:p>
    <w:p>
      <w:pPr>
        <w:spacing w:line="336" w:lineRule="auto" w:after="180"/>
      </w:pPr>
      <w:r>
        <w:rPr>
          <w:b w:val="0"/>
        </w:rPr>
        <w:t xml:space="preserve">Distinguish </w:t>
      </w:r>
      <w:r>
        <w:rPr>
          <w:b/>
        </w:rPr>
        <w:t>padding</w:t>
      </w:r>
      <w:r>
        <w:rPr>
          <w:b w:val="0"/>
        </w:rPr>
        <w:t xml:space="preserve"> positions from meaningful zero sensor readings. Supplied facts: Toy tokens PAD 0, UNK 1, LEFT 2, RIGHT 3; stored length 4. </w:t>
      </w:r>
      <w:r>
        <w:rPr>
          <w:b/>
        </w:rPr>
        <w:t>Sequence</w:t>
      </w:r>
      <w:r>
        <w:rPr>
          <w:b w:val="0"/>
        </w:rPr>
        <w:t xml:space="preserve"> LEFT RIGHT encodes [2, 3, 0, 0], </w:t>
      </w:r>
      <w:r>
        <w:rPr>
          <w:b/>
        </w:rPr>
        <w:t>mask</w:t>
      </w:r>
      <w:r>
        <w:rPr>
          <w:b w:val="0"/>
        </w:rPr>
        <w:t xml:space="preserve"> [1, 1, 0, 0].</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337560"/>
            <wp:docPr id="3" name="Picture 3" descr="Encode real tokens: LEFT and RIGHT occupy positions 0 and 1. → Mark padding: Positions 2 and 3 are storage padding; mask marks them 0. → Compare sensor example: Readings [0, 4, 0, 0] with real length 2 use mask [1, 1, 0, 0]; the first zero is a real measurement."/>
            <wp:cNvGraphicFramePr>
              <a:graphicFrameLocks noChangeAspect="1"/>
            </wp:cNvGraphicFramePr>
            <a:graphic>
              <a:graphicData uri="http://schemas.openxmlformats.org/drawingml/2006/picture">
                <pic:pic>
                  <pic:nvPicPr>
                    <pic:cNvPr id="0" name="academy-story-ai-5-25-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 xml:space="preserve">Encode real tokens: LEFT and RIGHT occupy positions 0 and 1. → Mark </w:t>
      </w:r>
      <w:r>
        <w:rPr>
          <w:b/>
        </w:rPr>
        <w:t>padding</w:t>
      </w:r>
      <w:r>
        <w:rPr>
          <w:b w:val="0"/>
        </w:rPr>
        <w:t xml:space="preserve">: Positions 2 and 3 are storage </w:t>
      </w:r>
      <w:r>
        <w:rPr>
          <w:b/>
        </w:rPr>
        <w:t>padding</w:t>
      </w:r>
      <w:r>
        <w:rPr>
          <w:b w:val="0"/>
        </w:rPr>
        <w:t xml:space="preserve">; </w:t>
      </w:r>
      <w:r>
        <w:rPr>
          <w:b/>
        </w:rPr>
        <w:t>mask</w:t>
      </w:r>
      <w:r>
        <w:rPr>
          <w:b w:val="0"/>
        </w:rPr>
        <w:t xml:space="preserve"> marks them 0. → Compare sensor example: Readings [0, 4, 0, 0] with real length 2 use </w:t>
      </w:r>
      <w:r>
        <w:rPr>
          <w:b/>
        </w:rPr>
        <w:t>mask</w:t>
      </w:r>
      <w:r>
        <w:rPr>
          <w:b w:val="0"/>
        </w:rPr>
        <w:t xml:space="preserve"> [1, 1, 0, 0]; the first zero is a real measurement.</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A padded log still has two real events</w:t>
      </w:r>
    </w:p>
    <w:p>
      <w:r>
        <w:drawing>
          <wp:inline xmlns:a="http://schemas.openxmlformats.org/drawingml/2006/main" xmlns:pic="http://schemas.openxmlformats.org/drawingml/2006/picture">
            <wp:extent cx="5486400" cy="3063240"/>
            <wp:docPr id="4" name="Picture 4" descr="A padded log still has two real events. 0 | 2 meaning GO | 1 real. 1 | 4 meaning STOP | 1 real. 2 | 0 meaning PAD | 0 placeholder. 3 | 0 meaning PAD | 0 placeholder"/>
            <wp:cNvGraphicFramePr>
              <a:graphicFrameLocks noChangeAspect="1"/>
            </wp:cNvGraphicFramePr>
            <a:graphic>
              <a:graphicData uri="http://schemas.openxmlformats.org/drawingml/2006/picture">
                <pic:pic>
                  <pic:nvPicPr>
                    <pic:cNvPr id="0" name="academy-story-ai-5-25-03.png"/>
                    <pic:cNvPicPr/>
                  </pic:nvPicPr>
                  <pic:blipFill>
                    <a:blip r:embed="rId12"/>
                    <a:stretch>
                      <a:fillRect/>
                    </a:stretch>
                  </pic:blipFill>
                  <pic:spPr>
                    <a:xfrm>
                      <a:off x="0" y="0"/>
                      <a:ext cx="5486400" cy="3063240"/>
                    </a:xfrm>
                    <a:prstGeom prst="rect"/>
                  </pic:spPr>
                </pic:pic>
              </a:graphicData>
            </a:graphic>
          </wp:inline>
        </w:drawing>
      </w:r>
    </w:p>
    <w:p>
      <w:pPr>
        <w:spacing w:line="336" w:lineRule="auto" w:after="180"/>
      </w:pPr>
      <w:r>
        <w:rPr>
          <w:b w:val="0"/>
        </w:rPr>
        <w:t>A padded log still has two real events. 0 | 2 meaning GO | 1 real. 1 | 4 meaning STOP | 1 real. 2 | 0 meaning PAD | 0 placeholder. 3 | 0 meaning PAD | 0 placeholder</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41904"/>
            <wp:docPr id="5" name="Picture 5" descr="Original case: Readings [0, 4, 0, 0] with real length 2 use mask [1, 1, 0, 0]; the first zero is a real measurement. Changed condition: A missing sequence length causes every numeric 0 to be treated as padding in the sensor example. Expected result: The first real sensor reading is incorrectly discarded. Reason: Its numeric value is 0, but its position is real according to the declared length."/>
            <wp:cNvGraphicFramePr>
              <a:graphicFrameLocks noChangeAspect="1"/>
            </wp:cNvGraphicFramePr>
            <a:graphic>
              <a:graphicData uri="http://schemas.openxmlformats.org/drawingml/2006/picture">
                <pic:pic>
                  <pic:nvPicPr>
                    <pic:cNvPr id="0" name="academy-story-ai-5-25-04.png"/>
                    <pic:cNvPicPr/>
                  </pic:nvPicPr>
                  <pic:blipFill>
                    <a:blip r:embed="rId13"/>
                    <a:stretch>
                      <a:fillRect/>
                    </a:stretch>
                  </pic:blipFill>
                  <pic:spPr>
                    <a:xfrm>
                      <a:off x="0" y="0"/>
                      <a:ext cx="5486400" cy="3041904"/>
                    </a:xfrm>
                    <a:prstGeom prst="rect"/>
                  </pic:spPr>
                </pic:pic>
              </a:graphicData>
            </a:graphic>
          </wp:inline>
        </w:drawing>
      </w:r>
    </w:p>
    <w:p>
      <w:pPr>
        <w:spacing w:line="336" w:lineRule="auto" w:after="180"/>
      </w:pPr>
      <w:r>
        <w:rPr>
          <w:b w:val="0"/>
        </w:rPr>
        <w:t xml:space="preserve">Original case: Readings [0, 4, 0, 0] with real length 2 use </w:t>
      </w:r>
      <w:r>
        <w:rPr>
          <w:b/>
        </w:rPr>
        <w:t>mask</w:t>
      </w:r>
      <w:r>
        <w:rPr>
          <w:b w:val="0"/>
        </w:rPr>
        <w:t xml:space="preserve"> [1, 1, 0, 0]; the first zero is a real measurement.</w:t>
      </w:r>
    </w:p>
    <w:p>
      <w:pPr>
        <w:spacing w:line="336" w:lineRule="auto" w:after="180"/>
      </w:pPr>
      <w:r>
        <w:rPr>
          <w:b w:val="0"/>
        </w:rPr>
        <w:t xml:space="preserve">Changed condition: A missing </w:t>
      </w:r>
      <w:r>
        <w:rPr>
          <w:b/>
        </w:rPr>
        <w:t>sequence</w:t>
      </w:r>
      <w:r>
        <w:rPr>
          <w:b w:val="0"/>
        </w:rPr>
        <w:t xml:space="preserve"> length causes every numeric 0 to be treated as </w:t>
      </w:r>
      <w:r>
        <w:rPr>
          <w:b/>
        </w:rPr>
        <w:t>padding</w:t>
      </w:r>
      <w:r>
        <w:rPr>
          <w:b w:val="0"/>
        </w:rPr>
        <w:t xml:space="preserve"> in the sensor example. Expected result: The first real sensor reading is incorrectly discarded.</w:t>
      </w:r>
    </w:p>
    <w:p>
      <w:pPr>
        <w:spacing w:line="336" w:lineRule="auto" w:after="180"/>
      </w:pPr>
      <w:r>
        <w:rPr>
          <w:b w:val="0"/>
        </w:rPr>
        <w:t>Reason: Its numeric value is 0, but its position is real according to the declared length.</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6" name="Picture 6" descr="Sequence values and sequence length are separate information. Padding fills unused storage positions so arrays can share a size; a mask marks which positions are real. A real sensor reading can be zero, just like a padding value. Keep the length or mask rather than inferring presence from the number alone. Token IDs are identifiers, not measured magnitudes. Limit: Token padding rules need not apply to sensor values. Document sequence lengths, vocabulary and unknown-token handling."/>
            <wp:cNvGraphicFramePr>
              <a:graphicFrameLocks noChangeAspect="1"/>
            </wp:cNvGraphicFramePr>
            <a:graphic>
              <a:graphicData uri="http://schemas.openxmlformats.org/drawingml/2006/picture">
                <pic:pic>
                  <pic:nvPicPr>
                    <pic:cNvPr id="0" name="academy-story-ai-5-25-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rPr>
        <w:t>Sequence</w:t>
      </w:r>
      <w:r>
        <w:rPr>
          <w:b w:val="0"/>
        </w:rPr>
        <w:t xml:space="preserve"> values and </w:t>
      </w:r>
      <w:r>
        <w:rPr>
          <w:b/>
        </w:rPr>
        <w:t>sequence</w:t>
      </w:r>
      <w:r>
        <w:rPr>
          <w:b w:val="0"/>
        </w:rPr>
        <w:t xml:space="preserve"> length are separate information. </w:t>
      </w:r>
      <w:r>
        <w:rPr>
          <w:b/>
        </w:rPr>
        <w:t>Padding</w:t>
      </w:r>
      <w:r>
        <w:rPr>
          <w:b w:val="0"/>
        </w:rPr>
        <w:t xml:space="preserve"> fills unused storage positions so arrays can share a size; a </w:t>
      </w:r>
      <w:r>
        <w:rPr>
          <w:b/>
        </w:rPr>
        <w:t>mask</w:t>
      </w:r>
      <w:r>
        <w:rPr>
          <w:b w:val="0"/>
        </w:rPr>
        <w:t xml:space="preserve"> marks which positions are real.</w:t>
      </w:r>
    </w:p>
    <w:p>
      <w:pPr>
        <w:spacing w:line="336" w:lineRule="auto" w:after="180"/>
      </w:pPr>
      <w:r>
        <w:rPr>
          <w:b w:val="0"/>
        </w:rPr>
        <w:t xml:space="preserve">A real sensor reading can be zero, just like a </w:t>
      </w:r>
      <w:r>
        <w:rPr>
          <w:b/>
        </w:rPr>
        <w:t>padding</w:t>
      </w:r>
      <w:r>
        <w:rPr>
          <w:b w:val="0"/>
        </w:rPr>
        <w:t xml:space="preserve"> value. Keep the length or </w:t>
      </w:r>
      <w:r>
        <w:rPr>
          <w:b/>
        </w:rPr>
        <w:t>mask</w:t>
      </w:r>
      <w:r>
        <w:rPr>
          <w:b w:val="0"/>
        </w:rPr>
        <w:t xml:space="preserve"> rather than inferring presence from the number alone. </w:t>
      </w:r>
      <w:r>
        <w:rPr>
          <w:b/>
        </w:rPr>
        <w:t>Token ID</w:t>
      </w:r>
      <w:r>
        <w:rPr>
          <w:b w:val="0"/>
        </w:rPr>
        <w:t>s are identifiers, not measured magnitudes.</w:t>
      </w:r>
    </w:p>
    <w:p>
      <w:pPr>
        <w:spacing w:line="336" w:lineRule="auto" w:after="180"/>
      </w:pPr>
      <w:r>
        <w:rPr>
          <w:b w:val="0"/>
        </w:rPr>
        <w:t xml:space="preserve">Limit: Token </w:t>
      </w:r>
      <w:r>
        <w:rPr>
          <w:b/>
        </w:rPr>
        <w:t>padding</w:t>
      </w:r>
      <w:r>
        <w:rPr>
          <w:b w:val="0"/>
        </w:rPr>
        <w:t xml:space="preserve"> rules need not apply to sensor values. Document </w:t>
      </w:r>
      <w:r>
        <w:rPr>
          <w:b/>
        </w:rPr>
        <w:t>sequence</w:t>
      </w:r>
      <w:r>
        <w:rPr>
          <w:b w:val="0"/>
        </w:rPr>
        <w:t xml:space="preserve"> lengths, vocabulary and unknown-token handling.</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681984"/>
            <wp:docPr id="7" name="Picture 7"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ich record lets the program distinguish the first and last zeros?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25-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Which record lets the program distinguish the first and last zeros?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Sequence representations: the case</w:t>
      </w:r>
    </w:p>
    <w:p>
      <w:pPr>
        <w:pStyle w:val="Heading3"/>
      </w:pPr>
      <w:r>
        <w:t>02. Follow the deciding steps</w:t>
      </w:r>
    </w:p>
    <w:p>
      <w:pPr>
        <w:pStyle w:val="Heading3"/>
      </w:pPr>
      <w:r>
        <w:t>03. A padded log still has two real events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