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ai-5/28</w:t>
      </w:r>
    </w:p>
    <w:p>
      <w:pPr>
        <w:pStyle w:val="Title"/>
      </w:pPr>
      <w:r>
        <w:t>Transfer learning</w:t>
      </w:r>
    </w:p>
    <w:p>
      <w:r>
        <w:t>Project: Image-pattern Network Investigation</w:t>
      </w:r>
    </w:p>
    <w:p>
      <w:pPr>
        <w:pStyle w:val="Heading1"/>
      </w:pPr>
      <w:r>
        <w:t>One complete transfer-mechanics record.</w:t>
      </w:r>
    </w:p>
    <w:p>
      <w:r>
        <w:t>Keep givens, fitting rule, validation results and representation limits together.</w:t>
      </w:r>
    </w:p>
    <w:p>
      <w:r>
        <w:t>Recall → W1–W3/W5 → independent extractor → project record → delayed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Similarity and normalisation</w:t>
      </w:r>
    </w:p>
    <w:p>
      <w:pPr>
        <w:pStyle w:val="ListBullet"/>
      </w:pPr>
      <w:r>
        <w:t>Without opening the old lesson, explain one key idea from Similarity and normalisation.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Sequence representations</w:t>
      </w:r>
    </w:p>
    <w:p>
      <w:pPr>
        <w:pStyle w:val="ListBullet"/>
      </w:pPr>
      <w:r>
        <w:t>Without opening the old lesson, explain one key idea from Sequence representations.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Pooling and spatial information</w:t>
      </w:r>
    </w:p>
    <w:p>
      <w:pPr>
        <w:pStyle w:val="ListBullet"/>
      </w:pPr>
      <w:r>
        <w:t>Without opening the old lesson, explain one key idea from Pooling and spatial information.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pStyle w:val="ListBullet"/>
      </w:pPr>
      <w:r>
        <w:t>Use this reference for the original W1–W3 and W5 exercises. The separately named independent case supplies its own changed facts; use those facts for that attempt before feedback.</w:t>
      </w:r>
    </w:p>
    <w:p>
      <w:pPr>
        <w:pStyle w:val="ListBullet"/>
      </w:pPr>
      <w:r>
        <w:t>A source model may learn useful features before we have many labels for a new target task. Transfer learning reuses those learned features or parameters. One approach freezes the feature extractor and fits a new output head. Fine tuning instead updates some or all of the reused parameters, usually together with the head.</w:t>
      </w:r>
    </w:p>
    <w:p>
      <w:pPr>
        <w:pStyle w:val="ListBullet"/>
      </w:pPr>
      <w:r>
        <w:t>Use a transparent stand-in for a source-trained extractor: f(x) = ReLU(x1 + x2), with supplied weights [1, 1] and bias 0. ReLU keeps a positive value and replaces a negative value with zero. Here x1 and x2 are nonnegative fictional event counts, so f(x) is their sum. We did not train this extractor on a source dataset; this exercise demonstrates the mechanics of reuse, not measured transfer benefits.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During this exercise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[count of type 1, count of type 2]</w:t>
            </w:r>
          </w:p>
        </w:tc>
        <w:tc>
          <w:tcPr>
            <w:tcW w:type="dxa" w:w="3408"/>
          </w:tcPr>
          <w:p>
            <w:r>
              <w:t>Keep order and units</w:t>
            </w:r>
          </w:p>
        </w:tc>
      </w:tr>
      <w:tr>
        <w:tc>
          <w:tcPr>
            <w:tcW w:type="dxa" w:w="3408"/>
          </w:tcPr>
          <w:p>
            <w:r>
              <w:t>Extractor</w:t>
            </w:r>
          </w:p>
        </w:tc>
        <w:tc>
          <w:tcPr>
            <w:tcW w:type="dxa" w:w="3408"/>
          </w:tcPr>
          <w:p>
            <w:r>
              <w:t>h = max(0, x1 + x2)</w:t>
            </w:r>
          </w:p>
        </w:tc>
        <w:tc>
          <w:tcPr>
            <w:tcW w:type="dxa" w:w="3408"/>
          </w:tcPr>
          <w:p>
            <w:r>
              <w:t>Freeze weights and bias</w:t>
            </w:r>
          </w:p>
        </w:tc>
      </w:tr>
      <w:tr>
        <w:tc>
          <w:tcPr>
            <w:tcW w:type="dxa" w:w="3408"/>
          </w:tcPr>
          <w:p>
            <w:r>
              <w:t>New head</w:t>
            </w:r>
          </w:p>
        </w:tc>
        <w:tc>
          <w:tcPr>
            <w:tcW w:type="dxa" w:w="3408"/>
          </w:tcPr>
          <w:p>
            <w:r>
              <w:t>Predict 1 if h &gt;= threshold</w:t>
            </w:r>
          </w:p>
        </w:tc>
        <w:tc>
          <w:tcPr>
            <w:tcW w:type="dxa" w:w="3408"/>
          </w:tcPr>
          <w:p>
            <w:r>
              <w:t>Fit the threshold on target training data</w:t>
            </w:r>
          </w:p>
        </w:tc>
      </w:tr>
    </w:tbl>
    <w:p>
      <w:pPr>
        <w:pStyle w:val="ListBullet"/>
      </w:pPr>
      <w:r>
        <w:t>The target is a high-activity label. The extractor returns a single number h, not a class label or probability. A new head converts h into the target prediction.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example: supplied frozen h = ReLU(x1 + x2), weights [1, 1], bias 0. Training T1 [1, 1] label 0; T2 [1, 3] label 0; T3 [4, 2] label 1; T4 [5, 3] label 1. Features 2, 4, 6, 8. Candidate thresholds 3, 5, 7 make 1, 0, 1 mistakes; choose 5. Predict class 1 at equality. Baseline fits the training majority; two labels of each class tie, so choose class 0. Validation V1 [2, 1] label 0 gives h 3 and prediction 0; V2 [3, 4] label 1 gives h 7 and prediction 1. Head 2/2, baseline 1/2 on the same rows. New inference [2, 3] gives h 5 and class 1. Picture instead uses h = left + 2 × right, training features 1, 4, 7 and threshold 5; query [2, 2] predicts 1 without a supplied reference label. Changed query [2, 1] predicts 0. New-target U [1, 3] label 0 and V [3, 1] label 1 both collapse to h 4 under the original extractor. A deterministic head cannot separate them. Supplied repair ReLU(x1 − x2) with threshold 1 separates these two rows but was not fitted. This demonstration has no source pretraining, full fine-tuning, from-scratch timing comparison or final evaluation.</w:t>
      </w:r>
    </w:p>
    <w:p>
      <w:pPr>
        <w:pStyle w:val="ListBullet"/>
      </w:pPr>
      <w:r>
        <w:t>For input [4, 2], compute h using the original extractor and the class at threshold 5. Identify the frozen weights and bias, the fitted quantity, and why h is not a probability.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calculation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example: supplied frozen h = ReLU(x1 + x2), weights [1, 1], bias 0. Training T1 [1, 1] label 0; T2 [1, 3] label 0; T3 [4, 2] label 1; T4 [5, 3] label 1. Features 2, 4, 6, 8. Candidate thresholds 3, 5, 7 make 1, 0, 1 mistakes; choose 5. Predict class 1 at equality. Baseline fits the training majority; two labels of each class tie, so choose class 0. Validation V1 [2, 1] label 0 gives h 3 and prediction 0; V2 [3, 4] label 1 gives h 7 and prediction 1. Head 2/2, baseline 1/2 on the same rows. New inference [2, 3] gives h 5 and class 1. Picture instead uses h = left + 2 × right, training features 1, 4, 7 and threshold 5; query [2, 2] predicts 1 without a supplied reference label. Changed query [2, 1] predicts 0. New-target U [1, 3] label 0 and V [3, 1] label 1 both collapse to h 4 under the original extractor. A deterministic head cannot separate them. Supplied repair ReLU(x1 − x2) with threshold 1 separates these two rows but was not fitted. This demonstration has no source pretraining, full fine-tuning, from-scratch timing comparison or final evaluation.</w:t>
      </w:r>
    </w:p>
    <w:p>
      <w:pPr>
        <w:pStyle w:val="ListBullet"/>
      </w:pPr>
      <w:r>
        <w:t>For the four target training records, give the number of mistakes at thresholds 3, 5 and 7 and choose the fitted threshold. Then score that head and the declared constant baseline on V1 and V2. Explain which data fitted the head.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example: supplied frozen h = ReLU(x1 + x2), weights [1, 1], bias 0. Training T1 [1, 1] label 0; T2 [1, 3] label 0; T3 [4, 2] label 1; T4 [5, 3] label 1. Features 2, 4, 6, 8. Candidate thresholds 3, 5, 7 make 1, 0, 1 mistakes; choose 5. Predict class 1 at equality. Baseline fits the training majority; two labels of each class tie, so choose class 0. Validation V1 [2, 1] label 0 gives h 3 and prediction 0; V2 [3, 4] label 1 gives h 7 and prediction 1. Head 2/2, baseline 1/2 on the same rows. New inference [2, 3] gives h 5 and class 1. Picture instead uses h = left + 2 × right, training features 1, 4, 7 and threshold 5; query [2, 2] predicts 1 without a supplied reference label. Changed query [2, 1] predicts 0. New-target U [1, 3] label 0 and V [3, 1] label 1 both collapse to h 4 under the original extractor. A deterministic head cannot separate them. Supplied repair ReLU(x1 − x2) with threshold 1 separates these two rows but was not fitted. This demonstration has no source pretraining, full fine-tuning, from-scratch timing comparison or final evaluation.</w:t>
      </w:r>
    </w:p>
    <w:p>
      <w:pPr>
        <w:pStyle w:val="ListBullet"/>
      </w:pPr>
      <w:r>
        <w:t>For the first-count-greater target, explain why the original extractor cannot distinguish U [1, 3] from V [3, 1]. Trace the hand-chosen [1, -1] extractor and threshold 1. Does this show that fine tuning has been trained and independently validated?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example: supplied frozen h = ReLU(x1 + x2), weights [1, 1], bias 0. Training T1 [1, 1] label 0; T2 [1, 3] label 0; T3 [4, 2] label 1; T4 [5, 3] label 1. Features 2, 4, 6, 8. Candidate thresholds 3, 5, 7 make 1, 0, 1 mistakes; choose 5. Predict class 1 at equality. Baseline fits the training majority; two labels of each class tie, so choose class 0. Validation V1 [2, 1] label 0 gives h 3 and prediction 0; V2 [3, 4] label 1 gives h 7 and prediction 1. Head 2/2, baseline 1/2 on the same rows. New inference [2, 3] gives h 5 and class 1. Picture instead uses h = left + 2 × right, training features 1, 4, 7 and threshold 5; query [2, 2] predicts 1 without a supplied reference label. Changed query [2, 1] predicts 0. New-target U [1, 3] label 0 and V [3, 1] label 1 both collapse to h 4 under the original extractor. A deterministic head cannot separate them. Supplied repair ReLU(x1 − x2) with threshold 1 separates these two rows but was not fitted. This demonstration has no source pretraining, full fine-tuning, from-scratch timing comparison or final evaluation.</w:t>
      </w:r>
    </w:p>
    <w:p>
      <w:pPr>
        <w:pStyle w:val="ListBullet"/>
      </w:pPr>
      <w:r>
        <w:t>A report omits the source checkpoint and preprocessing, claims faster learning without timing, and repeatedly chooses settings using the final evaluation set. Name the missing records and propose a fair comparison with a model trained from scratch.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Fit a new head independently</w:t>
      </w:r>
    </w:p>
    <w:p>
      <w:pPr>
        <w:pStyle w:val="ListBullet"/>
      </w:pPr>
      <w:r>
        <w:t>A separate frozen extractor is h = 2*x1 + x2. Training inputs [1, 0], [1, 2], [2, 1], [3, 1] have labels 0, 0, 1, 1. Compare thresholds 2, 4 and 6 using prediction 1 when h &gt;= threshold; choose the fewest mistakes, breaking ties toward the smaller threshold. Score it on validation [2, 0] with label 1 and [0, 2] with label 0. Compare with the training-majority baseline, whose tie rule chooses 0.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mathematical evidence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Add a labelled transfer learning evidence sheet to Image-pattern Network Investigation. Show how you can trace a reused feature extractor and a newly fitted output head. Use the supplied fictional case and keep its inputs, intermediate steps, calculation or prediction,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Fit and compare for Transfer learning.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Transfer learning. Proposed explanation: “Frozen means the whole model cannot learn”.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separate frozen extractor is h = 2*x1 + x2. Training inputs [1, 0], [1, 2], [2, 1], [3, 1] have labels 0, 0, 1, 1. Compare thresholds 2, 4 and 6 using prediction 1 when h &gt;= threshold; choose the fewest mistakes, breaking ties toward the smaller threshold. Score it on validation [2, 0] with label 1 and [0, 2] with label 0. Compare with the training-majority baseline, whose tie rule chooses 0.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Transfer a fixed feature extractor while identifying what is actually refitted.</w:t>
      </w:r>
    </w:p>
    <w:p>
      <w:pPr>
        <w:pStyle w:val="ListBullet"/>
      </w:pPr>
      <w:r>
        <w:t>Frozen extractor h =left+2right. New-task training inputs [1, 0]label 0,[2, 1]label 0,[1, 3]label 1. Class 1 when h &gt;=threshold; candidates 3 or5.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Transfer learning. Extract features: Training h values are 1, 4, 7.. Fit new head: Threshold 3 makes 1 mistake; threshold 5 makes 0, so choose 5.. Check held-out input: Query [2, 2]has h = 6, so the head predicts class 1; its reference is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Which part was trained for the new task?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Image-pattern Network Investigation</w:t>
      </w:r>
    </w:p>
    <w:p>
      <w:pPr>
        <w:pStyle w:val="ListBullet"/>
      </w:pPr>
      <w:r>
        <w:t>Current milestone: Prepare the demonstration. Gather reproducible instructions, evidence, access checks and remaining limitations.</w:t>
      </w:r>
    </w:p>
    <w:p>
      <w:pPr>
        <w:pStyle w:val="ListBullet"/>
      </w:pPr>
      <w:r>
        <w:t>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Transfer a fixed feature extractor while identifying what is actually refitted.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Query [2, 2]has h = 6, so the head predicts class 1; its reference is not supplied.</w:t>
      </w:r>
    </w:p>
    <w:p>
      <w:pPr>
        <w:pStyle w:val="ListBullet"/>
      </w:pPr>
      <w:r>
        <w:t>1. Check held-out input</w:t>
      </w:r>
    </w:p>
    <w:p>
      <w:pPr>
        <w:pStyle w:val="ListBullet"/>
      </w:pPr>
      <w:r>
        <w:t>2. Extract features</w:t>
      </w:r>
    </w:p>
    <w:p>
      <w:pPr>
        <w:pStyle w:val="ListBullet"/>
      </w:pPr>
      <w:r>
        <w:t>3. Fit new head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Check held-out </w:t>
      </w:r>
      <w:r>
        <w:rPr>
          <w:b/>
        </w:rPr>
        <w:t>input</w:t>
      </w:r>
      <w:r>
        <w:rPr>
          <w:b w:val="0"/>
        </w:rPr>
        <w:t xml:space="preserve"> Query [2, 2]has h = 6, so the head predicts class 1; its reference is not supplied.</w:t>
      </w:r>
    </w:p>
    <w:p>
      <w:pPr>
        <w:spacing w:line="336" w:lineRule="auto" w:after="180"/>
      </w:pPr>
      <w:r>
        <w:rPr>
          <w:b/>
        </w:rPr>
        <w:t>Transfer learning</w:t>
      </w:r>
      <w:r>
        <w:rPr>
          <w:b w:val="0"/>
        </w:rPr>
        <w:t xml:space="preserve"> can keep a representation fixed while </w:t>
      </w:r>
      <w:r>
        <w:rPr>
          <w:b/>
        </w:rPr>
        <w:t>fitting</w:t>
      </w:r>
      <w:r>
        <w:rPr>
          <w:b w:val="0"/>
        </w:rPr>
        <w:t xml:space="preserve"> a smaller </w:t>
      </w:r>
      <w:r>
        <w:rPr>
          <w:b/>
        </w:rPr>
        <w:t>output head</w:t>
      </w:r>
      <w:r>
        <w:rPr>
          <w:b w:val="0"/>
        </w:rPr>
        <w:t xml:space="preserve"> for a new task. Here the extractor always applies the same weights, while new labels choose the head’s threshold.</w:t>
      </w:r>
    </w:p>
    <w:p>
      <w:pPr>
        <w:spacing w:line="336" w:lineRule="auto" w:after="180"/>
      </w:pPr>
      <w:r>
        <w:rPr>
          <w:b w:val="0"/>
        </w:rPr>
        <w:t>Applying the chosen head to a query is inference. State which part was frozen and which was fitted; this arithmetic does not establish the extractor is useful for every task.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Query changes to [2, 1].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Its h becomes 4 and the fitted head predicts class 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Its h becomes 4 and the fitted head predicts class 0. Extractor stays fixed; the changed </w:t>
      </w:r>
      <w:r>
        <w:rPr>
          <w:b/>
        </w:rPr>
        <w:t>input</w:t>
      </w:r>
      <w:r>
        <w:rPr>
          <w:b w:val="0"/>
        </w:rPr>
        <w:t xml:space="preserve"> crosses the chosen head’s boundary.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Similarity and normalisation (ai-5/27). Goal: Calculate vector length and normalise a nonzero vector. Short practice: Why do the original two metrics select different winners?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Sequence representations (ai-5/25). Goal: Encode an ordered sequence with an explicit vocabulary. Short practice: Which record lets the program distinguish the first and last zeros?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Pooling and spatial information (ai-5/22). Goal: Compute max and mean pooling under an explicit window rule. Short practice: Can the max map reveal where the 4 originally appeared?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Transfer learning: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Transfer a fixed feature extractor while identifying what is actually refitted. Supplied facts: Frozen extractor h =left+2right. New-task training inputs [1, 0]label 0,[2, 1]label 0,[1, 3]label 1. Class 1 when h &gt;=threshold; candidates 3 or5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Transfer a fixed </w:t>
      </w:r>
      <w:r>
        <w:rPr>
          <w:b/>
        </w:rPr>
        <w:t>feature extractor</w:t>
      </w:r>
      <w:r>
        <w:rPr>
          <w:b w:val="0"/>
        </w:rPr>
        <w:t xml:space="preserve"> while identifying what is actually refitted. Supplied facts: Frozen extractor h =left+2right. New-task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s [1, 0]label 0,[2, 1]label 0,[1, 3]label 1.</w:t>
      </w:r>
    </w:p>
    <w:p>
      <w:pPr>
        <w:spacing w:line="336" w:lineRule="auto" w:after="180"/>
      </w:pPr>
      <w:r>
        <w:rPr>
          <w:b w:val="0"/>
        </w:rPr>
        <w:t xml:space="preserve">Class 1 when h &gt;=threshold; candidates 3 or5.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Extract features: Training h values are 1, 4, 7. → Fit new head: Threshold 3 makes 1 mistake; threshold 5 makes 0, so choose 5. → Check held-out input: Query [2, 2]has h = 6, so the head predicts class 1; its reference is not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Extract features: </w:t>
      </w:r>
      <w:r>
        <w:rPr>
          <w:b/>
        </w:rPr>
        <w:t>Training</w:t>
      </w:r>
      <w:r>
        <w:rPr>
          <w:b w:val="0"/>
        </w:rPr>
        <w:t xml:space="preserve"> h values are 1, 4, 7. → Fit new head: Threshold 3 makes 1 mistake; threshold 5 makes 0, so choose 5. → Check held-out </w:t>
      </w:r>
      <w:r>
        <w:rPr>
          <w:b/>
        </w:rPr>
        <w:t>input</w:t>
      </w:r>
      <w:r>
        <w:rPr>
          <w:b w:val="0"/>
        </w:rPr>
        <w:t>: Query [2, 2]has h = 6, so the head predicts class 1; its reference is not supplied.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Freeze the fitted head before validation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reeze the fitted head before validation. V1 [2, 1], label 0 | h = 3 | Predict 0, correct. V2 [3, 4], label 1 | h = 7 | Predict 1, corr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Freeze the fitted head before validation. V1 [2, 1], label 0 | h = 3 | Predict 0, correct. V2 [3, 4], label 1 | h = 7 | Predict 1, correct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Query [2, 2]has h = 6, so the head predicts class 1; its reference is not supplied. Changed condition: Query changes to [2, 1]. Expected result: Its h becomes 4 and the fitted head predicts class 0. Reason: Extractor stays fixed; the changed input crosses the chosen head’s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Query [2, 2]has h = 6, so the head predicts class 1; its reference is not supplied. Changed condition: Query changes to [2, 1]. Expected result: Its h becomes 4 and the fitted head predicts class 0.</w:t>
      </w:r>
    </w:p>
    <w:p>
      <w:pPr>
        <w:spacing w:line="336" w:lineRule="auto" w:after="180"/>
      </w:pPr>
      <w:r>
        <w:rPr>
          <w:b w:val="0"/>
        </w:rPr>
        <w:t xml:space="preserve">Reason: Extractor stays fixed; the changed </w:t>
      </w:r>
      <w:r>
        <w:rPr>
          <w:b/>
        </w:rPr>
        <w:t>input</w:t>
      </w:r>
      <w:r>
        <w:rPr>
          <w:b w:val="0"/>
        </w:rPr>
        <w:t xml:space="preserve"> crosses the chosen head’s boundary.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ransfer learning can keep a representation fixed while fitting a smaller output head for a new task. Here the extractor always applies the same weights, while new labels choose the head’s threshold. Applying the chosen head to a query is inference. State which part was frozen and which was fitted; this arithmetic does not establish the extractor is useful for every task. Limit: A frozen extractor can miss task-specific distinctions; transfer is a strategy requiring validation, not a guarantee of useful feat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Transfer learning</w:t>
      </w:r>
      <w:r>
        <w:rPr>
          <w:b w:val="0"/>
        </w:rPr>
        <w:t xml:space="preserve"> can keep a representation fixed while </w:t>
      </w:r>
      <w:r>
        <w:rPr>
          <w:b/>
        </w:rPr>
        <w:t>fitting</w:t>
      </w:r>
      <w:r>
        <w:rPr>
          <w:b w:val="0"/>
        </w:rPr>
        <w:t xml:space="preserve"> a smaller </w:t>
      </w:r>
      <w:r>
        <w:rPr>
          <w:b/>
        </w:rPr>
        <w:t>output head</w:t>
      </w:r>
      <w:r>
        <w:rPr>
          <w:b w:val="0"/>
        </w:rPr>
        <w:t xml:space="preserve"> for a new task. Here the extractor always applies the same weights, while new labels choose the head’s threshold.</w:t>
      </w:r>
    </w:p>
    <w:p>
      <w:pPr>
        <w:spacing w:line="336" w:lineRule="auto" w:after="180"/>
      </w:pPr>
      <w:r>
        <w:rPr>
          <w:b w:val="0"/>
        </w:rPr>
        <w:t>Applying the chosen head to a query is inference. State which part was frozen and which was fitted; this arithmetic does not establish the extractor is useful for every task.</w:t>
      </w:r>
    </w:p>
    <w:p>
      <w:pPr>
        <w:spacing w:line="336" w:lineRule="auto" w:after="180"/>
      </w:pPr>
      <w:r>
        <w:rPr>
          <w:b w:val="0"/>
        </w:rPr>
        <w:t>Limit: A frozen extractor can miss task-specific distinctions; transfer is a strategy requiring validation, not a guarantee of useful features.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part was trained for the new task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part was trained for the new task?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Transfer learning: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Freeze the fitted head before validation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