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ai-6/14</w:t>
      </w:r>
    </w:p>
    <w:p>
      <w:pPr>
        <w:pStyle w:val="Title"/>
      </w:pPr>
      <w:r>
        <w:t>Planning and action selection</w:t>
      </w:r>
    </w:p>
    <w:p>
      <w:r>
        <w:t>Project: Grounded Learning Service</w:t>
      </w:r>
    </w:p>
    <w:p>
      <w:pPr>
        <w:pStyle w:val="Heading1"/>
      </w:pPr>
      <w:r>
        <w:t>One complete plan and action-selection record.</w:t>
      </w:r>
    </w:p>
    <w:p>
      <w:r>
        <w:t>Keep task scope, proposed sequence, permission checks, prerequisites, traces and evidence limits together.</w:t>
      </w:r>
    </w:p>
    <w:p>
      <w:r>
        <w:t>Recall → W1–W3/W5 → independent message-plan analysis → project action policy → delayed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State machines for bounded agents</w:t>
      </w:r>
    </w:p>
    <w:p>
      <w:pPr>
        <w:pStyle w:val="ListBullet"/>
      </w:pPr>
      <w:r>
        <w:t>Without opening the old lesson, explain one key idea from State machines for bounded agents.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Failure budgets and service objectives</w:t>
      </w:r>
    </w:p>
    <w:p>
      <w:pPr>
        <w:pStyle w:val="ListBullet"/>
      </w:pPr>
      <w:r>
        <w:t>Without opening the old lesson, explain one key idea from Failure budgets and service objectives.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Testing model-dependent behaviour</w:t>
      </w:r>
    </w:p>
    <w:p>
      <w:pPr>
        <w:pStyle w:val="ListBullet"/>
      </w:pPr>
      <w:r>
        <w:t>Without opening the old lesson, explain one key idea from Testing model-dependent behaviour.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Lesson reference for workbook practice</w:t>
      </w:r>
    </w:p>
    <w:p>
      <w:pPr>
        <w:pStyle w:val="ListBullet"/>
      </w:pPr>
      <w:r>
        <w:t>Use this reference for the original W1–W3 and W5 exercises. The separately named independent case supplies its own changed facts; use those facts for that attempt before feedback.</w:t>
      </w:r>
    </w:p>
    <w:p>
      <w:pPr>
        <w:pStyle w:val="ListBullet"/>
      </w:pPr>
      <w:r>
        <w:t>Planning proposes steps; execution must still validate permissions and prerequisites for each step. Replanning cannot invent authority.</w:t>
      </w:r>
    </w:p>
    <w:p>
      <w:pPr>
        <w:pStyle w:val="ListBullet"/>
      </w:pPr>
      <w:r>
        <w:t>For read-only reporting, allowed plan is validate -&gt; retrieve -&gt; verify -&gt; answer. If retrieval lacks evidence, route to review. Reject write or send steps before they run.</w:t>
      </w:r>
    </w:p>
    <w:p>
      <w:pPr>
        <w:pStyle w:val="Heading1"/>
      </w:pPr>
      <w:r>
        <w:t>05. W1 · Explain the current example</w:t>
      </w:r>
    </w:p>
    <w:p>
      <w:r>
        <w:t>Keep this task’s inputs,rule and response together.</w:t>
      </w:r>
    </w:p>
    <w:p>
      <w:pPr>
        <w:pStyle w:val="Heading2"/>
      </w:pPr>
      <w:r>
        <w:t>Complete task and evidence</w:t>
      </w:r>
    </w:p>
    <w:p>
      <w:pPr>
        <w:pStyle w:val="ListBullet"/>
      </w:pPr>
      <w:r>
        <w:t>Main read-only reporting accepts validate→retrieve→verify→answer. Expanded unsafe proposal validate→retrieve→book→verify→answer rejects book before any simulated stages; helpfulness rationale cannot grant booking. Separately safe plan uses request roomB and supplied approved ROOM-R evidence B/capacity 12 to answer with attribution. Missing source returns review after retrieve; answer-before-verify rejects wrong order; wrong-room/unapproved/invalid evidence reviews. This is one fixed local protocol, not a general planner or real execution. Separate tower policy permits search, clarify, unsupported, or conditionally answer from an approved supporting card; excluded web access remains excluded. With no card, unsupported/clarify. Approved card HEIGHT-CARD says 24 metres, so attributed answering becomes supported within predeclared authority; source truth is not independently verified. Permission and prerequisites remain separate, and an approved evidence flag is a supplied fixture, not actual approval verification.</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calculation</w:t>
      </w:r>
    </w:p>
    <w:p>
      <w:r>
        <w:t>Keep this task’s inputs,rule and response together.</w:t>
      </w:r>
    </w:p>
    <w:p>
      <w:pPr>
        <w:pStyle w:val="Heading2"/>
      </w:pPr>
      <w:r>
        <w:t>Complete task and evidence</w:t>
      </w:r>
    </w:p>
    <w:p>
      <w:pPr>
        <w:pStyle w:val="ListBullet"/>
      </w:pPr>
      <w:r>
        <w:t>Main read-only reporting accepts validate→retrieve→verify→answer. Expanded unsafe proposal validate→retrieve→book→verify→answer rejects book before any simulated stages; helpfulness rationale cannot grant booking. Separately safe plan uses request roomB and supplied approved ROOM-R evidence B/capacity 12 to answer with attribution. Missing source returns review after retrieve; answer-before-verify rejects wrong order; wrong-room/unapproved/invalid evidence reviews. This is one fixed local protocol, not a general planner or real execution. Separate tower policy permits search, clarify, unsupported, or conditionally answer from an approved supporting card; excluded web access remains excluded. With no card, unsupported/clarify. Approved card HEIGHT-CARD says 24 metres, so attributed answering becomes supported within predeclared authority; source truth is not independently verified. Permission and prerequisites remain separate, and an approved evidence flag is a supplied fixture, not actual approval verification.</w:t>
      </w:r>
    </w:p>
    <w:p>
      <w:pPr>
        <w:pStyle w:val="ListBullet"/>
      </w:pPr>
      <w:r>
        <w:t>Generated plan retrieves a room, books it and then answers. It calls booking necessary for helpfulness.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Main read-only reporting accepts validate→retrieve→verify→answer. Expanded unsafe proposal validate→retrieve→book→verify→answer rejects book before any simulated stages; helpfulness rationale cannot grant booking. Separately safe plan uses request roomB and supplied approved ROOM-R evidence B/capacity 12 to answer with attribution. Missing source returns review after retrieve; answer-before-verify rejects wrong order; wrong-room/unapproved/invalid evidence reviews. This is one fixed local protocol, not a general planner or real execution. Separate tower policy permits search, clarify, unsupported, or conditionally answer from an approved supporting card; excluded web access remains excluded. With no card, unsupported/clarify. Approved card HEIGHT-CARD says 24 metres, so attributed answering becomes supported within predeclared authority; source truth is not independently verified. Permission and prerequisites remain separate, and an approved evidence flag is a supplied fixture, not actual approval verification.</w:t>
      </w:r>
    </w:p>
    <w:p>
      <w:pPr>
        <w:pStyle w:val="ListBullet"/>
      </w:pPr>
      <w:r>
        <w:t>A report omits this qualification: A plausible plan is not an approval or proof that its prerequisites hold.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Main read-only reporting accepts validate→retrieve→verify→answer. Expanded unsafe proposal validate→retrieve→book→verify→answer rejects book before any simulated stages; helpfulness rationale cannot grant booking. Separately safe plan uses request roomB and supplied approved ROOM-R evidence B/capacity 12 to answer with attribution. Missing source returns review after retrieve; answer-before-verify rejects wrong order; wrong-room/unapproved/invalid evidence reviews. This is one fixed local protocol, not a general planner or real execution. Separate tower policy permits search, clarify, unsupported, or conditionally answer from an approved supporting card; excluded web access remains excluded. With no card, unsupported/clarify. Approved card HEIGHT-CARD says 24 metres, so attributed answering becomes supported within predeclared authority; source truth is not independently verified. Permission and prerequisites remain separate, and an approved evidence flag is a supplied fixture, not actual approval verification.</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Apply a new case independently</w:t>
      </w:r>
    </w:p>
    <w:p>
      <w:pPr>
        <w:pStyle w:val="ListBullet"/>
      </w:pPr>
      <w:r>
        <w:t>Plan validates input then sends a message before checking recipient approval. The task authorises drafting only. Locate violation.</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service evidence</w:t>
      </w:r>
    </w:p>
    <w:p>
      <w:r>
        <w:t>Preserve the contract, inputs, observed outcomes and limits.</w:t>
      </w:r>
    </w:p>
    <w:p>
      <w:pPr>
        <w:pStyle w:val="Heading2"/>
      </w:pPr>
      <w:r>
        <w:t>Complete task and evidence</w:t>
      </w:r>
    </w:p>
    <w:p>
      <w:pPr>
        <w:pStyle w:val="ListBullet"/>
      </w:pPr>
      <w:r>
        <w:t>Add a labelled planning and action selection evidence sheet to Grounded Learning Service. Show how you can explain the mechanism and terminology of planning and action selection.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Trace the worked case for Planning and action selection.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Planning and action selection. Proposed explanation: “The worked result establishes every future case”.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Plan validates input then sends a message before checking recipient approval. The task authorises drafting only. Locate violation.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pPr>
        <w:pStyle w:val="ListBullet"/>
      </w:pPr>
      <w:r>
        <w:t>Plan around missing evidence. A bot must answer a tower-height question using approved cards only.</w:t>
      </w:r>
    </w:p>
    <w:p>
      <w:pPr>
        <w:pStyle w:val="ListBullet"/>
      </w:pPr>
      <w:r>
        <w:t>Search finds no height card. Allowed actions: search, clarify, return unsupported, or answer from an approved card when its supporting record is present. Unapproved web access is excluded.</w:t>
      </w:r>
    </w:p>
    <w:p>
      <w:r>
        <w:drawing>
          <wp:inline xmlns:a="http://schemas.openxmlformats.org/drawingml/2006/main" xmlns:pic="http://schemas.openxmlformats.org/drawingml/2006/picture">
            <wp:extent cx="5486400" cy="5261429"/>
            <wp:docPr id="1" name="Picture 1" descr="Planning and action selection. Name missing input: A supported height answer needs an approved height record.. Select allowed action: After the empty search, return unsupported rather than inventing a number.. Explain next step: Ask for an approved source card if the question should be answered."/>
            <wp:cNvGraphicFramePr>
              <a:graphicFrameLocks noChangeAspect="1"/>
            </wp:cNvGraphicFramePr>
            <a:graphic>
              <a:graphicData uri="http://schemas.openxmlformats.org/drawingml/2006/picture">
                <pic:pic>
                  <pic:nvPicPr>
                    <pic:cNvPr id="0" name="academy-visual-ai-6-14.png"/>
                    <pic:cNvPicPr/>
                  </pic:nvPicPr>
                  <pic:blipFill>
                    <a:blip r:embed="rId9"/>
                    <a:stretch>
                      <a:fillRect/>
                    </a:stretch>
                  </pic:blipFill>
                  <pic:spPr>
                    <a:xfrm>
                      <a:off x="0" y="0"/>
                      <a:ext cx="5486400" cy="5261429"/>
                    </a:xfrm>
                    <a:prstGeom prst="rect"/>
                  </pic:spPr>
                </pic:pic>
              </a:graphicData>
            </a:graphic>
          </wp:inline>
        </w:drawing>
      </w:r>
    </w:p>
    <w:p>
      <w:pPr>
        <w:pStyle w:val="ListBullet"/>
      </w:pPr>
      <w:r>
        <w:t>Choose a permitted plan when no approved tower-height card exists. What new answer becomes supported after a card records 24 metres, and why could the bot not invent it earlier?</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the Grounded Learning Service, retain an annotated trace and the changed-case result. Name the contract or evidence that makes the deciding step valid, so another team can review it.</w:t>
      </w:r>
    </w:p>
    <w:p>
      <w:pPr>
        <w:pStyle w:val="Heading1"/>
      </w:pPr>
      <w:r>
        <w:t>13. Reference · Project milestone</w:t>
      </w:r>
    </w:p>
    <w:p>
      <w:r>
        <w:t>Keep this task’s inputs,rule and response together.</w:t>
      </w:r>
    </w:p>
    <w:p>
      <w:pPr>
        <w:pStyle w:val="Heading2"/>
      </w:pPr>
      <w:r>
        <w:t>Complete task and evidence</w:t>
      </w:r>
    </w:p>
    <w:p>
      <w:pPr>
        <w:pStyle w:val="ListBullet"/>
      </w:pPr>
      <w:r>
        <w:t>Project: Grounded Learning Service</w:t>
      </w:r>
    </w:p>
    <w:p>
      <w:pPr>
        <w:pStyle w:val="ListBullet"/>
      </w:pPr>
      <w:r>
        <w:t>Current milestone: Test changed cases. Keep normal, boundary and failure cases; compare expected and observed results.</w:t>
      </w:r>
    </w:p>
    <w:p>
      <w:pPr>
        <w:pStyle w:val="ListBullet"/>
      </w:pPr>
      <w:r>
        <w:t>For the Grounded Learning Service, retain an annotated trace and the changed-case result. Name the contract or evidence that makes the deciding step valid, so another team can review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Plan around missing evidence. A bot must answer a tower-height question using approved cards only.</w:t>
      </w:r>
    </w:p>
    <w:p>
      <w:pPr>
        <w:pStyle w:val="Heading3"/>
      </w:pPr>
      <w:r>
        <w:t>Practice 1: explain the deciding evidence</w:t>
      </w:r>
    </w:p>
    <w:p>
      <w:pPr>
        <w:pStyle w:val="ListBullet"/>
      </w:pPr>
      <w:r>
        <w:t>Which labelled step matches this detail? Ask for an approved source card if the question should be answered.</w:t>
      </w:r>
    </w:p>
    <w:p>
      <w:pPr>
        <w:pStyle w:val="ListBullet"/>
      </w:pPr>
      <w:r>
        <w:t>1. Select allowed action</w:t>
      </w:r>
    </w:p>
    <w:p>
      <w:pPr>
        <w:pStyle w:val="ListBullet"/>
      </w:pPr>
      <w:r>
        <w:t>2. Explain next step</w:t>
      </w:r>
    </w:p>
    <w:p>
      <w:pPr>
        <w:pStyle w:val="ListBullet"/>
      </w:pPr>
      <w:r>
        <w:t>3. Name missing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w:t>
      </w:r>
      <w:r>
        <w:rPr>
          <w:b/>
        </w:rPr>
        <w:t>plan</w:t>
      </w:r>
      <w:r>
        <w:rPr>
          <w:b w:val="0"/>
        </w:rPr>
        <w:t xml:space="preserve">ation: Explain next step Ask for an approved source card if the question should be answered. </w:t>
      </w:r>
      <w:r>
        <w:rPr>
          <w:b/>
        </w:rPr>
        <w:t>Plan</w:t>
      </w:r>
      <w:r>
        <w:rPr>
          <w:b w:val="0"/>
        </w:rPr>
        <w:t xml:space="preserve">ning selects useful actions within available </w:t>
      </w:r>
      <w:r>
        <w:rPr>
          <w:b/>
        </w:rPr>
        <w:t>evidence</w:t>
      </w:r>
      <w:r>
        <w:rPr>
          <w:b w:val="0"/>
        </w:rPr>
        <w:t xml:space="preserve"> and authority.</w:t>
      </w:r>
    </w:p>
    <w:p>
      <w:pPr>
        <w:spacing w:line="336" w:lineRule="auto" w:after="180"/>
      </w:pPr>
      <w:r>
        <w:rPr>
          <w:b w:val="0"/>
        </w:rPr>
        <w:t>More steps cannot create permission to access an excluded source.</w:t>
      </w:r>
    </w:p>
    <w:p>
      <w:pPr>
        <w:pStyle w:val="Heading2"/>
      </w:pPr>
      <w:r>
        <w:t>Changed-case question and optional hint</w:t>
      </w:r>
    </w:p>
    <w:p>
      <w:pPr>
        <w:pStyle w:val="Heading3"/>
      </w:pPr>
      <w:r>
        <w:t>Practice 2: explain the deciding evidence</w:t>
      </w:r>
    </w:p>
    <w:p>
      <w:pPr>
        <w:pStyle w:val="ListBullet"/>
      </w:pPr>
      <w:r>
        <w:t>Changed-case practice: Supply an approved card giving height 24 metres. Which conclusion is supported by the supplied facts?</w:t>
      </w:r>
    </w:p>
    <w:p>
      <w:pPr>
        <w:pStyle w:val="ListBullet"/>
      </w:pPr>
      <w:r>
        <w:t>1. We can decide the result without examining the changed input or the procedure.</w:t>
      </w:r>
    </w:p>
    <w:p>
      <w:pPr>
        <w:pStyle w:val="ListBullet"/>
      </w:pPr>
      <w:r>
        <w:t>2. This one example guarantees correct results for every future input.</w:t>
      </w:r>
    </w:p>
    <w:p>
      <w:pPr>
        <w:pStyle w:val="ListBullet"/>
      </w:pPr>
      <w:r>
        <w:t>3. The bot can retrieve it and answer 24 metres with attribution.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w:t>
      </w:r>
      <w:r>
        <w:rPr>
          <w:b/>
        </w:rPr>
        <w:t>plan</w:t>
      </w:r>
      <w:r>
        <w:rPr>
          <w:b w:val="0"/>
        </w:rPr>
        <w:t xml:space="preserve">ation: The bot can retrieve it and answer 24 metres with attribution. The missing factual </w:t>
      </w:r>
      <w:r>
        <w:rPr>
          <w:b/>
        </w:rPr>
        <w:t>input</w:t>
      </w:r>
      <w:r>
        <w:rPr>
          <w:b w:val="0"/>
        </w:rPr>
        <w:t xml:space="preserve"> is now available within the allowed collection.</w:t>
      </w:r>
    </w:p>
    <w:p>
      <w:pPr>
        <w:pStyle w:val="Heading2"/>
      </w:pPr>
      <w:r>
        <w:t>Repair and retain the record</w:t>
      </w:r>
    </w:p>
    <w:p>
      <w:pPr>
        <w:spacing w:line="336" w:lineRule="auto" w:after="180"/>
      </w:pPr>
      <w:r>
        <w:rPr>
          <w:b w:val="0"/>
        </w:rPr>
        <w:t xml:space="preserve">Review State machines for bounded agents (ai-6/13). Goal: Explain the </w:t>
      </w:r>
      <w:r>
        <w:rPr>
          <w:b/>
        </w:rPr>
        <w:t>mechanism</w:t>
      </w:r>
      <w:r>
        <w:rPr>
          <w:b w:val="0"/>
        </w:rPr>
        <w:t xml:space="preserve"> and terminology of state machines for bounded agents. Short practice: Trace A and B through the state diagram.</w:t>
      </w:r>
    </w:p>
    <w:p>
      <w:pPr>
        <w:spacing w:line="336" w:lineRule="auto" w:after="180"/>
      </w:pPr>
      <w:r>
        <w:rPr>
          <w:b w:val="0"/>
        </w:rPr>
        <w:t>Name B’s forbidden transition and explain whether adding checking→querying permits that shortcut.. Return to this week and explain what you changed.</w:t>
      </w:r>
    </w:p>
    <w:p>
      <w:pPr>
        <w:spacing w:line="336" w:lineRule="auto" w:after="180"/>
      </w:pPr>
      <w:r>
        <w:rPr>
          <w:b w:val="0"/>
        </w:rPr>
        <w:t xml:space="preserve">Review Failure budgets and service objectives (ai-6/11). Goal: Explain the </w:t>
      </w:r>
      <w:r>
        <w:rPr>
          <w:b/>
        </w:rPr>
        <w:t>mechanism</w:t>
      </w:r>
      <w:r>
        <w:rPr>
          <w:b w:val="0"/>
        </w:rPr>
        <w:t xml:space="preserve"> and terminology of failure budgets and service objectives. Short practice: Calculate the maximum allowed failures among 100 requests.</w:t>
      </w:r>
    </w:p>
    <w:p>
      <w:pPr>
        <w:spacing w:line="336" w:lineRule="auto" w:after="180"/>
      </w:pPr>
      <w:r>
        <w:rPr>
          <w:b w:val="0"/>
        </w:rPr>
        <w:t>Does 97 successes and 3 failures meet the target, and what changes after one failure becomes a success?. Return to this week and explain what you changed.</w:t>
      </w:r>
    </w:p>
    <w:p>
      <w:pPr>
        <w:spacing w:line="336" w:lineRule="auto" w:after="180"/>
      </w:pPr>
      <w:r>
        <w:rPr>
          <w:b w:val="0"/>
        </w:rPr>
        <w:t xml:space="preserve">Review Testing model-dependent behaviour (ai-6/8). Goal: Explain the </w:t>
      </w:r>
      <w:r>
        <w:rPr>
          <w:b/>
        </w:rPr>
        <w:t>mechanism</w:t>
      </w:r>
      <w:r>
        <w:rPr>
          <w:b w:val="0"/>
        </w:rPr>
        <w:t xml:space="preserve"> and terminology of testing model-dependent behaviour.</w:t>
      </w:r>
    </w:p>
    <w:p>
      <w:pPr>
        <w:spacing w:line="336" w:lineRule="auto" w:after="180"/>
      </w:pPr>
      <w:r>
        <w:rPr>
          <w:b w:val="0"/>
        </w:rPr>
        <w:t>Short practice: Score "Friday in room B" and "Friday in room D" against both mandatory criteria. Would a correct 25-word response pass, and why?.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Planning and action selection: the case</w:t>
      </w:r>
    </w:p>
    <w:p>
      <w:r>
        <w:drawing>
          <wp:inline xmlns:a="http://schemas.openxmlformats.org/drawingml/2006/main" xmlns:pic="http://schemas.openxmlformats.org/drawingml/2006/picture">
            <wp:extent cx="5486400" cy="2834640"/>
            <wp:docPr id="2" name="Picture 2" descr="Plan around missing evidence. A bot must answer a tower-height question using approved cards only. Supplied facts: Search finds no height card. Allowed actions: search, clarify, return unsupported, or answer from an approved card when its supporting record is present. Unapproved web access is excluded."/>
            <wp:cNvGraphicFramePr>
              <a:graphicFrameLocks noChangeAspect="1"/>
            </wp:cNvGraphicFramePr>
            <a:graphic>
              <a:graphicData uri="http://schemas.openxmlformats.org/drawingml/2006/picture">
                <pic:pic>
                  <pic:nvPicPr>
                    <pic:cNvPr id="0" name="academy-story-ai-6-14-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rPr>
        <w:t>Plan</w:t>
      </w:r>
      <w:r>
        <w:rPr>
          <w:b w:val="0"/>
        </w:rPr>
        <w:t xml:space="preserve"> around missing </w:t>
      </w:r>
      <w:r>
        <w:rPr>
          <w:b/>
        </w:rPr>
        <w:t>evidence</w:t>
      </w:r>
      <w:r>
        <w:rPr>
          <w:b w:val="0"/>
        </w:rPr>
        <w:t>. A bot must answer a tower-height question using approved cards only. Supplied facts: Search finds no height card. Allowed actions: search, clarify, return unsupported, or answer from an approved card when its supporting record is present. Unapproved web access is excluded.</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3" name="Picture 3" descr="Name missing input: A supported height answer needs an approved height record. → Select allowed action: After the empty search, return unsupported rather than inventing a number. → Explain next step: Ask for an approved source card if the question should be answered."/>
            <wp:cNvGraphicFramePr>
              <a:graphicFrameLocks noChangeAspect="1"/>
            </wp:cNvGraphicFramePr>
            <a:graphic>
              <a:graphicData uri="http://schemas.openxmlformats.org/drawingml/2006/picture">
                <pic:pic>
                  <pic:nvPicPr>
                    <pic:cNvPr id="0" name="academy-story-ai-6-14-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Name missing </w:t>
      </w:r>
      <w:r>
        <w:rPr>
          <w:b/>
        </w:rPr>
        <w:t>input</w:t>
      </w:r>
      <w:r>
        <w:rPr>
          <w:b w:val="0"/>
        </w:rPr>
        <w:t>: A supported height answer needs an approved height record. → Select allowed action: After the empty search, return unsupported rather than inventing a number. → Explain next step: Ask for an approved source card if the question should be answered.</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Planning and action selection — evidence trace</w:t>
      </w:r>
    </w:p>
    <w:p>
      <w:r>
        <w:drawing>
          <wp:inline xmlns:a="http://schemas.openxmlformats.org/drawingml/2006/main" xmlns:pic="http://schemas.openxmlformats.org/drawingml/2006/picture">
            <wp:extent cx="5486400" cy="2843784"/>
            <wp:docPr id="4" name="Picture 4" descr="Planning and action selection — evidence trace. Generated plan retrieves a room, books it and then answers. It calls booking necessary for helpfulness. | For read-only reporting, allowed plan is validate -&gt; retrieve -&gt; verify -&gt; answer. If retrieval lacks evidence, route to review. Reject write or send steps before they run. | Booking is outside the task boundary. Execute only permitted reporting steps, with a fallback if evidence is insufficient."/>
            <wp:cNvGraphicFramePr>
              <a:graphicFrameLocks noChangeAspect="1"/>
            </wp:cNvGraphicFramePr>
            <a:graphic>
              <a:graphicData uri="http://schemas.openxmlformats.org/drawingml/2006/picture">
                <pic:pic>
                  <pic:nvPicPr>
                    <pic:cNvPr id="0" name="academy-story-ai-6-14-03.png"/>
                    <pic:cNvPicPr/>
                  </pic:nvPicPr>
                  <pic:blipFill>
                    <a:blip r:embed="rId12"/>
                    <a:stretch>
                      <a:fillRect/>
                    </a:stretch>
                  </pic:blipFill>
                  <pic:spPr>
                    <a:xfrm>
                      <a:off x="0" y="0"/>
                      <a:ext cx="5486400" cy="2843784"/>
                    </a:xfrm>
                    <a:prstGeom prst="rect"/>
                  </pic:spPr>
                </pic:pic>
              </a:graphicData>
            </a:graphic>
          </wp:inline>
        </w:drawing>
      </w:r>
    </w:p>
    <w:p>
      <w:pPr>
        <w:spacing w:line="336" w:lineRule="auto" w:after="180"/>
      </w:pPr>
      <w:r>
        <w:rPr>
          <w:b/>
        </w:rPr>
        <w:t>Plan</w:t>
      </w:r>
      <w:r>
        <w:rPr>
          <w:b w:val="0"/>
        </w:rPr>
        <w:t xml:space="preserve">ning and </w:t>
      </w:r>
      <w:r>
        <w:rPr>
          <w:b/>
        </w:rPr>
        <w:t>action selection</w:t>
      </w:r>
      <w:r>
        <w:rPr>
          <w:b w:val="0"/>
        </w:rPr>
        <w:t xml:space="preserve"> — </w:t>
      </w:r>
      <w:r>
        <w:rPr>
          <w:b/>
        </w:rPr>
        <w:t>evidence</w:t>
      </w:r>
      <w:r>
        <w:rPr>
          <w:b w:val="0"/>
        </w:rPr>
        <w:t xml:space="preserve"> trace. Generated </w:t>
      </w:r>
      <w:r>
        <w:rPr>
          <w:b/>
        </w:rPr>
        <w:t>plan</w:t>
      </w:r>
      <w:r>
        <w:rPr>
          <w:b w:val="0"/>
        </w:rPr>
        <w:t xml:space="preserve"> retrieves a room, books it and then answers.</w:t>
      </w:r>
    </w:p>
    <w:p>
      <w:pPr>
        <w:spacing w:line="336" w:lineRule="auto" w:after="180"/>
      </w:pPr>
      <w:r>
        <w:rPr>
          <w:b w:val="0"/>
        </w:rPr>
        <w:t xml:space="preserve">It calls booking necessary for helpfulness. | For read-only reporting, allowed </w:t>
      </w:r>
      <w:r>
        <w:rPr>
          <w:b/>
        </w:rPr>
        <w:t>plan</w:t>
      </w:r>
      <w:r>
        <w:rPr>
          <w:b w:val="0"/>
        </w:rPr>
        <w:t xml:space="preserve"> is validate -&gt; retrieve -&gt; verify -&gt; answer. If retrieval lacks </w:t>
      </w:r>
      <w:r>
        <w:rPr>
          <w:b/>
        </w:rPr>
        <w:t>evidence</w:t>
      </w:r>
      <w:r>
        <w:rPr>
          <w:b w:val="0"/>
        </w:rPr>
        <w:t>, route to review.</w:t>
      </w:r>
    </w:p>
    <w:p>
      <w:pPr>
        <w:spacing w:line="336" w:lineRule="auto" w:after="180"/>
      </w:pPr>
      <w:r>
        <w:rPr>
          <w:b w:val="0"/>
        </w:rPr>
        <w:t xml:space="preserve">Reject write or send steps before they run. | Booking is outside the task boundary. Execute only permitted reporting steps, with a fallback if </w:t>
      </w:r>
      <w:r>
        <w:rPr>
          <w:b/>
        </w:rPr>
        <w:t>evidence</w:t>
      </w:r>
      <w:r>
        <w:rPr>
          <w:b w:val="0"/>
        </w:rPr>
        <w:t xml:space="preserve"> is insufficient.</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Ask for an approved source card if the question should be answered. Changed condition: Supply an approved card giving height 24 metres. Expected result: The bot can retrieve it and answer 24 metres with attribution. Reason: The missing factual input is now available within the allowed collection."/>
            <wp:cNvGraphicFramePr>
              <a:graphicFrameLocks noChangeAspect="1"/>
            </wp:cNvGraphicFramePr>
            <a:graphic>
              <a:graphicData uri="http://schemas.openxmlformats.org/drawingml/2006/picture">
                <pic:pic>
                  <pic:nvPicPr>
                    <pic:cNvPr id="0" name="academy-story-ai-6-14-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Ask for an approved source card if the question should be answered. Changed condition: Supply an approved card giving height 24 metres.</w:t>
      </w:r>
    </w:p>
    <w:p>
      <w:pPr>
        <w:spacing w:line="336" w:lineRule="auto" w:after="180"/>
      </w:pPr>
      <w:r>
        <w:rPr>
          <w:b w:val="0"/>
        </w:rPr>
        <w:t xml:space="preserve">Expected result: The bot can retrieve it and answer 24 metres with attribution. Reason: The missing factual </w:t>
      </w:r>
      <w:r>
        <w:rPr>
          <w:b/>
        </w:rPr>
        <w:t>input</w:t>
      </w:r>
      <w:r>
        <w:rPr>
          <w:b w:val="0"/>
        </w:rPr>
        <w:t xml:space="preserve"> is now available within the allowed collection.</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Planning selects useful actions within available evidence and authority. More steps cannot create permission to access an excluded source. Limit: Source validity still matters; the presence of a card does not independently verify its accuracy."/>
            <wp:cNvGraphicFramePr>
              <a:graphicFrameLocks noChangeAspect="1"/>
            </wp:cNvGraphicFramePr>
            <a:graphic>
              <a:graphicData uri="http://schemas.openxmlformats.org/drawingml/2006/picture">
                <pic:pic>
                  <pic:nvPicPr>
                    <pic:cNvPr id="0" name="academy-story-ai-6-1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Plan</w:t>
      </w:r>
      <w:r>
        <w:rPr>
          <w:b w:val="0"/>
        </w:rPr>
        <w:t xml:space="preserve">ning selects useful actions within available </w:t>
      </w:r>
      <w:r>
        <w:rPr>
          <w:b/>
        </w:rPr>
        <w:t>evidence</w:t>
      </w:r>
      <w:r>
        <w:rPr>
          <w:b w:val="0"/>
        </w:rPr>
        <w:t xml:space="preserve"> and authority. More steps cannot create permission to access an excluded source.</w:t>
      </w:r>
    </w:p>
    <w:p>
      <w:pPr>
        <w:spacing w:line="336" w:lineRule="auto" w:after="180"/>
      </w:pPr>
      <w:r>
        <w:rPr>
          <w:b w:val="0"/>
        </w:rPr>
        <w:t>Limit: Source validity still matters; the presence of a card does not independently verify its accuracy.</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Choose a permitted plan when no approved tower-height card exists. What new answer becomes supported after a card records 24 metres, and why could the bot not invent it earlier?"/>
            <wp:cNvGraphicFramePr>
              <a:graphicFrameLocks noChangeAspect="1"/>
            </wp:cNvGraphicFramePr>
            <a:graphic>
              <a:graphicData uri="http://schemas.openxmlformats.org/drawingml/2006/picture">
                <pic:pic>
                  <pic:nvPicPr>
                    <pic:cNvPr id="0" name="academy-story-ai-6-14-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xml:space="preserve">, deciding step, result and limit. Supported question: Choose a permitted </w:t>
      </w:r>
      <w:r>
        <w:rPr>
          <w:b/>
        </w:rPr>
        <w:t>plan</w:t>
      </w:r>
      <w:r>
        <w:rPr>
          <w:b w:val="0"/>
        </w:rPr>
        <w:t xml:space="preserve"> when no approved tower-height card exists.</w:t>
      </w:r>
    </w:p>
    <w:p>
      <w:pPr>
        <w:spacing w:line="336" w:lineRule="auto" w:after="180"/>
      </w:pPr>
      <w:r>
        <w:rPr>
          <w:b w:val="0"/>
        </w:rPr>
        <w:t>What new answer becomes supported after a card records 24 metres, and why could the bot not invent it earlier?</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Planning and action selection: the case</w:t>
      </w:r>
    </w:p>
    <w:p>
      <w:pPr>
        <w:pStyle w:val="Heading3"/>
      </w:pPr>
      <w:r>
        <w:t>02. Follow the deciding steps</w:t>
      </w:r>
    </w:p>
    <w:p>
      <w:pPr>
        <w:pStyle w:val="Heading3"/>
      </w:pPr>
      <w:r>
        <w:t>03. Planning and action selection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