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ai-7/8</w:t>
      </w:r>
    </w:p>
    <w:p>
      <w:pPr>
        <w:pStyle w:val="Title"/>
      </w:pPr>
      <w:r>
        <w:t>Baselines and fair comparisons</w:t>
      </w:r>
    </w:p>
    <w:p>
      <w:r>
        <w:t>Project: Reproducible AI Research Study</w:t>
      </w:r>
    </w:p>
    <w:p>
      <w:pPr>
        <w:pStyle w:val="Heading1"/>
      </w:pPr>
      <w:r>
        <w:t>Use a credible baseline. Match the evidence. Respect the task budget.</w:t>
      </w:r>
    </w:p>
    <w:p>
      <w:r>
        <w:t>Explain source confounds, unseen-evaluation leakage and complete-procedure trade-offs with bounded comparisons.</w:t>
      </w:r>
    </w:p>
    <w:p>
      <w:r>
        <w:t>Baseline contract → source-only counterexample → eight-case picture → leakage/resource probes → condition audit → independent time budget.</w:t>
      </w:r>
    </w:p>
    <w:p>
      <w:pPr>
        <w:pStyle w:val="Heading1"/>
      </w:pPr>
      <w:r>
        <w:t>01. Give the baseline a credible method and comparable information</w:t>
      </w:r>
    </w:p>
    <w:p>
      <w:r>
        <w:t>Define what is held fixed and what difference the study intends to assess.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baseline</w:t>
      </w:r>
      <w:r>
        <w:rPr>
          <w:b w:val="0"/>
        </w:rPr>
        <w:t>s and fair comparisons.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primary outcomes and comparison conditions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Hypotheses and measurable outcomes.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Replication and reproduction.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Reading a research claim.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Hypotheses and measurable outcomes.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baseline</w:t>
      </w:r>
      <w:r>
        <w:rPr>
          <w:b w:val="0"/>
        </w:rPr>
        <w:t>s and fair comparisons using the records and boundaries of this fictional investigation.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baseline</w:t>
      </w:r>
      <w:r>
        <w:rPr>
          <w:b w:val="0"/>
        </w:rPr>
        <w:t>s and fair comparisons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Define a baseline and the intended comparison before looking at scores</w:t>
      </w:r>
    </w:p>
    <w:p>
      <w:r>
        <w:t>A weak reference or an information mismatch can exaggerate improvement.</w:t>
      </w:r>
    </w:p>
    <w:p>
      <w:pPr>
        <w:pStyle w:val="Heading2"/>
      </w:pPr>
      <w:r>
        <w:t>Begin with yesterday’s versus today’s timetable</w:t>
      </w:r>
    </w:p>
    <w:p>
      <w:pPr>
        <w:spacing w:line="336" w:lineRule="auto" w:after="180"/>
      </w:pPr>
      <w:r>
        <w:rPr>
          <w:b w:val="0"/>
        </w:rPr>
        <w:t>Imagine comparing two room helpers while giving one yesterday’s timetable and the other today’s. A higher score could come from fresher information rather than a better lookup method. Use a credible documented baseline, the same eligible current sources, matched cases and scoring, and a declared resource policy.</w:t>
      </w:r>
    </w:p>
    <w:p>
      <w:pPr>
        <w:spacing w:line="336" w:lineRule="auto" w:after="180"/>
      </w:pPr>
      <w:r>
        <w:rPr>
          <w:b w:val="0"/>
        </w:rPr>
        <w:t>If you intentionally compare unequal complete systems, report the unequal conditions rather than claiming the method alone caused the difference.</w:t>
      </w:r>
    </w:p>
    <w:p>
      <w:pPr>
        <w:pStyle w:val="Heading2"/>
      </w:pPr>
      <w:r>
        <w:t>Define credible fair baselines</w:t>
      </w:r>
    </w:p>
    <w:p>
      <w:pPr>
        <w:spacing w:line="336" w:lineRule="auto" w:after="180"/>
      </w:pPr>
      <w:r>
        <w:rPr>
          <w:b w:val="0"/>
        </w:rPr>
        <w:t xml:space="preserve">Fair </w:t>
      </w:r>
      <w:r>
        <w:rPr>
          <w:b/>
        </w:rPr>
        <w:t>baseline</w:t>
      </w:r>
      <w:r>
        <w:rPr>
          <w:b w:val="0"/>
        </w:rPr>
        <w:t xml:space="preserve">s use credible procedures on matched </w:t>
      </w:r>
      <w:r>
        <w:rPr>
          <w:b/>
        </w:rPr>
        <w:t>evidence</w:t>
      </w:r>
      <w:r>
        <w:rPr>
          <w:b w:val="0"/>
        </w:rPr>
        <w:t xml:space="preserve"> and resource conditions. A weak arbitrary reference can exaggerate improvement.</w:t>
      </w:r>
    </w:p>
    <w:p>
      <w:pPr>
        <w:pStyle w:val="Heading2"/>
      </w:pPr>
      <w:r>
        <w:t>Complete source, workload and resource contract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Fair-comparison item</w:t>
            </w:r>
          </w:p>
        </w:tc>
        <w:tc>
          <w:tcPr>
            <w:tcW w:type="dxa" w:w="5112"/>
          </w:tcPr>
          <w:p>
            <w:r>
              <w:t>Complete fictional classroom rule</w:t>
            </w:r>
          </w:p>
        </w:tc>
      </w:tr>
      <w:tr>
        <w:tc>
          <w:tcPr>
            <w:tcW w:type="dxa" w:w="5112"/>
          </w:tcPr>
          <w:p>
            <w:r>
              <w:t>Credible baseline</w:t>
            </w:r>
          </w:p>
        </w:tc>
        <w:tc>
          <w:tcPr>
            <w:tcW w:type="dxa" w:w="5112"/>
          </w:tcPr>
          <w:p>
            <w:r>
              <w:t>Manual authoritative lookup or deterministic lookup matching the requested room; not arbitrary random rooms</w:t>
            </w:r>
          </w:p>
        </w:tc>
      </w:tr>
      <w:tr>
        <w:tc>
          <w:tcPr>
            <w:tcW w:type="dxa" w:w="5112"/>
          </w:tcPr>
          <w:p>
            <w:r>
              <w:t>Matched evidence</w:t>
            </w:r>
          </w:p>
        </w:tc>
        <w:tc>
          <w:tcPr>
            <w:tcW w:type="dxa" w:w="5112"/>
          </w:tcPr>
          <w:p>
            <w:r>
              <w:t>Same eligible current sources for a method-focused comparison</w:t>
            </w:r>
          </w:p>
        </w:tc>
      </w:tr>
      <w:tr>
        <w:tc>
          <w:tcPr>
            <w:tcW w:type="dxa" w:w="5112"/>
          </w:tcPr>
          <w:p>
            <w:r>
              <w:t>Matched workload/scoring</w:t>
            </w:r>
          </w:p>
        </w:tc>
        <w:tc>
          <w:tcPr>
            <w:tcW w:type="dxa" w:w="5112"/>
          </w:tcPr>
          <w:p>
            <w:r>
              <w:t>Same fixed case IDs, outcome rubric and evaluation labels kept out of tuning inputs</w:t>
            </w:r>
          </w:p>
        </w:tc>
      </w:tr>
      <w:tr>
        <w:tc>
          <w:tcPr>
            <w:tcW w:type="dxa" w:w="5112"/>
          </w:tcPr>
          <w:p>
            <w:r>
              <w:t>Resource policy</w:t>
            </w:r>
          </w:p>
        </w:tc>
        <w:tc>
          <w:tcPr>
            <w:tcW w:type="dxa" w:w="5112"/>
          </w:tcPr>
          <w:p>
            <w:r>
              <w:t>Declare timing boundary, budgets and what each procedure actually consumes; unknown is not automatically matched</w:t>
            </w:r>
          </w:p>
        </w:tc>
      </w:tr>
      <w:tr>
        <w:tc>
          <w:tcPr>
            <w:tcW w:type="dxa" w:w="5112"/>
          </w:tcPr>
          <w:p>
            <w:r>
              <w:t>Added main fixture</w:t>
            </w:r>
          </w:p>
        </w:tc>
        <w:tc>
          <w:tcPr>
            <w:tcW w:type="dxa" w:w="5112"/>
          </w:tcPr>
          <w:p>
            <w:r>
              <w:t>Same lookup function on clubs V/W/X; only source freshness differs</w:t>
            </w:r>
          </w:p>
        </w:tc>
      </w:tr>
      <w:tr>
        <w:tc>
          <w:tcPr>
            <w:tcW w:type="dxa" w:w="5112"/>
          </w:tcPr>
          <w:p>
            <w:r>
              <w:t>Current register/truth</w:t>
            </w:r>
          </w:p>
        </w:tc>
        <w:tc>
          <w:tcPr>
            <w:tcW w:type="dxa" w:w="5112"/>
          </w:tcPr>
          <w:p>
            <w:r>
              <w:t>V→E, W→B, X→D</w:t>
            </w:r>
          </w:p>
        </w:tc>
      </w:tr>
      <w:tr>
        <w:tc>
          <w:tcPr>
            <w:tcW w:type="dxa" w:w="5112"/>
          </w:tcPr>
          <w:p>
            <w:r>
              <w:t>Old register</w:t>
            </w:r>
          </w:p>
        </w:tc>
        <w:tc>
          <w:tcPr>
            <w:tcW w:type="dxa" w:w="5112"/>
          </w:tcPr>
          <w:p>
            <w:r>
              <w:t>V→C, W→B, X→A</w:t>
            </w:r>
          </w:p>
        </w:tc>
      </w:tr>
      <w:tr>
        <w:tc>
          <w:tcPr>
            <w:tcW w:type="dxa" w:w="5112"/>
          </w:tcPr>
          <w:p>
            <w:r>
              <w:t>Separate picture</w:t>
            </w:r>
          </w:p>
        </w:tc>
        <w:tc>
          <w:tcPr>
            <w:tcW w:type="dxa" w:w="5112"/>
          </w:tcPr>
          <w:p>
            <w:r>
              <w:t>Same eight fixed questions and allowed sources; A 6/8 correct, B 7/8; no test-case tuning</w:t>
            </w:r>
          </w:p>
        </w:tc>
      </w:tr>
      <w:tr>
        <w:tc>
          <w:tcPr>
            <w:tcW w:type="dxa" w:w="5112"/>
          </w:tcPr>
          <w:p>
            <w:r>
              <w:t>Limits</w:t>
            </w:r>
          </w:p>
        </w:tc>
        <w:tc>
          <w:tcPr>
            <w:tcW w:type="dxa" w:w="5112"/>
          </w:tcPr>
          <w:p>
            <w:r>
              <w:t>Constructed counterexample/aggregates, not a model benchmark, measured runtime, stable advantage or significance result</w:t>
            </w:r>
          </w:p>
        </w:tc>
      </w:tr>
    </w:tbl>
    <w:p>
      <w:pPr>
        <w:pStyle w:val="Heading2"/>
      </w:pPr>
      <w:r>
        <w:t>Name supplied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Trace a score gap produced by source freshness alone</w:t>
      </w:r>
    </w:p>
    <w:p>
      <w:r>
        <w:t>Use the counterexample to locate a comparison confound rather than diagnose every system.</w:t>
      </w:r>
    </w:p>
    <w:p>
      <w:pPr>
        <w:pStyle w:val="Heading2"/>
      </w:pPr>
      <w:r>
        <w:t>Original same-source baseline procedure</w:t>
      </w:r>
    </w:p>
    <w:p>
      <w:pPr>
        <w:spacing w:line="336" w:lineRule="auto" w:after="180"/>
      </w:pPr>
      <w:r>
        <w:rPr>
          <w:b w:val="0"/>
        </w:rPr>
        <w:t>For a room-reporting study use manual authoritative lookup or a deterministic lookup matching the requested room, not random room names. Match cases, available sources and scoring.</w:t>
      </w:r>
    </w:p>
    <w:p>
      <w:pPr>
        <w:pStyle w:val="Heading2"/>
      </w:pPr>
      <w:r>
        <w:t>Complete constructed old/current register ledger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Added same-procedure fixture</w:t>
            </w:r>
          </w:p>
        </w:tc>
        <w:tc>
          <w:tcPr>
            <w:tcW w:type="dxa" w:w="2556"/>
          </w:tcPr>
          <w:p>
            <w:r>
              <w:t>Current correct room</w:t>
            </w:r>
          </w:p>
        </w:tc>
        <w:tc>
          <w:tcPr>
            <w:tcW w:type="dxa" w:w="2556"/>
          </w:tcPr>
          <w:p>
            <w:r>
              <w:t>Old-source lookup</w:t>
            </w:r>
          </w:p>
        </w:tc>
        <w:tc>
          <w:tcPr>
            <w:tcW w:type="dxa" w:w="2556"/>
          </w:tcPr>
          <w:p>
            <w:r>
              <w:t>Current-source lookup</w:t>
            </w:r>
          </w:p>
        </w:tc>
      </w:tr>
      <w:tr>
        <w:tc>
          <w:tcPr>
            <w:tcW w:type="dxa" w:w="2556"/>
          </w:tcPr>
          <w:p>
            <w:r>
              <w:t>Club V</w:t>
            </w:r>
          </w:p>
        </w:tc>
        <w:tc>
          <w:tcPr>
            <w:tcW w:type="dxa" w:w="2556"/>
          </w:tcPr>
          <w:p>
            <w:r>
              <w:t>E</w:t>
            </w:r>
          </w:p>
        </w:tc>
        <w:tc>
          <w:tcPr>
            <w:tcW w:type="dxa" w:w="2556"/>
          </w:tcPr>
          <w:p>
            <w:r>
              <w:t>C: incorrect</w:t>
            </w:r>
          </w:p>
        </w:tc>
        <w:tc>
          <w:tcPr>
            <w:tcW w:type="dxa" w:w="2556"/>
          </w:tcPr>
          <w:p>
            <w:r>
              <w:t>E: correct</w:t>
            </w:r>
          </w:p>
        </w:tc>
      </w:tr>
      <w:tr>
        <w:tc>
          <w:tcPr>
            <w:tcW w:type="dxa" w:w="2556"/>
          </w:tcPr>
          <w:p>
            <w:r>
              <w:t>Club W</w:t>
            </w:r>
          </w:p>
        </w:tc>
        <w:tc>
          <w:tcPr>
            <w:tcW w:type="dxa" w:w="2556"/>
          </w:tcPr>
          <w:p>
            <w:r>
              <w:t>B</w:t>
            </w:r>
          </w:p>
        </w:tc>
        <w:tc>
          <w:tcPr>
            <w:tcW w:type="dxa" w:w="2556"/>
          </w:tcPr>
          <w:p>
            <w:r>
              <w:t>B: correct</w:t>
            </w:r>
          </w:p>
        </w:tc>
        <w:tc>
          <w:tcPr>
            <w:tcW w:type="dxa" w:w="2556"/>
          </w:tcPr>
          <w:p>
            <w:r>
              <w:t>B: correct</w:t>
            </w:r>
          </w:p>
        </w:tc>
      </w:tr>
      <w:tr>
        <w:tc>
          <w:tcPr>
            <w:tcW w:type="dxa" w:w="2556"/>
          </w:tcPr>
          <w:p>
            <w:r>
              <w:t>Club X</w:t>
            </w:r>
          </w:p>
        </w:tc>
        <w:tc>
          <w:tcPr>
            <w:tcW w:type="dxa" w:w="2556"/>
          </w:tcPr>
          <w:p>
            <w:r>
              <w:t>D</w:t>
            </w:r>
          </w:p>
        </w:tc>
        <w:tc>
          <w:tcPr>
            <w:tcW w:type="dxa" w:w="2556"/>
          </w:tcPr>
          <w:p>
            <w:r>
              <w:t>A: incorrect</w:t>
            </w:r>
          </w:p>
        </w:tc>
        <w:tc>
          <w:tcPr>
            <w:tcW w:type="dxa" w:w="2556"/>
          </w:tcPr>
          <w:p>
            <w:r>
              <w:t>D: correct</w:t>
            </w:r>
          </w:p>
        </w:tc>
      </w:tr>
      <w:tr>
        <w:tc>
          <w:tcPr>
            <w:tcW w:type="dxa" w:w="2556"/>
          </w:tcPr>
          <w:p>
            <w:r>
              <w:t>Score on three constructed cases</w:t>
            </w:r>
          </w:p>
        </w:tc>
        <w:tc>
          <w:tcPr>
            <w:tcW w:type="dxa" w:w="2556"/>
          </w:tcPr>
          <w:p>
            <w:r>
              <w:t>Same judge and function</w:t>
            </w:r>
          </w:p>
        </w:tc>
        <w:tc>
          <w:tcPr>
            <w:tcW w:type="dxa" w:w="2556"/>
          </w:tcPr>
          <w:p>
            <w:r>
              <w:t>1/3</w:t>
            </w:r>
          </w:p>
        </w:tc>
        <w:tc>
          <w:tcPr>
            <w:tcW w:type="dxa" w:w="2556"/>
          </w:tcPr>
          <w:p>
            <w:r>
              <w:t>3/3</w:t>
            </w:r>
          </w:p>
        </w:tc>
      </w:tr>
      <w:tr>
        <w:tc>
          <w:tcPr>
            <w:tcW w:type="dxa" w:w="2556"/>
          </w:tcPr>
          <w:p>
            <w:r>
              <w:t>Align both to current register</w:t>
            </w:r>
          </w:p>
        </w:tc>
        <w:tc>
          <w:tcPr>
            <w:tcW w:type="dxa" w:w="2556"/>
          </w:tcPr>
          <w:p>
            <w:r>
              <w:t>Same cases/function/current evidence</w:t>
            </w:r>
          </w:p>
        </w:tc>
        <w:tc>
          <w:tcPr>
            <w:tcW w:type="dxa" w:w="2556"/>
          </w:tcPr>
          <w:p>
            <w:r>
              <w:t>3/3</w:t>
            </w:r>
          </w:p>
        </w:tc>
        <w:tc>
          <w:tcPr>
            <w:tcW w:type="dxa" w:w="2556"/>
          </w:tcPr>
          <w:p>
            <w:r>
              <w:t>3/3</w:t>
            </w:r>
          </w:p>
        </w:tc>
      </w:tr>
      <w:tr>
        <w:tc>
          <w:tcPr>
            <w:tcW w:type="dxa" w:w="2556"/>
          </w:tcPr>
          <w:p>
            <w:r>
              <w:t>Meaning</w:t>
            </w:r>
          </w:p>
        </w:tc>
        <w:tc>
          <w:tcPr>
            <w:tcW w:type="dxa" w:w="2556"/>
          </w:tcPr>
          <w:p>
            <w:r>
              <w:t>Only information changed in this demonstration</w:t>
            </w:r>
          </w:p>
        </w:tc>
        <w:tc>
          <w:tcPr>
            <w:tcW w:type="dxa" w:w="2556"/>
          </w:tcPr>
          <w:p>
            <w:r>
              <w:t>Score gap can occur without a method difference</w:t>
            </w:r>
          </w:p>
        </w:tc>
        <w:tc>
          <w:tcPr>
            <w:tcW w:type="dxa" w:w="2556"/>
          </w:tcPr>
          <w:p>
            <w:r>
              <w:t>Not a prediction that real A/B models must tie</w:t>
            </w:r>
          </w:p>
        </w:tc>
      </w:tr>
    </w:tbl>
    <w:p>
      <w:pPr>
        <w:pStyle w:val="Heading2"/>
      </w:pPr>
      <w:r>
        <w:t>State the intended variable and remaining conditions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Baselines and fair comparisons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Assistant gets current register; baseline gets an obsolete one. Assistant scores higher.</w:t>
            </w:r>
          </w:p>
        </w:tc>
        <w:tc>
          <w:tcPr>
            <w:tcW w:type="dxa" w:w="3408"/>
          </w:tcPr>
          <w:p>
            <w:r>
              <w:t>For a room-reporting study use manual authoritative lookup or a deterministic lookup matching the requested room, not random room names.</w:t>
            </w:r>
          </w:p>
        </w:tc>
        <w:tc>
          <w:tcPr>
            <w:tcW w:type="dxa" w:w="3408"/>
          </w:tcPr>
          <w:p>
            <w:r>
              <w:t>Source freshness is confounded with procedure. Provide both the same eligible current sources or report the unequal comparison without isolating method.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Predict hidden answer-key exposure before testing</w:t>
      </w:r>
    </w:p>
    <w:p>
      <w:r>
        <w:t>A revealed test answer is different from permitted task evidence.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Assistant gets current register; baseline gets an obsolete one. Assistant scores higher.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giving B the evaluation key</w:t>
      </w:r>
    </w:p>
    <w:p>
      <w:pPr>
        <w:pStyle w:val="ListBullet"/>
      </w:pPr>
      <w:r>
        <w:t>Change: Give B the answer key before testing.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The resulting comparison is invalid as unseen evaluation.</w:t>
      </w:r>
    </w:p>
    <w:p>
      <w:pPr>
        <w:spacing w:line="336" w:lineRule="auto" w:after="180"/>
      </w:pPr>
      <w:r>
        <w:rPr>
          <w:b w:val="0"/>
        </w:rPr>
        <w:t>Reason: B would receive privileged information that A did not receive.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Read the observed gain beside the comparison conditions</w:t>
      </w:r>
    </w:p>
    <w:p>
      <w:r>
        <w:t>Keep source access, unseen labels and resource evidence distinct.</w:t>
      </w:r>
    </w:p>
    <w:p>
      <w:pPr>
        <w:pStyle w:val="Heading2"/>
      </w:pPr>
      <w:r>
        <w:t>Main information-freshness confound and checked repair</w:t>
      </w:r>
    </w:p>
    <w:p>
      <w:pPr>
        <w:spacing w:line="336" w:lineRule="auto" w:after="180"/>
      </w:pPr>
      <w:r>
        <w:rPr>
          <w:b w:val="0"/>
        </w:rPr>
        <w:t xml:space="preserve">Assistant gets current register; </w:t>
      </w:r>
      <w:r>
        <w:rPr>
          <w:b/>
        </w:rPr>
        <w:t>baseline</w:t>
      </w:r>
      <w:r>
        <w:rPr>
          <w:b w:val="0"/>
        </w:rPr>
        <w:t xml:space="preserve"> gets an obsolete one. Assistant scores higher.</w:t>
      </w:r>
    </w:p>
    <w:p>
      <w:pPr>
        <w:spacing w:line="336" w:lineRule="auto" w:after="180"/>
      </w:pPr>
      <w:r>
        <w:rPr>
          <w:b w:val="0"/>
        </w:rPr>
        <w:t>Source freshness is confounded with procedure. Provide both the same eligible current sources or report the unequal comparison without isolating method.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eight-case result and complete condition ledger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deserves a fair chance. Two classifiers answer the same eight fixed questions with the same allowed sources.</w:t>
      </w:r>
    </w:p>
    <w:p>
      <w:pPr>
        <w:spacing w:line="336" w:lineRule="auto" w:after="180"/>
      </w:pPr>
      <w:r>
        <w:rPr>
          <w:b w:val="0"/>
        </w:rPr>
        <w:t>Simple rule A: 6/8 correct. New model B: 7/8 correct. No test case is used to tune either version.</w:t>
      </w:r>
    </w:p>
    <w:p>
      <w:pPr>
        <w:spacing w:line="336" w:lineRule="auto" w:after="180"/>
      </w:pPr>
      <w:r>
        <w:rPr>
          <w:b w:val="0"/>
        </w:rPr>
        <w:t>The picture is a separate eight-case baseline/model comparison. A 6/8 =75%; B 7/8 =87.5%; difference 12.5 percentage points and one net additional correct answer. Aggregates do not reveal every paired gain/loss. Cases, allowed sources and scoring are matched in the scenario, with no test-case tuning; resources remain unreported. Giving B the hidden evaluation answer key would break the unseen comparison.</w:t>
      </w:r>
    </w:p>
    <w:p>
      <w:pPr>
        <w:spacing w:line="336" w:lineRule="auto" w:after="180"/>
      </w:pPr>
      <w:r>
        <w:rPr>
          <w:b w:val="0"/>
        </w:rPr>
        <w:t>An approved source register that the task permits reading is not the same as exposing held-out judge labels. The supplied aggregate comparison has no statistical analysis or broad-advantage evidence, and should not be reported as one.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Separate eight-case picture</w:t>
            </w:r>
          </w:p>
        </w:tc>
        <w:tc>
          <w:tcPr>
            <w:tcW w:type="dxa" w:w="2556"/>
          </w:tcPr>
          <w:p>
            <w:r>
              <w:t>A baseline</w:t>
            </w:r>
          </w:p>
        </w:tc>
        <w:tc>
          <w:tcPr>
            <w:tcW w:type="dxa" w:w="2556"/>
          </w:tcPr>
          <w:p>
            <w:r>
              <w:t>B new model</w:t>
            </w:r>
          </w:p>
        </w:tc>
        <w:tc>
          <w:tcPr>
            <w:tcW w:type="dxa" w:w="2556"/>
          </w:tcPr>
          <w:p>
            <w:r>
              <w:t>Interpretation</w:t>
            </w:r>
          </w:p>
        </w:tc>
      </w:tr>
      <w:tr>
        <w:tc>
          <w:tcPr>
            <w:tcW w:type="dxa" w:w="2556"/>
          </w:tcPr>
          <w:p>
            <w:r>
              <w:t>Correct/total</w:t>
            </w:r>
          </w:p>
        </w:tc>
        <w:tc>
          <w:tcPr>
            <w:tcW w:type="dxa" w:w="2556"/>
          </w:tcPr>
          <w:p>
            <w:r>
              <w:t>6/8</w:t>
            </w:r>
          </w:p>
        </w:tc>
        <w:tc>
          <w:tcPr>
            <w:tcW w:type="dxa" w:w="2556"/>
          </w:tcPr>
          <w:p>
            <w:r>
              <w:t>7/8</w:t>
            </w:r>
          </w:p>
        </w:tc>
        <w:tc>
          <w:tcPr>
            <w:tcW w:type="dxa" w:w="2556"/>
          </w:tcPr>
          <w:p>
            <w:r>
              <w:t>Same fixed case denominator</w:t>
            </w:r>
          </w:p>
        </w:tc>
      </w:tr>
      <w:tr>
        <w:tc>
          <w:tcPr>
            <w:tcW w:type="dxa" w:w="2556"/>
          </w:tcPr>
          <w:p>
            <w:r>
              <w:t>Observed rate</w:t>
            </w:r>
          </w:p>
        </w:tc>
        <w:tc>
          <w:tcPr>
            <w:tcW w:type="dxa" w:w="2556"/>
          </w:tcPr>
          <w:p>
            <w:r>
              <w:t>75%</w:t>
            </w:r>
          </w:p>
        </w:tc>
        <w:tc>
          <w:tcPr>
            <w:tcW w:type="dxa" w:w="2556"/>
          </w:tcPr>
          <w:p>
            <w:r>
              <w:t>87.5%</w:t>
            </w:r>
          </w:p>
        </w:tc>
        <w:tc>
          <w:tcPr>
            <w:tcW w:type="dxa" w:w="2556"/>
          </w:tcPr>
          <w:p>
            <w:r>
              <w:t>B higher on supplied cases</w:t>
            </w:r>
          </w:p>
        </w:tc>
      </w:tr>
      <w:tr>
        <w:tc>
          <w:tcPr>
            <w:tcW w:type="dxa" w:w="2556"/>
          </w:tcPr>
          <w:p>
            <w:r>
              <w:t>Difference</w:t>
            </w:r>
          </w:p>
        </w:tc>
        <w:tc>
          <w:tcPr>
            <w:tcW w:type="dxa" w:w="2556"/>
          </w:tcPr>
          <w:p>
            <w:r>
              <w:t>Reference</w:t>
            </w:r>
          </w:p>
        </w:tc>
        <w:tc>
          <w:tcPr>
            <w:tcW w:type="dxa" w:w="2556"/>
          </w:tcPr>
          <w:p>
            <w:r>
              <w:t>+12.5 percentage points</w:t>
            </w:r>
          </w:p>
        </w:tc>
        <w:tc>
          <w:tcPr>
            <w:tcW w:type="dxa" w:w="2556"/>
          </w:tcPr>
          <w:p>
            <w:r>
              <w:t>One net additional correct count; paired flips not supplied</w:t>
            </w:r>
          </w:p>
        </w:tc>
      </w:tr>
      <w:tr>
        <w:tc>
          <w:tcPr>
            <w:tcW w:type="dxa" w:w="2556"/>
          </w:tcPr>
          <w:p>
            <w:r>
              <w:t>Permitted sources/cases</w:t>
            </w:r>
          </w:p>
        </w:tc>
        <w:tc>
          <w:tcPr>
            <w:tcW w:type="dxa" w:w="2556"/>
          </w:tcPr>
          <w:p>
            <w:r>
              <w:t>Same declared sources/cases</w:t>
            </w:r>
          </w:p>
        </w:tc>
        <w:tc>
          <w:tcPr>
            <w:tcW w:type="dxa" w:w="2556"/>
          </w:tcPr>
          <w:p>
            <w:r>
              <w:t>Same declared sources/cases</w:t>
            </w:r>
          </w:p>
        </w:tc>
        <w:tc>
          <w:tcPr>
            <w:tcW w:type="dxa" w:w="2556"/>
          </w:tcPr>
          <w:p>
            <w:r>
              <w:t>Relevant matching conditions</w:t>
            </w:r>
          </w:p>
        </w:tc>
      </w:tr>
      <w:tr>
        <w:tc>
          <w:tcPr>
            <w:tcW w:type="dxa" w:w="2556"/>
          </w:tcPr>
          <w:p>
            <w:r>
              <w:t>Tuning on test answers</w:t>
            </w:r>
          </w:p>
        </w:tc>
        <w:tc>
          <w:tcPr>
            <w:tcW w:type="dxa" w:w="2556"/>
          </w:tcPr>
          <w:p>
            <w:r>
              <w:t>None in original scenario</w:t>
            </w:r>
          </w:p>
        </w:tc>
        <w:tc>
          <w:tcPr>
            <w:tcW w:type="dxa" w:w="2556"/>
          </w:tcPr>
          <w:p>
            <w:r>
              <w:t>None in original scenario</w:t>
            </w:r>
          </w:p>
        </w:tc>
        <w:tc>
          <w:tcPr>
            <w:tcW w:type="dxa" w:w="2556"/>
          </w:tcPr>
          <w:p>
            <w:r>
              <w:t>Changed answer-key exposure breaks unseen evaluation</w:t>
            </w:r>
          </w:p>
        </w:tc>
      </w:tr>
      <w:tr>
        <w:tc>
          <w:tcPr>
            <w:tcW w:type="dxa" w:w="2556"/>
          </w:tcPr>
          <w:p>
            <w:r>
              <w:t>Resource/timing evidence</w:t>
            </w:r>
          </w:p>
        </w:tc>
        <w:tc>
          <w:tcPr>
            <w:tcW w:type="dxa" w:w="2556"/>
          </w:tcPr>
          <w:p>
            <w:r>
              <w:t>Not supplied</w:t>
            </w:r>
          </w:p>
        </w:tc>
        <w:tc>
          <w:tcPr>
            <w:tcW w:type="dxa" w:w="2556"/>
          </w:tcPr>
          <w:p>
            <w:r>
              <w:t>Not supplied</w:t>
            </w:r>
          </w:p>
        </w:tc>
        <w:tc>
          <w:tcPr>
            <w:tcW w:type="dxa" w:w="2556"/>
          </w:tcPr>
          <w:p>
            <w:r>
              <w:t>Cannot infer budget eligibility or efficiency</w:t>
            </w:r>
          </w:p>
        </w:tc>
      </w:tr>
    </w:tbl>
    <w:p>
      <w:pPr>
        <w:pStyle w:val="Heading2"/>
      </w:pPr>
      <w:r>
        <w:t>Trace credible baseline, matched scoring and limited gain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Declare baseline: A uses a simple documented rule rather than an intentionally weak placeholder. → Measure fairly: A is 75%; B is 87.5% on the same eight cases. → Interpret cautiously: B adds one correct case here; compare resources and failure types to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Declare baseline</w:t>
            </w:r>
          </w:p>
        </w:tc>
        <w:tc>
          <w:tcPr>
            <w:tcW w:type="dxa" w:w="5112"/>
          </w:tcPr>
          <w:p>
            <w:r>
              <w:t>A uses a simple documented rule rather than an intentionally weak placeholder.</w:t>
            </w:r>
          </w:p>
        </w:tc>
      </w:tr>
      <w:tr>
        <w:tc>
          <w:tcPr>
            <w:tcW w:type="dxa" w:w="5112"/>
          </w:tcPr>
          <w:p>
            <w:r>
              <w:t>2. Measure fairly</w:t>
            </w:r>
          </w:p>
        </w:tc>
        <w:tc>
          <w:tcPr>
            <w:tcW w:type="dxa" w:w="5112"/>
          </w:tcPr>
          <w:p>
            <w:r>
              <w:t>A is 75%; B is 87.5% on the same eight cases.</w:t>
            </w:r>
          </w:p>
        </w:tc>
      </w:tr>
      <w:tr>
        <w:tc>
          <w:tcPr>
            <w:tcW w:type="dxa" w:w="5112"/>
          </w:tcPr>
          <w:p>
            <w:r>
              <w:t>3. Interpret cautiously</w:t>
            </w:r>
          </w:p>
        </w:tc>
        <w:tc>
          <w:tcPr>
            <w:tcW w:type="dxa" w:w="5112"/>
          </w:tcPr>
          <w:p>
            <w:r>
              <w:t>B adds one correct case here; compare resources and failure types too.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anchors the claim of improvement. Fair comparison keeps information access, cases and scoring aligned while allowing the declared method difference.</w:t>
      </w:r>
    </w:p>
    <w:p>
      <w:pPr>
        <w:pStyle w:val="Heading2"/>
      </w:pPr>
      <w:r>
        <w:t>Predict answer-key exposure</w:t>
      </w:r>
    </w:p>
    <w:p>
      <w:pPr>
        <w:pStyle w:val="ListBullet"/>
      </w:pPr>
      <w:r>
        <w:t>Change one thing: Give B the answer key before testing.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B adds one correct case here; compare resources and failure types too. Changed condition: Give B the answer key before testing. Expected result: The resulting comparison is invalid as unseen evaluation. Reason: B would receive privileged information that A did not rece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absent statistical/resource evidence</w:t>
      </w:r>
    </w:p>
    <w:p>
      <w:pPr>
        <w:pStyle w:val="ListBullet"/>
      </w:pPr>
      <w:r>
        <w:t>These eight-case aggregate results alone establish neither a stable advantage nor a reported statistical-significance result.</w:t>
      </w:r>
    </w:p>
    <w:p>
      <w:pPr>
        <w:pStyle w:val="ListBullet"/>
      </w:pPr>
      <w:r>
        <w:t>Read the labelled picture: Calculate 6/8 and 7/8 correctness and name the one-case gain. Why is giving B the answer key incompatible with an unseen comparison to the simple baseline?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Baselines and fair comparisons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3" name="Picture 3" descr="Two versions on eight shared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7-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225143"/>
            <wp:docPr id="4" name="Picture 4" descr="Baselines and fair comparisons. Declare baseline: A uses a simple documented rule rather than an intentionally weak placeholder.. Measure fairly: A is 75%; B is 87.5% on the same eight cases.. Interpret cautiously: B adds one correct case here; compare resources and failure types to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Audit the reference, information access and complete procedure</w:t>
      </w:r>
    </w:p>
    <w:p>
      <w:r>
        <w:t>A useful baseline is a real alternative under the intended task constraints.</w:t>
      </w:r>
    </w:p>
    <w:p>
      <w:pPr>
        <w:pStyle w:val="Heading2"/>
      </w:pPr>
      <w:r>
        <w:t>Core fairness qualification and failure analysis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is credible relative to the task, not merely a procedure easy to outperform.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source, leakage and resource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Fair-baseline probe</w:t>
            </w:r>
          </w:p>
        </w:tc>
        <w:tc>
          <w:tcPr>
            <w:tcW w:type="dxa" w:w="5112"/>
          </w:tcPr>
          <w:p>
            <w:r>
              <w:t>Expected interpretation</w:t>
            </w:r>
          </w:p>
        </w:tc>
      </w:tr>
      <w:tr>
        <w:tc>
          <w:tcPr>
            <w:tcW w:type="dxa" w:w="5112"/>
          </w:tcPr>
          <w:p>
            <w:r>
              <w:t>Baseline intentionally random despite available credible lookup</w:t>
            </w:r>
          </w:p>
        </w:tc>
        <w:tc>
          <w:tcPr>
            <w:tcW w:type="dxa" w:w="5112"/>
          </w:tcPr>
          <w:p>
            <w:r>
              <w:t>Weak reference can exaggerate apparent improvement</w:t>
            </w:r>
          </w:p>
        </w:tc>
      </w:tr>
      <w:tr>
        <w:tc>
          <w:tcPr>
            <w:tcW w:type="dxa" w:w="5112"/>
          </w:tcPr>
          <w:p>
            <w:r>
              <w:t>B current sources, A obsolete sources</w:t>
            </w:r>
          </w:p>
        </w:tc>
        <w:tc>
          <w:tcPr>
            <w:tcW w:type="dxa" w:w="5112"/>
          </w:tcPr>
          <w:p>
            <w:r>
              <w:t>Information freshness confounded with method</w:t>
            </w:r>
          </w:p>
        </w:tc>
      </w:tr>
      <w:tr>
        <w:tc>
          <w:tcPr>
            <w:tcW w:type="dxa" w:w="5112"/>
          </w:tcPr>
          <w:p>
            <w:r>
              <w:t>Both use current permitted register</w:t>
            </w:r>
          </w:p>
        </w:tc>
        <w:tc>
          <w:tcPr>
            <w:tcW w:type="dxa" w:w="5112"/>
          </w:tcPr>
          <w:p>
            <w:r>
              <w:t>Appropriate matched task evidence; not automatically all other controls</w:t>
            </w:r>
          </w:p>
        </w:tc>
      </w:tr>
      <w:tr>
        <w:tc>
          <w:tcPr>
            <w:tcW w:type="dxa" w:w="5112"/>
          </w:tcPr>
          <w:p>
            <w:r>
              <w:t>Only B sees hidden judge labels</w:t>
            </w:r>
          </w:p>
        </w:tc>
        <w:tc>
          <w:tcPr>
            <w:tcW w:type="dxa" w:w="5112"/>
          </w:tcPr>
          <w:p>
            <w:r>
              <w:t>Evaluation leakage; not an unseen fair test</w:t>
            </w:r>
          </w:p>
        </w:tc>
      </w:tr>
      <w:tr>
        <w:tc>
          <w:tcPr>
            <w:tcW w:type="dxa" w:w="5112"/>
          </w:tcPr>
          <w:p>
            <w:r>
              <w:t>Same headline score but resources unknown</w:t>
            </w:r>
          </w:p>
        </w:tc>
        <w:tc>
          <w:tcPr>
            <w:tcW w:type="dxa" w:w="5112"/>
          </w:tcPr>
          <w:p>
            <w:r>
              <w:t>Cannot infer equivalent cost or budget performance</w:t>
            </w:r>
          </w:p>
        </w:tc>
      </w:tr>
      <w:tr>
        <w:tc>
          <w:tcPr>
            <w:tcW w:type="dxa" w:w="5112"/>
          </w:tcPr>
          <w:p>
            <w:r>
              <w:t>Higher quality violates task time budget</w:t>
            </w:r>
          </w:p>
        </w:tc>
        <w:tc>
          <w:tcPr>
            <w:tcW w:type="dxa" w:w="5112"/>
          </w:tcPr>
          <w:p>
            <w:r>
              <w:t>Report complete procedure trade-off; no budget-feasible superiority claim</w:t>
            </w:r>
          </w:p>
        </w:tc>
      </w:tr>
      <w:tr>
        <w:tc>
          <w:tcPr>
            <w:tcW w:type="dxa" w:w="5112"/>
          </w:tcPr>
          <w:p>
            <w:r>
              <w:t>Small aggregate score gap</w:t>
            </w:r>
          </w:p>
        </w:tc>
        <w:tc>
          <w:tcPr>
            <w:tcW w:type="dxa" w:w="5112"/>
          </w:tcPr>
          <w:p>
            <w:r>
              <w:t>Descriptive result; stable advantage/significance need appropriate evidence</w:t>
            </w:r>
          </w:p>
        </w:tc>
      </w:tr>
      <w:tr>
        <w:tc>
          <w:tcPr>
            <w:tcW w:type="dxa" w:w="5112"/>
          </w:tcPr>
          <w:p>
            <w:r>
              <w:t>Unknown paired case outcomes</w:t>
            </w:r>
          </w:p>
        </w:tc>
        <w:tc>
          <w:tcPr>
            <w:tcW w:type="dxa" w:w="5112"/>
          </w:tcPr>
          <w:p>
            <w:r>
              <w:t>Net correct-count change does not identify every gain/loss</w:t>
            </w:r>
          </w:p>
        </w:tc>
      </w:tr>
      <w:tr>
        <w:tc>
          <w:tcPr>
            <w:tcW w:type="dxa" w:w="5112"/>
          </w:tcPr>
          <w:p>
            <w:r>
              <w:t>Conditions audit has no recorded mismatch</w:t>
            </w:r>
          </w:p>
        </w:tc>
        <w:tc>
          <w:tcPr>
            <w:tcW w:type="dxa" w:w="5112"/>
          </w:tcPr>
          <w:p>
            <w:r>
              <w:t>Checks declared metadata only, not actual execution verification</w:t>
            </w:r>
          </w:p>
        </w:tc>
      </w:tr>
    </w:tbl>
    <w:p>
      <w:pPr>
        <w:pStyle w:val="Heading2"/>
      </w:pPr>
      <w:r>
        <w:t>Guided repair and explanation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A baseline is credible relative to the task, not merely a procedure easy to outperform.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identifying the exact comparison mismatch</w:t>
      </w:r>
    </w:p>
    <w:p>
      <w:r>
        <w:t>Name what must be aligned or disclosed before claiming a method improvement.</w:t>
      </w:r>
    </w:p>
    <w:p>
      <w:pPr>
        <w:pStyle w:val="Heading2"/>
      </w:pPr>
      <w:r>
        <w:t>Current explanation and guided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trace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Baseline</w:t>
      </w:r>
      <w:r>
        <w:rPr>
          <w:b w:val="0"/>
        </w:rPr>
        <w:t xml:space="preserve">s and fair comparisons”.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scope check</w:t>
      </w:r>
    </w:p>
    <w:p>
      <w:pPr>
        <w:pStyle w:val="ListBullet"/>
      </w:pPr>
      <w:r>
        <w:t>Use the worked case for Baselines and fair comparisons.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Picture response</w:t>
      </w:r>
    </w:p>
    <w:p>
      <w:pPr>
        <w:pStyle w:val="ListBullet"/>
      </w:pPr>
      <w:r>
        <w:t>Calculate 6/8 and 7/8 correctness and name the one-case gain. Why is giving B the answer key incompatible with an unseen comparison to the simple baseline?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selected per-case time-budget scenario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a complete source-freshness counterexample and comparison audit</w:t>
      </w:r>
    </w:p>
    <w:p>
      <w:r>
        <w:t>Inspect the known mismatches and the conditions still unreported.</w:t>
      </w:r>
    </w:p>
    <w:p>
      <w:pPr>
        <w:pStyle w:val="Heading2"/>
      </w:pPr>
      <w:r>
        <w:t>Current old/current source comparison investigation</w:t>
      </w:r>
    </w:p>
    <w:p>
      <w:pPr>
        <w:spacing w:line="336" w:lineRule="auto" w:after="180"/>
      </w:pPr>
      <w:r>
        <w:rPr>
          <w:b w:val="0"/>
        </w:rPr>
        <w:t xml:space="preserve">Assistant gets current register; </w:t>
      </w:r>
      <w:r>
        <w:rPr>
          <w:b/>
        </w:rPr>
        <w:t>baseline</w:t>
      </w:r>
      <w:r>
        <w:rPr>
          <w:b w:val="0"/>
        </w:rPr>
        <w:t xml:space="preserve"> gets an obsolete one. Assistant scores higher. Show the intermediate steps and give the conclusion with its scope.</w:t>
      </w:r>
    </w:p>
    <w:p>
      <w:pPr>
        <w:pStyle w:val="Heading2"/>
      </w:pPr>
      <w:r>
        <w:t>Runnable constructed lookup and condition audit</w:t>
      </w:r>
    </w:p>
    <w:p>
      <w:r>
        <w:rPr>
          <w:rFonts w:ascii="Courier New" w:hAnsi="Courier New"/>
          <w:sz w:val="18"/>
        </w:rPr>
        <w:t>"""Constructed same-procedure/different-source comparison, not a model benchmark."""</w:t>
        <w:br/>
        <w:t>from fractions import Fraction</w:t>
        <w:br/>
        <w:t>from copy import deepcopy</w:t>
        <w:br/>
        <w:t>CURRENT={'V':'E','W':'B','X':'D'}</w:t>
        <w:br/>
        <w:t>OLD={'V':'C','W':'B','X':'A'}</w:t>
        <w:br/>
        <w:t>CASES=['V','W','X'];TRUTH=deepcopy(CURRENT)</w:t>
        <w:br/>
        <w:br/>
        <w:t>def evaluate(source,cases,truth):</w:t>
        <w:br/>
        <w:t xml:space="preserve"> if type(source) is not dict or type(cases) is not list or not cases or len(set(cases))!=len(cases):</w:t>
        <w:br/>
        <w:t xml:space="preserve">  raise ValueError('supplied source and unique matched cases required')</w:t>
        <w:br/>
        <w:t xml:space="preserve"> if set(cases)!=set(truth):raise ValueError('complete fixed judged cases required')</w:t>
        <w:br/>
        <w:t xml:space="preserve"> outputs=[{'case':case,'answer':source.get(case),'correct':source.get(case)==truth[case]} for case in cases]</w:t>
        <w:br/>
        <w:t xml:space="preserve"> return {'outputs':outputs,'correct':sum(row['correct'] for row in outputs),'count':len(cases)}</w:t>
        <w:br/>
        <w:t># A and B intentionally use the identical lookup function; only information changes.</w:t>
        <w:br/>
        <w:t>a_old=evaluate(OLD,CASES,TRUTH);b_current=evaluate(CURRENT,CASES,TRUTH)</w:t>
        <w:br/>
        <w:t>a_aligned=evaluate(CURRENT,CASES,TRUTH)</w:t>
        <w:br/>
        <w:t>assert a_old['correct']==1 and b_current['correct']==a_aligned['correct']==3</w:t>
        <w:br/>
        <w:br/>
        <w:t>def conditions(case_ids,source_version,*,test_labels_seen=False):</w:t>
        <w:br/>
        <w:t xml:space="preserve"> return {'case_ids':list(case_ids),'source_version':source_version,'scoring':'fixed-rubric-v1',</w:t>
        <w:br/>
        <w:t xml:space="preserve">         'test_labels_seen':test_labels_seen,'budget_policy':'not supplied'}</w:t>
        <w:br/>
        <w:t>def compare_conditions(a,b):</w:t>
        <w:br/>
        <w:t xml:space="preserve"> required={'case_ids','source_version','scoring','test_labels_seen','budget_policy'}</w:t>
        <w:br/>
        <w:t xml:space="preserve"> if type(a) is not dict or type(b) is not dict or set(a)!=required or set(b)!=required:</w:t>
        <w:br/>
        <w:t xml:space="preserve">  raise ValueError('complete declared condition records required')</w:t>
        <w:br/>
        <w:t xml:space="preserve"> if type(a['test_labels_seen']) is not bool or type(b['test_labels_seen']) is not bool:</w:t>
        <w:br/>
        <w:t xml:space="preserve">  raise ValueError('explicit test-label exposure flags required')</w:t>
        <w:br/>
        <w:t xml:space="preserve"> issues=[]</w:t>
        <w:br/>
        <w:t xml:space="preserve"> for name in ['case_ids','source_version','scoring']:</w:t>
        <w:br/>
        <w:t xml:space="preserve">  if a[name]!=b[name]:issues.append('mismatched '+name)</w:t>
        <w:br/>
        <w:t xml:space="preserve"> if a['test_labels_seen'] or b['test_labels_seen']:issues.append('test answer-key exposure')</w:t>
        <w:br/>
        <w:t xml:space="preserve"> if a['budget_policy']=='not supplied' or b['budget_policy']=='not supplied':issues.append('resource policy not supplied')</w:t>
        <w:br/>
        <w:t xml:space="preserve"> elif a['budget_policy']!=b['budget_policy']:issues.append('mismatched resource policy')</w:t>
        <w:br/>
        <w:t xml:space="preserve"> return issues</w:t>
        <w:br/>
        <w:t>unequal=compare_conditions(conditions(CASES,'old'),conditions(CASES,'current'))</w:t>
        <w:br/>
        <w:t>assert 'mismatched source_version' in unequal</w:t>
        <w:br/>
        <w:t># Separate picture: aggregate correctness, same eight cases/sources, no tuning on test.</w:t>
        <w:br/>
        <w:t>picture_a=Fraction(6,8);picture_b=Fraction(7,8)</w:t>
        <w:br/>
        <w:t>assert 100*picture_a==75 and 100*picture_b==Fraction(175,2)</w:t>
        <w:br/>
        <w:t>assert 100*(picture_b-picture_a)==Fraction(25,2)</w:t>
        <w:br/>
        <w:t>picture_ids=['P'+str(i) for i in range(1,9)]</w:t>
        <w:br/>
        <w:t>leaked=compare_conditions(conditions(picture_ids,'same'),conditions(picture_ids,'same',test_labels_seen=True))</w:t>
        <w:br/>
        <w:t>assert 'test answer-key exposure' in leaked</w:t>
        <w:br/>
        <w:t>print('Added same-procedure old/current source results:',a_old,b_current)</w:t>
        <w:br/>
        <w:t>print('Align both to current sources:',a_aligned,b_current,'not a claim about real model equality')</w:t>
        <w:br/>
        <w:t>print('Declared-condition issues:',unequal)</w:t>
        <w:br/>
        <w:t>print('Separate picture percentages:',float(100*picture_a),float(100*picture_b),'net count difference: one; paired flips unknown')</w:t>
        <w:br/>
        <w:t>print('Picture answer-key-exposure variant issues:',leaked)</w:t>
        <w:br/>
        <w:t>print('Current task evidence is permitted source material, distinct from hidden evaluation labels. These local fixtures do not measure runtime budgets, real model quality, statistical significance or broad advantage.')</w:t>
        <w:br/>
      </w:r>
    </w:p>
    <w:p>
      <w:pPr>
        <w:pStyle w:val="Heading2"/>
      </w:pPr>
      <w:r>
        <w:t>Expected results and execution/measurement limits</w:t>
      </w:r>
    </w:p>
    <w:p>
      <w:pPr>
        <w:pStyle w:val="ListNumber"/>
      </w:pPr>
      <w:r>
        <w:t>Predict each three-case old/current lookup and score. The same deterministic function gives 1/3 on the old register and 3/3 on current; using current for both gives 3/3 each. This constructed counterexample shows how a score gap can arise without a procedure difference, not what a real model would score. The condition checker records source mismatch and unprovided resource policy. Separate picture arithmetic computes 75%/87.5% and marks answer-key exposure as a violation. It uses declared condition records, not proof of unseen execution, actual runtime budgets or model quality. Keep the independent twelve/two/three-second scenario reserved.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a more expensive model under a strict task budget</w:t>
      </w:r>
    </w:p>
    <w:p>
      <w:r>
        <w:t>Compare complete procedures rather than quality alone.</w:t>
      </w:r>
    </w:p>
    <w:p>
      <w:pPr>
        <w:pStyle w:val="Heading2"/>
      </w:pPr>
      <w:r>
        <w:t>Complete selected independent task</w:t>
      </w:r>
    </w:p>
    <w:p>
      <w:pPr>
        <w:spacing w:line="336" w:lineRule="auto" w:after="180"/>
      </w:pPr>
      <w:r>
        <w:rPr>
          <w:b w:val="0"/>
        </w:rPr>
        <w:t xml:space="preserve">Model uses 12 seconds and </w:t>
      </w:r>
      <w:r>
        <w:rPr>
          <w:b/>
        </w:rPr>
        <w:t>baseline</w:t>
      </w:r>
      <w:r>
        <w:rPr>
          <w:b w:val="0"/>
        </w:rPr>
        <w:t xml:space="preserve"> 2 on each case. Task has a 3-second budget. How should results be framed?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Model uses 12 seconds and </w:t>
      </w:r>
      <w:r>
        <w:rPr>
          <w:b/>
        </w:rPr>
        <w:t>baseline</w:t>
      </w:r>
      <w:r>
        <w:rPr>
          <w:b w:val="0"/>
        </w:rPr>
        <w:t xml:space="preserve"> 2 on each case. Task has a 3-second budget. How should results be framed?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the baseline implementation and every comparison condition</w:t>
      </w:r>
    </w:p>
    <w:p>
      <w:r>
        <w:t>Keep permitted sources, hidden labels and resource budgets explicit.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baseline</w:t>
      </w:r>
      <w:r>
        <w:rPr>
          <w:b w:val="0"/>
        </w:rPr>
        <w:t xml:space="preserve">s and fair comparisons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baseline</w:t>
      </w:r>
      <w:r>
        <w:rPr>
          <w:b w:val="0"/>
        </w:rPr>
        <w:t>s and fair comparisons.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local calculation or paper trace and limitations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Explain the observed comparison and the constraint it does not settle</w:t>
      </w:r>
    </w:p>
    <w:p>
      <w:r>
        <w:t>A better score need not be a fair or feasible task improvement.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baselines and fair comparisons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research vocabulary precisely</w:t>
      </w:r>
    </w:p>
    <w:p>
      <w:r>
        <w:t>Connect each term to the question, comparison, measurement or evidence.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Baseline</w:t>
            </w:r>
          </w:p>
        </w:tc>
        <w:tc>
          <w:tcPr>
            <w:tcW w:type="dxa" w:w="5112"/>
          </w:tcPr>
          <w:p>
            <w:r>
              <w:t>A relevant reference procedure</w:t>
            </w:r>
          </w:p>
        </w:tc>
      </w:tr>
      <w:tr>
        <w:tc>
          <w:tcPr>
            <w:tcW w:type="dxa" w:w="5112"/>
          </w:tcPr>
          <w:p>
            <w:r>
              <w:t>Matched comparison</w:t>
            </w:r>
          </w:p>
        </w:tc>
        <w:tc>
          <w:tcPr>
            <w:tcW w:type="dxa" w:w="5112"/>
          </w:tcPr>
          <w:p>
            <w:r>
              <w:t>A comparison with aligned task conditions</w:t>
            </w:r>
          </w:p>
        </w:tc>
      </w:tr>
      <w:tr>
        <w:tc>
          <w:tcPr>
            <w:tcW w:type="dxa" w:w="5112"/>
          </w:tcPr>
          <w:p>
            <w:r>
              <w:t>Resource budget</w:t>
            </w:r>
          </w:p>
        </w:tc>
        <w:tc>
          <w:tcPr>
            <w:tcW w:type="dxa" w:w="5112"/>
          </w:tcPr>
          <w:p>
            <w:r>
              <w:t>The permitted time or computation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A baseline is credible relative to the task, not merely a procedure easy to outperform.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research reasoning and its limits</w:t>
      </w:r>
    </w:p>
    <w:p>
      <w:r>
        <w:t>Use after practice; reserve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Baselines and fair comparisons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Assistant gets current register; baseline gets an obsolete one. Assistant scores higher.</w:t>
            </w:r>
          </w:p>
        </w:tc>
        <w:tc>
          <w:tcPr>
            <w:tcW w:type="dxa" w:w="3408"/>
          </w:tcPr>
          <w:p>
            <w:r>
              <w:t>For a room-reporting study use manual authoritative lookup or a deterministic lookup matching the requested room, not random room names.</w:t>
            </w:r>
          </w:p>
        </w:tc>
        <w:tc>
          <w:tcPr>
            <w:tcW w:type="dxa" w:w="3408"/>
          </w:tcPr>
          <w:p>
            <w:r>
              <w:t>Source freshness is confounded with procedure. Provide both the same eligible current sources or report the unequal comparison without isolating method.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 xml:space="preserve">Start with this question: A </w:t>
      </w:r>
      <w:r>
        <w:rPr>
          <w:b/>
        </w:rPr>
        <w:t>baseline</w:t>
      </w:r>
      <w:r>
        <w:rPr>
          <w:b w:val="0"/>
        </w:rPr>
        <w:t xml:space="preserve"> deserves a fair chance. Two classifiers answer the same eight fixed questions with the same allowed sources.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baselines and fair comparisons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A baseline deserves a fair chance. Two classifiers answer the same eight fixed questions with the same allowed sources.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B adds one correct case here; compare resources and failure types too.</w:t>
      </w:r>
    </w:p>
    <w:p>
      <w:pPr>
        <w:pStyle w:val="ListBullet"/>
      </w:pPr>
      <w:r>
        <w:t>1. Declare baseline</w:t>
      </w:r>
    </w:p>
    <w:p>
      <w:pPr>
        <w:pStyle w:val="ListBullet"/>
      </w:pPr>
      <w:r>
        <w:t>2. Interpret cautiously</w:t>
      </w:r>
    </w:p>
    <w:p>
      <w:pPr>
        <w:pStyle w:val="ListBullet"/>
      </w:pPr>
      <w:r>
        <w:t>3. Measure fairly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Interpret cautiously B adds one correct case here; compare resources and failure types too. A </w:t>
      </w:r>
      <w:r>
        <w:rPr>
          <w:b/>
        </w:rPr>
        <w:t>baseline</w:t>
      </w:r>
      <w:r>
        <w:rPr>
          <w:b w:val="0"/>
        </w:rPr>
        <w:t xml:space="preserve"> anchors the claim of improvement.</w:t>
      </w:r>
    </w:p>
    <w:p>
      <w:pPr>
        <w:spacing w:line="336" w:lineRule="auto" w:after="180"/>
      </w:pPr>
      <w:r>
        <w:rPr>
          <w:b w:val="0"/>
        </w:rPr>
        <w:t>Fair comparison keeps information access, cases and scoring aligned while allowing the declared method difference.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Give B the answer key before testing.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The resulting comparison is invalid as unseen evaluation.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resulting comparison is invalid as unseen evaluation. B would receive privileged information that A did not receive.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Hypotheses and measurable outcomes (ai-7/7). Goal: Explain the </w:t>
      </w:r>
      <w:r>
        <w:rPr>
          <w:b/>
        </w:rPr>
        <w:t>mechanism</w:t>
      </w:r>
      <w:r>
        <w:rPr>
          <w:b w:val="0"/>
        </w:rPr>
        <w:t xml:space="preserve"> and terminology of hypotheses and measurable outcomes. Short practice: Name the predicted outcome and how unsupported is scored.</w:t>
      </w:r>
    </w:p>
    <w:p>
      <w:pPr>
        <w:spacing w:line="336" w:lineRule="auto" w:after="180"/>
      </w:pPr>
      <w:r>
        <w:rPr>
          <w:b w:val="0"/>
        </w:rPr>
        <w:t>If B sounds friendlier but ties A’s unsupported count, does the recorded improvement hypothesis receive support?.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Replication and reproduction (ai-7/5). Goal: Explain the </w:t>
      </w:r>
      <w:r>
        <w:rPr>
          <w:b/>
        </w:rPr>
        <w:t>mechanism</w:t>
      </w:r>
      <w:r>
        <w:rPr>
          <w:b w:val="0"/>
        </w:rPr>
        <w:t xml:space="preserve"> and terminology of replication and reproduction. Short practice: Calculate the scores from the original and new four-record sets.</w:t>
      </w:r>
    </w:p>
    <w:p>
      <w:pPr>
        <w:spacing w:line="336" w:lineRule="auto" w:after="180"/>
      </w:pPr>
      <w:r>
        <w:rPr>
          <w:b w:val="0"/>
        </w:rPr>
        <w:t>Which activity reproduces saved analysis, which repeats the protocol, and why does a different rerun of the original data need investigation?.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Reading a research claim (ai-7/2). Goal: Explain the </w:t>
      </w:r>
      <w:r>
        <w:rPr>
          <w:b/>
        </w:rPr>
        <w:t>mechanism</w:t>
      </w:r>
      <w:r>
        <w:rPr>
          <w:b w:val="0"/>
        </w:rPr>
        <w:t xml:space="preserve"> and terminology of reading a research claim. Short practice: Calculate the </w:t>
      </w:r>
      <w:r>
        <w:rPr>
          <w:b/>
        </w:rPr>
        <w:t>baseline</w:t>
      </w:r>
      <w:r>
        <w:rPr>
          <w:b w:val="0"/>
        </w:rPr>
        <w:t xml:space="preserve"> and new rates for 2/10 and 4/10.</w:t>
      </w:r>
    </w:p>
    <w:p>
      <w:pPr>
        <w:spacing w:line="336" w:lineRule="auto" w:after="180"/>
      </w:pPr>
      <w:r>
        <w:rPr>
          <w:b w:val="0"/>
        </w:rPr>
        <w:t>Explain both twice the rate and the percentage-point change, and say why neither measures every learner’s improvement..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Baselines and fair comparisons: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A baseline deserves a fair chance. Two classifiers answer the same eight fixed questions with the same allowed sources. Supplied facts: Simple rule A: 6/8 correct. New model B: 7/8 correct. No test case is used to tune either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deserves a fair chance. Two classifiers answer the same eight fixed questions with the same allowed sources. Supplied facts: Simple rule A: 6/8 correct. New model B: 7/8 correct.</w:t>
      </w:r>
    </w:p>
    <w:p>
      <w:pPr>
        <w:spacing w:line="336" w:lineRule="auto" w:after="180"/>
      </w:pPr>
      <w:r>
        <w:rPr>
          <w:b w:val="0"/>
        </w:rPr>
        <w:t>No test case is used to tune either version.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6" name="Picture 6" descr="Declare baseline: A uses a simple documented rule rather than an intentionally weak placeholder. → Measure fairly: A is 75%; B is 87.5% on the same eight cases. → Interpret cautiously: B adds one correct case here; compare resources and failure types to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Declare </w:t>
      </w:r>
      <w:r>
        <w:rPr>
          <w:b/>
        </w:rPr>
        <w:t>baseline</w:t>
      </w:r>
      <w:r>
        <w:rPr>
          <w:b w:val="0"/>
        </w:rPr>
        <w:t>: A uses a simple documented rule rather than an intentionally weak placeholder. → Measure fairly: A is 75%; B is 87.5% on the same eight cases. → Interpret cautiously: B adds one correct case here; compare resources and failure types too.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Two versions on eight shared cases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wo versions on eight shared cases. Units: correct answers out of 8. A: 6. B: 7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Two versions on eight shared cases. Units: correct answers out of 8. A: 6. B: 7.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8" name="Picture 8" descr="Original case: B adds one correct case here; compare resources and failure types too. Changed condition: Give B the answer key before testing. Expected result: The resulting comparison is invalid as unseen evaluation. Reason: B would receive privileged information that A did not rece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B adds one correct case here; compare resources and failure types too. Changed condition: Give B the answer key before testing. Expected result: The resulting comparison is invalid as unseen evaluation.</w:t>
      </w:r>
    </w:p>
    <w:p>
      <w:pPr>
        <w:spacing w:line="336" w:lineRule="auto" w:after="180"/>
      </w:pPr>
      <w:r>
        <w:rPr>
          <w:b w:val="0"/>
        </w:rPr>
        <w:t>Reason: B would receive privileged information that A did not receive.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9" name="Picture 9" descr="A baseline anchors the claim of improvement. Fair comparison keeps information access, cases and scoring aligned while allowing the declared method difference. Limit: These eight-case aggregate results alone establish neither a stable advantage nor a reported statistical-significance resul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baseline</w:t>
      </w:r>
      <w:r>
        <w:rPr>
          <w:b w:val="0"/>
        </w:rPr>
        <w:t xml:space="preserve"> anchors the claim of improvement. Fair comparison keeps information access, cases and scoring aligned while allowing the declared method difference. Limit: These eight-case aggregate results alone establish neither a stable advantage nor a reported statistical-significance result.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10" name="Picture 10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Calculate 6/8 and 7/8 correctness and name the one-case gain. Why is giving B the answer key incompatible with an unseen comparison to the simple baseline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6/8 and 7/8 correctness and name the one-case gain. Why is giving B the answer key incompatible with an unseen comparison to the simple </w:t>
      </w:r>
      <w:r>
        <w:rPr>
          <w:b/>
        </w:rPr>
        <w:t>baseline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Baselines and fair comparisons: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Two versions on eight shared cases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