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ai-7/34</w:t>
      </w:r>
    </w:p>
    <w:p>
      <w:pPr>
        <w:pStyle w:val="Title"/>
      </w:pPr>
      <w:r>
        <w:t>Final project manuscript</w:t>
      </w:r>
    </w:p>
    <w:p>
      <w:r>
        <w:t>Project: Reproducible AI Research Study</w:t>
      </w:r>
    </w:p>
    <w:p>
      <w:pPr>
        <w:pStyle w:val="Heading1"/>
      </w:pPr>
      <w:r>
        <w:t>Align every manuscript claim with the correct recorded result</w:t>
      </w:r>
    </w:p>
    <w:p>
      <w:r>
        <w:t>Preserve failures, grouping and missing outcomes consistently across abstract, tables, figures and artifacts.</w:t>
      </w:r>
    </w:p>
    <w:p>
      <w:r>
        <w:t>Question and contract → complete main ledger → separate picture → boundary probes → investigation → independent attempt.</w:t>
      </w:r>
    </w:p>
    <w:p>
      <w:pPr>
        <w:pStyle w:val="Heading1"/>
      </w:pPr>
      <w:r>
        <w:t>01. Align every manuscript claim with the correct recorded result</w:t>
      </w:r>
    </w:p>
    <w:p>
      <w:r>
        <w:t>Preserve failures, grouping and missing outcomes consistently across abstract, tables, figures and artifacts.</w:t>
      </w:r>
    </w:p>
    <w:p>
      <w:pPr>
        <w:pStyle w:val="Heading2"/>
      </w:pPr>
      <w:r>
        <w:t>Learning goals</w:t>
      </w:r>
    </w:p>
    <w:p>
      <w:pPr>
        <w:spacing w:line="336" w:lineRule="auto" w:after="180"/>
      </w:pPr>
      <w:r>
        <w:rPr>
          <w:b w:val="0"/>
        </w:rPr>
        <w:t xml:space="preserve">I can explain the </w:t>
      </w:r>
      <w:r>
        <w:rPr>
          <w:b/>
        </w:rPr>
        <w:t>mechanism</w:t>
      </w:r>
      <w:r>
        <w:rPr>
          <w:b w:val="0"/>
        </w:rPr>
        <w:t xml:space="preserve"> and terminology of final project manuscript.</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Retrieve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Independent reproduction check. Give an example and a mistake that the idea helps you avoid.</w:t>
      </w:r>
    </w:p>
    <w:p>
      <w:pPr>
        <w:spacing w:line="336" w:lineRule="auto" w:after="180"/>
      </w:pPr>
      <w:r>
        <w:rPr>
          <w:b w:val="0"/>
        </w:rPr>
        <w:t>Without opening the old lesson, explain one key idea from Writing results and limitations. Give an example and a mistake that the idea helps you avoid.</w:t>
      </w:r>
    </w:p>
    <w:p>
      <w:pPr>
        <w:spacing w:line="336" w:lineRule="auto" w:after="180"/>
      </w:pPr>
      <w:r>
        <w:rPr>
          <w:b w:val="0"/>
        </w:rPr>
        <w:t>Without opening the old lesson, explain one key idea from Negative results and claim revision.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Starting explanation</w:t>
      </w:r>
    </w:p>
    <w:p>
      <w:pPr>
        <w:pStyle w:val="ListBullet"/>
      </w:pPr>
      <w:r>
        <w:t>Recall Independent reproduction check.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Explain final project manuscript using the records and boundaries of this fictional investigation.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Explain the </w:t>
      </w:r>
      <w:r>
        <w:rPr>
          <w:b/>
        </w:rPr>
        <w:t>mechanism</w:t>
      </w:r>
      <w:r>
        <w:rPr>
          <w:b w:val="0"/>
        </w:rPr>
        <w:t xml:space="preserve"> and terminology of final project manuscript</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Retrieve what you already know</w:t>
      </w:r>
    </w:p>
    <w:p>
      <w:pPr>
        <w:pStyle w:val="Heading3"/>
      </w:pPr>
      <w:r>
        <w:t>This week’s end goal</w:t>
      </w:r>
    </w:p>
    <w:p>
      <w:pPr>
        <w:pStyle w:val="Heading1"/>
      </w:pPr>
      <w:r>
        <w:t>02. Understand the question and evidence contract</w:t>
      </w:r>
    </w:p>
    <w:p>
      <w:r>
        <w:t>Preserve failures, grouping and missing outcomes consistently across abstract, tables, figures and artifacts.</w:t>
      </w:r>
    </w:p>
    <w:p>
      <w:pPr>
        <w:pStyle w:val="Heading2"/>
      </w:pPr>
      <w:r>
        <w:t>Start with the research problem</w:t>
      </w:r>
    </w:p>
    <w:p>
      <w:pPr>
        <w:spacing w:line="336" w:lineRule="auto" w:after="180"/>
      </w:pPr>
      <w:r>
        <w:rPr>
          <w:b w:val="0"/>
        </w:rPr>
        <w:t>A final manuscript is one connected account of question, design, results and limits. Its abstract must not promise more than the tables or records establish. Check each headline against the correct run, denominator and outcome. When a figure omits failures, fix both the figure and the claim; adding a footnote while leaving a false headline is not enough.</w:t>
      </w:r>
    </w:p>
    <w:p>
      <w:pPr>
        <w:spacing w:line="336" w:lineRule="auto" w:after="180"/>
      </w:pPr>
      <w:r>
        <w:rPr>
          <w:b w:val="0"/>
        </w:rPr>
        <w:t>Distinguish exploratory revisions and unassessed outcomes from the original evaluated set.</w:t>
      </w:r>
    </w:p>
    <w:p>
      <w:pPr>
        <w:pStyle w:val="Heading2"/>
      </w:pPr>
      <w:r>
        <w:t>Original concept explanation</w:t>
      </w:r>
    </w:p>
    <w:p>
      <w:pPr>
        <w:spacing w:line="336" w:lineRule="auto" w:after="180"/>
      </w:pPr>
      <w:r>
        <w:rPr>
          <w:b w:val="0"/>
        </w:rPr>
        <w:t>A final manuscript integrates question, methods, results, limitations and reproducibility. Each table and claim should point to the correct run.</w:t>
      </w:r>
    </w:p>
    <w:p>
      <w:pPr>
        <w:pStyle w:val="Heading2"/>
      </w:pPr>
      <w:r>
        <w:t>Complete case inputs, rules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Manuscript item</w:t>
            </w:r>
          </w:p>
        </w:tc>
        <w:tc>
          <w:tcPr>
            <w:tcW w:type="dxa" w:w="5112"/>
          </w:tcPr>
          <w:p>
            <w:r>
              <w:t>Complete supplied exercise contract</w:t>
            </w:r>
          </w:p>
        </w:tc>
      </w:tr>
      <w:tr>
        <w:tc>
          <w:tcPr>
            <w:tcW w:type="dxa" w:w="5112"/>
          </w:tcPr>
          <w:p>
            <w:r>
              <w:t>Main raw result</w:t>
            </w:r>
          </w:p>
        </w:tc>
        <w:tc>
          <w:tcPr>
            <w:tcW w:type="dxa" w:w="5112"/>
          </w:tcPr>
          <w:p>
            <w:r>
              <w:t>Eighteen passes among twenty evaluated cases; two failures</w:t>
            </w:r>
          </w:p>
        </w:tc>
      </w:tr>
      <w:tr>
        <w:tc>
          <w:tcPr>
            <w:tcW w:type="dxa" w:w="5112"/>
          </w:tcPr>
          <w:p>
            <w:r>
              <w:t>Main inconsistency</w:t>
            </w:r>
          </w:p>
        </w:tc>
        <w:tc>
          <w:tcPr>
            <w:tcW w:type="dxa" w:w="5112"/>
          </w:tcPr>
          <w:p>
            <w:r>
              <w:t>Abstract says 100%; figure omits two failures</w:t>
            </w:r>
          </w:p>
        </w:tc>
      </w:tr>
      <w:tr>
        <w:tc>
          <w:tcPr>
            <w:tcW w:type="dxa" w:w="5112"/>
          </w:tcPr>
          <w:p>
            <w:r>
              <w:t>Required main correction</w:t>
            </w:r>
          </w:p>
        </w:tc>
        <w:tc>
          <w:tcPr>
            <w:tcW w:type="dxa" w:w="5112"/>
          </w:tcPr>
          <w:p>
            <w:r>
              <w:t>90% over twenty with two failures visible throughout</w:t>
            </w:r>
          </w:p>
        </w:tc>
      </w:tr>
      <w:tr>
        <w:tc>
          <w:tcPr>
            <w:tcW w:type="dxa" w:w="5112"/>
          </w:tcPr>
          <w:p>
            <w:r>
              <w:t>Separate picture</w:t>
            </w:r>
          </w:p>
        </w:tc>
        <w:tc>
          <w:tcPr>
            <w:tcW w:type="dxa" w:w="5112"/>
          </w:tcPr>
          <w:p>
            <w:r>
              <w:t>A correct 7/10, B 8/10; all photos indoor</w:t>
            </w:r>
          </w:p>
        </w:tc>
      </w:tr>
      <w:tr>
        <w:tc>
          <w:tcPr>
            <w:tcW w:type="dxa" w:w="5112"/>
          </w:tcPr>
          <w:p>
            <w:r>
              <w:t>Picture grouping</w:t>
            </w:r>
          </w:p>
        </w:tc>
        <w:tc>
          <w:tcPr>
            <w:tcW w:type="dxa" w:w="5112"/>
          </w:tcPr>
          <w:p>
            <w:r>
              <w:t>Five plants, two views each; ten photos total</w:t>
            </w:r>
          </w:p>
        </w:tc>
      </w:tr>
      <w:tr>
        <w:tc>
          <w:tcPr>
            <w:tcW w:type="dxa" w:w="5112"/>
          </w:tcPr>
          <w:p>
            <w:r>
              <w:t>Independence evidence</w:t>
            </w:r>
          </w:p>
        </w:tc>
        <w:tc>
          <w:tcPr>
            <w:tcW w:type="dxa" w:w="5112"/>
          </w:tcPr>
          <w:p>
            <w:r>
              <w:t>Five identities are not proof of independent sampling</w:t>
            </w:r>
          </w:p>
        </w:tc>
      </w:tr>
      <w:tr>
        <w:tc>
          <w:tcPr>
            <w:tcW w:type="dxa" w:w="5112"/>
          </w:tcPr>
          <w:p>
            <w:r>
              <w:t>Artifact linkage</w:t>
            </w:r>
          </w:p>
        </w:tc>
        <w:tc>
          <w:tcPr>
            <w:tcW w:type="dxa" w:w="5112"/>
          </w:tcPr>
          <w:p>
            <w:r>
              <w:t>Each claim points to its actual run, data and version; do not invent identifiers</w:t>
            </w:r>
          </w:p>
        </w:tc>
      </w:tr>
      <w:tr>
        <w:tc>
          <w:tcPr>
            <w:tcW w:type="dxa" w:w="5112"/>
          </w:tcPr>
          <w:p>
            <w:r>
              <w:t>Unknown properties</w:t>
            </w:r>
          </w:p>
        </w:tc>
        <w:tc>
          <w:tcPr>
            <w:tcW w:type="dxa" w:w="5112"/>
          </w:tcPr>
          <w:p>
            <w:r>
              <w:t>Population superiority, significance, outdoor performance and detailed case outcomes</w:t>
            </w:r>
          </w:p>
        </w:tc>
      </w:tr>
    </w:tbl>
    <w:p>
      <w:pPr>
        <w:pStyle w:val="Heading2"/>
      </w:pPr>
      <w:r>
        <w:t>Name given and missing evidence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Trace the complete main case before interpreting it</w:t>
      </w:r>
    </w:p>
    <w:p>
      <w:r>
        <w:t>Follow each evidence-to-conclusion step and retain unknown quantities.</w:t>
      </w:r>
    </w:p>
    <w:p>
      <w:pPr>
        <w:pStyle w:val="Heading2"/>
      </w:pPr>
      <w:r>
        <w:t>Original declared procedure</w:t>
      </w:r>
    </w:p>
    <w:p>
      <w:pPr>
        <w:spacing w:line="336" w:lineRule="auto" w:after="180"/>
      </w:pPr>
      <w:r>
        <w:rPr>
          <w:b w:val="0"/>
        </w:rPr>
        <w:t>Audit consistency across abstract, figures, raw results and artifact manifest. Remove unsupported universal claims; label exploratory analyses and unassessed outcomes.</w:t>
      </w:r>
    </w:p>
    <w:p>
      <w:pPr>
        <w:pStyle w:val="Heading2"/>
      </w:pPr>
      <w:r>
        <w:t>Complete main-case evidence ledger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manuscript location</w:t>
            </w:r>
          </w:p>
        </w:tc>
        <w:tc>
          <w:tcPr>
            <w:tcW w:type="dxa" w:w="3408"/>
          </w:tcPr>
          <w:p>
            <w:r>
              <w:t>Current inconsistency</w:t>
            </w:r>
          </w:p>
        </w:tc>
        <w:tc>
          <w:tcPr>
            <w:tcW w:type="dxa" w:w="3408"/>
          </w:tcPr>
          <w:p>
            <w:r>
              <w:t>Supported correction</w:t>
            </w:r>
          </w:p>
        </w:tc>
      </w:tr>
      <w:tr>
        <w:tc>
          <w:tcPr>
            <w:tcW w:type="dxa" w:w="3408"/>
          </w:tcPr>
          <w:p>
            <w:r>
              <w:t>Raw results table</w:t>
            </w:r>
          </w:p>
        </w:tc>
        <w:tc>
          <w:tcPr>
            <w:tcW w:type="dxa" w:w="3408"/>
          </w:tcPr>
          <w:p>
            <w:r>
              <w:t>18/20</w:t>
            </w:r>
          </w:p>
        </w:tc>
        <w:tc>
          <w:tcPr>
            <w:tcW w:type="dxa" w:w="3408"/>
          </w:tcPr>
          <w:p>
            <w:r>
              <w:t>Keep original twenty-case record</w:t>
            </w:r>
          </w:p>
        </w:tc>
      </w:tr>
      <w:tr>
        <w:tc>
          <w:tcPr>
            <w:tcW w:type="dxa" w:w="3408"/>
          </w:tcPr>
          <w:p>
            <w:r>
              <w:t>Abstract</w:t>
            </w:r>
          </w:p>
        </w:tc>
        <w:tc>
          <w:tcPr>
            <w:tcW w:type="dxa" w:w="3408"/>
          </w:tcPr>
          <w:p>
            <w:r>
              <w:t>100% success</w:t>
            </w:r>
          </w:p>
        </w:tc>
        <w:tc>
          <w:tcPr>
            <w:tcW w:type="dxa" w:w="3408"/>
          </w:tcPr>
          <w:p>
            <w:r>
              <w:t>18/20 = 90% on these evaluated cases</w:t>
            </w:r>
          </w:p>
        </w:tc>
      </w:tr>
      <w:tr>
        <w:tc>
          <w:tcPr>
            <w:tcW w:type="dxa" w:w="3408"/>
          </w:tcPr>
          <w:p>
            <w:r>
              <w:t>Figure</w:t>
            </w:r>
          </w:p>
        </w:tc>
        <w:tc>
          <w:tcPr>
            <w:tcW w:type="dxa" w:w="3408"/>
          </w:tcPr>
          <w:p>
            <w:r>
              <w:t>Two failures absent</w:t>
            </w:r>
          </w:p>
        </w:tc>
        <w:tc>
          <w:tcPr>
            <w:tcW w:type="dxa" w:w="3408"/>
          </w:tcPr>
          <w:p>
            <w:r>
              <w:t>Restore both failures and total twenty</w:t>
            </w:r>
          </w:p>
        </w:tc>
      </w:tr>
      <w:tr>
        <w:tc>
          <w:tcPr>
            <w:tcW w:type="dxa" w:w="3408"/>
          </w:tcPr>
          <w:p>
            <w:r>
              <w:t>Failure count</w:t>
            </w:r>
          </w:p>
        </w:tc>
        <w:tc>
          <w:tcPr>
            <w:tcW w:type="dxa" w:w="3408"/>
          </w:tcPr>
          <w:p>
            <w:r>
              <w:t>Hidden by headline/figure</w:t>
            </w:r>
          </w:p>
        </w:tc>
        <w:tc>
          <w:tcPr>
            <w:tcW w:type="dxa" w:w="3408"/>
          </w:tcPr>
          <w:p>
            <w:r>
              <w:t>Two failures explicitly reported</w:t>
            </w:r>
          </w:p>
        </w:tc>
      </w:tr>
      <w:tr>
        <w:tc>
          <w:tcPr>
            <w:tcW w:type="dxa" w:w="3408"/>
          </w:tcPr>
          <w:p>
            <w:r>
              <w:t>Run/artifact references</w:t>
            </w:r>
          </w:p>
        </w:tc>
        <w:tc>
          <w:tcPr>
            <w:tcW w:type="dxa" w:w="3408"/>
          </w:tcPr>
          <w:p>
            <w:r>
              <w:t>Need consistency</w:t>
            </w:r>
          </w:p>
        </w:tc>
        <w:tc>
          <w:tcPr>
            <w:tcW w:type="dxa" w:w="3408"/>
          </w:tcPr>
          <w:p>
            <w:r>
              <w:t>Identify the actual linked record; no fabricated IDs</w:t>
            </w:r>
          </w:p>
        </w:tc>
      </w:tr>
      <w:tr>
        <w:tc>
          <w:tcPr>
            <w:tcW w:type="dxa" w:w="3408"/>
          </w:tcPr>
          <w:p>
            <w:r>
              <w:t>Broader claim</w:t>
            </w:r>
          </w:p>
        </w:tc>
        <w:tc>
          <w:tcPr>
            <w:tcW w:type="dxa" w:w="3408"/>
          </w:tcPr>
          <w:p>
            <w:r>
              <w:t>Not established</w:t>
            </w:r>
          </w:p>
        </w:tc>
        <w:tc>
          <w:tcPr>
            <w:tcW w:type="dxa" w:w="3408"/>
          </w:tcPr>
          <w:p>
            <w:r>
              <w:t>Keep case/outcome scope attached</w:t>
            </w:r>
          </w:p>
        </w:tc>
      </w:tr>
    </w:tbl>
    <w:p>
      <w:pPr>
        <w:pStyle w:val="Heading2"/>
      </w:pPr>
      <w:r>
        <w:t>State the scope and explain the visual</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Final project manuscript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Abstract says 100% success; results table shows 18/20, and two failures are omitted from the figure.</w:t>
            </w:r>
          </w:p>
        </w:tc>
        <w:tc>
          <w:tcPr>
            <w:tcW w:type="dxa" w:w="3408"/>
          </w:tcPr>
          <w:p>
            <w:r>
              <w:t>Audit consistency across abstract, figures, raw results and artifact manifest. Remove unsupported universal claims; label exploratory analyses and unassessed outcomes.</w:t>
            </w:r>
          </w:p>
        </w:tc>
        <w:tc>
          <w:tcPr>
            <w:tcW w:type="dxa" w:w="3408"/>
          </w:tcPr>
          <w:p>
            <w:r>
              <w:t>Correct to 90% over 20 with two failures; restore figure and align abstract/table/run. Do not hide failures to preserve the headline.</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Predict the changed case before reading the explanation</w:t>
      </w:r>
    </w:p>
    <w:p>
      <w:r>
        <w:t>Keep the rule and evidence boundary visible.</w:t>
      </w:r>
    </w:p>
    <w:p>
      <w:pPr>
        <w:pStyle w:val="Heading2"/>
      </w:pPr>
      <w:r>
        <w:t>Main task and response</w:t>
      </w:r>
    </w:p>
    <w:p>
      <w:pPr>
        <w:pStyle w:val="ListBullet"/>
      </w:pPr>
      <w:r>
        <w:t>Abstract says 100% success; results table shows 18/20, and two failures are omitted from the figure.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pictured change</w:t>
      </w:r>
    </w:p>
    <w:p>
      <w:pPr>
        <w:pStyle w:val="ListBullet"/>
      </w:pPr>
      <w:r>
        <w:t>Change: The abstract calls the study a test on ten independent plants.</w:t>
      </w:r>
    </w:p>
    <w:p>
      <w:pPr>
        <w:pStyle w:val="Heading2"/>
      </w:pPr>
      <w:r>
        <w:t>Check after predicting · reference / check after trying</w:t>
      </w:r>
    </w:p>
    <w:p>
      <w:pPr>
        <w:spacing w:line="336" w:lineRule="auto" w:after="180"/>
      </w:pPr>
      <w:r>
        <w:rPr>
          <w:b/>
        </w:rPr>
        <w:t>Prediction</w:t>
      </w:r>
      <w:r>
        <w:rPr>
          <w:b w:val="0"/>
        </w:rPr>
        <w:t>: Correct it to five plants with two views each.</w:t>
      </w:r>
    </w:p>
    <w:p>
      <w:pPr>
        <w:spacing w:line="336" w:lineRule="auto" w:after="180"/>
      </w:pPr>
      <w:r>
        <w:rPr>
          <w:b w:val="0"/>
        </w:rPr>
        <w:t>Reason: Five source plants have two views each; independence requires a justified sampling design.</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Connect the main result with the separate pictured case</w:t>
      </w:r>
    </w:p>
    <w:p>
      <w:r>
        <w:t>Keep the two scenarios and their supplied evidence distinct.</w:t>
      </w:r>
    </w:p>
    <w:p>
      <w:pPr>
        <w:pStyle w:val="Heading2"/>
      </w:pPr>
      <w:r>
        <w:t>Main case and original checked reasoning</w:t>
      </w:r>
    </w:p>
    <w:p>
      <w:pPr>
        <w:spacing w:line="336" w:lineRule="auto" w:after="180"/>
      </w:pPr>
      <w:r>
        <w:rPr>
          <w:b w:val="0"/>
        </w:rPr>
        <w:t>Abstract says 100% success; results table shows 18/20, and two failures are omitted from the figure.</w:t>
      </w:r>
    </w:p>
    <w:p>
      <w:pPr>
        <w:spacing w:line="336" w:lineRule="auto" w:after="180"/>
      </w:pPr>
      <w:r>
        <w:rPr>
          <w:b w:val="0"/>
        </w:rPr>
        <w:t>Correct to 90% over 20 with two failures; restore figure and align abstract/table/run. Do not hide failures to preserve the headline.</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Separate pictured inputs and complete explanation</w:t>
      </w:r>
    </w:p>
    <w:p>
      <w:pPr>
        <w:spacing w:line="336" w:lineRule="auto" w:after="180"/>
      </w:pPr>
      <w:r>
        <w:rPr>
          <w:b w:val="0"/>
        </w:rPr>
        <w:t>Build a manuscript from claim to record. A capstone manuscript compares two frozen pattern classifiers on ten reserved cases.</w:t>
      </w:r>
    </w:p>
    <w:p>
      <w:pPr>
        <w:spacing w:line="336" w:lineRule="auto" w:after="180"/>
      </w:pPr>
      <w:r>
        <w:rPr>
          <w:b w:val="0"/>
        </w:rPr>
        <w:t>A is correct on 7/10; B on 8/10. All cases are indoor, from five plants with two views each.</w:t>
      </w:r>
    </w:p>
    <w:p>
      <w:pPr>
        <w:spacing w:line="336" w:lineRule="auto" w:after="180"/>
      </w:pPr>
      <w:r>
        <w:rPr>
          <w:b w:val="0"/>
        </w:rPr>
        <w:t>The separate capstone picture compares A seven correct of ten photos and B eight correct of ten: 70% and 80%, a one-photo or ten-percentage-point observed difference. Those ten indoor photos come from five plants with two views each. They are not ten independent plants, and five source identities alone do not establish independent sampling. Report grouping and use analysis assumptions justified for the actual design.</w:t>
      </w:r>
    </w:p>
    <w:p>
      <w:pPr>
        <w:spacing w:line="336" w:lineRule="auto" w:after="180"/>
      </w:pPr>
      <w:r>
        <w:rPr>
          <w:b w:val="0"/>
        </w:rPr>
        <w:t>No per-case output table is supplied here, so do not invent which photos changed or a plant-level score. A final manuscript can report the supplied photo-level counts while clearly acknowledging indoor coverage, repeated views and absent population/significance evidence.</w:t>
      </w:r>
    </w:p>
    <w:p>
      <w:pPr>
        <w:pStyle w:val="Heading2"/>
      </w:pPr>
      <w:r>
        <w:t>Read the labelled representation</w:t>
      </w:r>
    </w:p>
    <w:p>
      <w:r>
        <w:drawing>
          <wp:inline xmlns:a="http://schemas.openxmlformats.org/drawingml/2006/main" xmlns:pic="http://schemas.openxmlformats.org/drawingml/2006/picture">
            <wp:extent cx="5486400" cy="3029913"/>
            <wp:docPr id="1" name="Picture 1" descr="Main raw record has eighteen passes and two failures among twenty evaluated cases. Figure and table must retain all twenty; the abstract must report ninety percent on this set, not one hundred percent. Separate capstone picture uses ten indoor photos from five plants with two views each."/>
            <wp:cNvGraphicFramePr>
              <a:graphicFrameLocks noChangeAspect="1"/>
            </wp:cNvGraphicFramePr>
            <a:graphic>
              <a:graphicData uri="http://schemas.openxmlformats.org/drawingml/2006/picture">
                <pic:pic>
                  <pic:nvPicPr>
                    <pic:cNvPr id="0" name="ai-7-34-manuscript-chain.png"/>
                    <pic:cNvPicPr/>
                  </pic:nvPicPr>
                  <pic:blipFill>
                    <a:blip r:embed="rId9"/>
                    <a:stretch>
                      <a:fillRect/>
                    </a:stretch>
                  </pic:blipFill>
                  <pic:spPr>
                    <a:xfrm>
                      <a:off x="0" y="0"/>
                      <a:ext cx="5486400" cy="3029913"/>
                    </a:xfrm>
                    <a:prstGeom prst="rect"/>
                  </pic:spPr>
                </pic:pic>
              </a:graphicData>
            </a:graphic>
          </wp:inline>
        </w:drawing>
      </w:r>
    </w:p>
    <w:p>
      <w:r>
        <w:drawing>
          <wp:inline xmlns:a="http://schemas.openxmlformats.org/drawingml/2006/main" xmlns:pic="http://schemas.openxmlformats.org/drawingml/2006/picture">
            <wp:extent cx="5486400" cy="4005072"/>
            <wp:docPr id="2" name="Picture 2" descr="State bounded claim: B adds one correct photo on this indoor set. → Describe dependence: Ten photos come from five plants; report the grouping. → Present results: Show 70% and 80% with counts and case-level outcomes. → Preserve limitations: Do not claim outdoor robustness or ten independent plants."/>
            <wp:cNvGraphicFramePr>
              <a:graphicFrameLocks noChangeAspect="1"/>
            </wp:cNvGraphicFramePr>
            <a:graphic>
              <a:graphicData uri="http://schemas.openxmlformats.org/drawingml/2006/picture">
                <pic:pic>
                  <pic:nvPicPr>
                    <pic:cNvPr id="0" name="academy-story-ai-7-34-02.png"/>
                    <pic:cNvPicPr/>
                  </pic:nvPicPr>
                  <pic:blipFill>
                    <a:blip r:embed="rId10"/>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bounded claim</w:t>
            </w:r>
          </w:p>
        </w:tc>
        <w:tc>
          <w:tcPr>
            <w:tcW w:type="dxa" w:w="5112"/>
          </w:tcPr>
          <w:p>
            <w:r>
              <w:t>B adds one correct photo on this indoor set.</w:t>
            </w:r>
          </w:p>
        </w:tc>
      </w:tr>
      <w:tr>
        <w:tc>
          <w:tcPr>
            <w:tcW w:type="dxa" w:w="5112"/>
          </w:tcPr>
          <w:p>
            <w:r>
              <w:t>2. Describe dependence</w:t>
            </w:r>
          </w:p>
        </w:tc>
        <w:tc>
          <w:tcPr>
            <w:tcW w:type="dxa" w:w="5112"/>
          </w:tcPr>
          <w:p>
            <w:r>
              <w:t>Ten photos come from five plants; report the grouping.</w:t>
            </w:r>
          </w:p>
        </w:tc>
      </w:tr>
      <w:tr>
        <w:tc>
          <w:tcPr>
            <w:tcW w:type="dxa" w:w="5112"/>
          </w:tcPr>
          <w:p>
            <w:r>
              <w:t>3. Present results</w:t>
            </w:r>
          </w:p>
        </w:tc>
        <w:tc>
          <w:tcPr>
            <w:tcW w:type="dxa" w:w="5112"/>
          </w:tcPr>
          <w:p>
            <w:r>
              <w:t>Show 70% and 80% with counts and case-level outcomes.</w:t>
            </w:r>
          </w:p>
        </w:tc>
      </w:tr>
      <w:tr>
        <w:tc>
          <w:tcPr>
            <w:tcW w:type="dxa" w:w="5112"/>
          </w:tcPr>
          <w:p>
            <w:r>
              <w:t>4. Preserve limitations</w:t>
            </w:r>
          </w:p>
        </w:tc>
        <w:tc>
          <w:tcPr>
            <w:tcW w:type="dxa" w:w="5112"/>
          </w:tcPr>
          <w:p>
            <w:r>
              <w:t>Do not claim outdoor robustness or ten independent plants.</w:t>
            </w:r>
          </w:p>
        </w:tc>
      </w:tr>
    </w:tbl>
    <w:p>
      <w:r>
        <w:t>Match each pictured step to the supplied facts. This is a worked teaching case, not an independent assessment.</w:t>
      </w:r>
    </w:p>
    <w:p>
      <w:pPr>
        <w:spacing w:line="336" w:lineRule="auto" w:after="180"/>
      </w:pPr>
      <w:r>
        <w:rPr>
          <w:b w:val="0"/>
        </w:rPr>
        <w:t xml:space="preserve">A final manuscript aligns question, procedure, </w:t>
      </w:r>
      <w:r>
        <w:rPr>
          <w:b/>
        </w:rPr>
        <w:t>evidence</w:t>
      </w:r>
      <w:r>
        <w:rPr>
          <w:b w:val="0"/>
        </w:rPr>
        <w:t xml:space="preserve"> and scope. Every figure and conclusion should point back to the records that support it.</w:t>
      </w:r>
    </w:p>
    <w:p>
      <w:pPr>
        <w:pStyle w:val="Heading2"/>
      </w:pPr>
      <w:r>
        <w:t>Complete picture evidence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Separate capstone record</w:t>
            </w:r>
          </w:p>
        </w:tc>
        <w:tc>
          <w:tcPr>
            <w:tcW w:type="dxa" w:w="5112"/>
          </w:tcPr>
          <w:p>
            <w:r>
              <w:t>Supported value or limit</w:t>
            </w:r>
          </w:p>
        </w:tc>
      </w:tr>
      <w:tr>
        <w:tc>
          <w:tcPr>
            <w:tcW w:type="dxa" w:w="5112"/>
          </w:tcPr>
          <w:p>
            <w:r>
              <w:t>A photo correctness</w:t>
            </w:r>
          </w:p>
        </w:tc>
        <w:tc>
          <w:tcPr>
            <w:tcW w:type="dxa" w:w="5112"/>
          </w:tcPr>
          <w:p>
            <w:r>
              <w:t>7/10 = 70%</w:t>
            </w:r>
          </w:p>
        </w:tc>
      </w:tr>
      <w:tr>
        <w:tc>
          <w:tcPr>
            <w:tcW w:type="dxa" w:w="5112"/>
          </w:tcPr>
          <w:p>
            <w:r>
              <w:t>B photo correctness</w:t>
            </w:r>
          </w:p>
        </w:tc>
        <w:tc>
          <w:tcPr>
            <w:tcW w:type="dxa" w:w="5112"/>
          </w:tcPr>
          <w:p>
            <w:r>
              <w:t>8/10 = 80%</w:t>
            </w:r>
          </w:p>
        </w:tc>
      </w:tr>
      <w:tr>
        <w:tc>
          <w:tcPr>
            <w:tcW w:type="dxa" w:w="5112"/>
          </w:tcPr>
          <w:p>
            <w:r>
              <w:t>Observed difference</w:t>
            </w:r>
          </w:p>
        </w:tc>
        <w:tc>
          <w:tcPr>
            <w:tcW w:type="dxa" w:w="5112"/>
          </w:tcPr>
          <w:p>
            <w:r>
              <w:t>One correct photo; ten percentage points</w:t>
            </w:r>
          </w:p>
        </w:tc>
      </w:tr>
      <w:tr>
        <w:tc>
          <w:tcPr>
            <w:tcW w:type="dxa" w:w="5112"/>
          </w:tcPr>
          <w:p>
            <w:r>
              <w:t>Source grouping</w:t>
            </w:r>
          </w:p>
        </w:tc>
        <w:tc>
          <w:tcPr>
            <w:tcW w:type="dxa" w:w="5112"/>
          </w:tcPr>
          <w:p>
            <w:r>
              <w:t>Five plants × two views = ten photos</w:t>
            </w:r>
          </w:p>
        </w:tc>
      </w:tr>
      <w:tr>
        <w:tc>
          <w:tcPr>
            <w:tcW w:type="dxa" w:w="5112"/>
          </w:tcPr>
          <w:p>
            <w:r>
              <w:t>Setting</w:t>
            </w:r>
          </w:p>
        </w:tc>
        <w:tc>
          <w:tcPr>
            <w:tcW w:type="dxa" w:w="5112"/>
          </w:tcPr>
          <w:p>
            <w:r>
              <w:t>Indoor only</w:t>
            </w:r>
          </w:p>
        </w:tc>
      </w:tr>
      <w:tr>
        <w:tc>
          <w:tcPr>
            <w:tcW w:type="dxa" w:w="5112"/>
          </w:tcPr>
          <w:p>
            <w:r>
              <w:t>Ten independent plants claim</w:t>
            </w:r>
          </w:p>
        </w:tc>
        <w:tc>
          <w:tcPr>
            <w:tcW w:type="dxa" w:w="5112"/>
          </w:tcPr>
          <w:p>
            <w:r>
              <w:t>Wrong count and unsupported independence premise</w:t>
            </w:r>
          </w:p>
        </w:tc>
      </w:tr>
      <w:tr>
        <w:tc>
          <w:tcPr>
            <w:tcW w:type="dxa" w:w="5112"/>
          </w:tcPr>
          <w:p>
            <w:r>
              <w:t>Five plant identities</w:t>
            </w:r>
          </w:p>
        </w:tc>
        <w:tc>
          <w:tcPr>
            <w:tcW w:type="dxa" w:w="5112"/>
          </w:tcPr>
          <w:p>
            <w:r>
              <w:t>Correct source count; sampling independence still needs justification</w:t>
            </w:r>
          </w:p>
        </w:tc>
      </w:tr>
      <w:tr>
        <w:tc>
          <w:tcPr>
            <w:tcW w:type="dxa" w:w="5112"/>
          </w:tcPr>
          <w:p>
            <w:r>
              <w:t>Case-level and plant-level outcomes</w:t>
            </w:r>
          </w:p>
        </w:tc>
        <w:tc>
          <w:tcPr>
            <w:tcW w:type="dxa" w:w="5112"/>
          </w:tcPr>
          <w:p>
            <w:r>
              <w:t>Not supplied; do not reconstruct them</w:t>
            </w:r>
          </w:p>
        </w:tc>
      </w:tr>
      <w:tr>
        <w:tc>
          <w:tcPr>
            <w:tcW w:type="dxa" w:w="5112"/>
          </w:tcPr>
          <w:p>
            <w:r>
              <w:t>Outdoor / population / significance</w:t>
            </w:r>
          </w:p>
        </w:tc>
        <w:tc>
          <w:tcPr>
            <w:tcW w:type="dxa" w:w="5112"/>
          </w:tcPr>
          <w:p>
            <w:r>
              <w:t>Not established</w:t>
            </w:r>
          </w:p>
        </w:tc>
      </w:tr>
    </w:tbl>
    <w:p>
      <w:pPr>
        <w:pStyle w:val="Heading2"/>
      </w:pPr>
      <w:r>
        <w:t>Predict the changed condition</w:t>
      </w:r>
    </w:p>
    <w:p>
      <w:pPr>
        <w:pStyle w:val="ListBullet"/>
      </w:pPr>
      <w:r>
        <w:t>Change one thing: The abstract calls the study a test on ten independent plants.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3" name="Picture 3" descr="Original case: Do not claim outdoor robustness or ten independent plants. Changed condition: The abstract calls the study a test on ten independent plants. Expected result: Correct it to five plants with two views each. Reason: Five source plants have two views each; independence requires a justified sampling design."/>
            <wp:cNvGraphicFramePr>
              <a:graphicFrameLocks noChangeAspect="1"/>
            </wp:cNvGraphicFramePr>
            <a:graphic>
              <a:graphicData uri="http://schemas.openxmlformats.org/drawingml/2006/picture">
                <pic:pic>
                  <pic:nvPicPr>
                    <pic:cNvPr id="0" name="academy-story-ai-7-34-04.png"/>
                    <pic:cNvPicPr/>
                  </pic:nvPicPr>
                  <pic:blipFill>
                    <a:blip r:embed="rId11"/>
                    <a:stretch>
                      <a:fillRect/>
                    </a:stretch>
                  </pic:blipFill>
                  <pic:spPr>
                    <a:xfrm>
                      <a:off x="0" y="0"/>
                      <a:ext cx="5486400" cy="3026664"/>
                    </a:xfrm>
                    <a:prstGeom prst="rect"/>
                  </pic:spPr>
                </pic:pic>
              </a:graphicData>
            </a:graphic>
          </wp:inline>
        </w:drawing>
      </w:r>
    </w:p>
    <w:p>
      <w:pPr>
        <w:pStyle w:val="Heading2"/>
      </w:pPr>
      <w:r>
        <w:t>Explain what remains unknown</w:t>
      </w:r>
    </w:p>
    <w:p>
      <w:pPr>
        <w:pStyle w:val="ListBullet"/>
      </w:pPr>
      <w:r>
        <w:t>No population superiority or significance claim is supplied; dependence and sample coverage need explicit treatment.</w:t>
      </w:r>
    </w:p>
    <w:p>
      <w:pPr>
        <w:pStyle w:val="ListBullet"/>
      </w:pPr>
      <w:r>
        <w:t>Read the labelled picture: Connect the manuscript’s 7/10 and 8/10 scores to the five-plant grouping. Which abstract claim must be corrected if it says ten independent plants?</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Final project manuscript</w:t>
      </w:r>
    </w:p>
    <w:p>
      <w:pPr>
        <w:pStyle w:val="Heading3"/>
      </w:pPr>
      <w:r>
        <w:t>The facts we will use</w:t>
      </w:r>
    </w:p>
    <w:p>
      <w:r>
        <w:drawing>
          <wp:inline xmlns:a="http://schemas.openxmlformats.org/drawingml/2006/main" xmlns:pic="http://schemas.openxmlformats.org/drawingml/2006/picture">
            <wp:extent cx="5486400" cy="2641600"/>
            <wp:docPr id="4" name="Picture 4" descr="Indoor capstone photo outcomes"/>
            <wp:cNvGraphicFramePr>
              <a:graphicFrameLocks noChangeAspect="1"/>
            </wp:cNvGraphicFramePr>
            <a:graphic>
              <a:graphicData uri="http://schemas.openxmlformats.org/drawingml/2006/picture">
                <pic:pic>
                  <pic:nvPicPr>
                    <pic:cNvPr id="0" name="academy-detail-ai-7-34.png"/>
                    <pic:cNvPicPr/>
                  </pic:nvPicPr>
                  <pic:blipFill>
                    <a:blip r:embed="rId12"/>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346057" cy="5943599"/>
            <wp:docPr id="5" name="Picture 5" descr="Final project manuscript. State bounded claim: B adds one correct photo on this indoor set.. Describe dependence: Ten photos come from five plants; report the grouping.. Present results: Show 70% and 80% with counts and case-level outcomes.. Preserve limitations: Do not claim outdoor robustness or ten independent plants."/>
            <wp:cNvGraphicFramePr>
              <a:graphicFrameLocks noChangeAspect="1"/>
            </wp:cNvGraphicFramePr>
            <a:graphic>
              <a:graphicData uri="http://schemas.openxmlformats.org/drawingml/2006/picture">
                <pic:pic>
                  <pic:nvPicPr>
                    <pic:cNvPr id="0" name="academy-visual-ai-7-34.png"/>
                    <pic:cNvPicPr/>
                  </pic:nvPicPr>
                  <pic:blipFill>
                    <a:blip r:embed="rId13"/>
                    <a:stretch>
                      <a:fillRect/>
                    </a:stretch>
                  </pic:blipFill>
                  <pic:spPr>
                    <a:xfrm>
                      <a:off x="0" y="0"/>
                      <a:ext cx="5346057" cy="594359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the first unsupported inference and repair it</w:t>
      </w:r>
    </w:p>
    <w:p>
      <w:r>
        <w:t>Use the supplied conditions rather than inventing missing evidence.</w:t>
      </w:r>
    </w:p>
    <w:p>
      <w:pPr>
        <w:pStyle w:val="Heading2"/>
      </w:pPr>
      <w:r>
        <w:t>Original qualification and repair setup</w:t>
      </w:r>
    </w:p>
    <w:p>
      <w:pPr>
        <w:spacing w:line="336" w:lineRule="auto" w:after="180"/>
      </w:pPr>
      <w:r>
        <w:rPr>
          <w:b w:val="0"/>
        </w:rPr>
        <w:t xml:space="preserve">A manuscript is ready only when its claims and artifacts align; formatting alone cannot certify </w:t>
      </w:r>
      <w:r>
        <w:rPr>
          <w:b/>
        </w:rPr>
        <w:t>evidence</w:t>
      </w:r>
      <w:r>
        <w:rPr>
          <w:b w:val="0"/>
        </w:rPr>
        <w:t>.</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2"/>
      </w:pPr>
      <w:r>
        <w:t>Complete boundary and misconception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Manuscript audit</w:t>
            </w:r>
          </w:p>
        </w:tc>
        <w:tc>
          <w:tcPr>
            <w:tcW w:type="dxa" w:w="5112"/>
          </w:tcPr>
          <w:p>
            <w:r>
              <w:t>Checked interpretation</w:t>
            </w:r>
          </w:p>
        </w:tc>
      </w:tr>
      <w:tr>
        <w:tc>
          <w:tcPr>
            <w:tcW w:type="dxa" w:w="5112"/>
          </w:tcPr>
          <w:p>
            <w:r>
              <w:t>Abstract 100%, raw 18/20</w:t>
            </w:r>
          </w:p>
        </w:tc>
        <w:tc>
          <w:tcPr>
            <w:tcW w:type="dxa" w:w="5112"/>
          </w:tcPr>
          <w:p>
            <w:r>
              <w:t>Correct headline to 90%; retain two failures</w:t>
            </w:r>
          </w:p>
        </w:tc>
      </w:tr>
      <w:tr>
        <w:tc>
          <w:tcPr>
            <w:tcW w:type="dxa" w:w="5112"/>
          </w:tcPr>
          <w:p>
            <w:r>
              <w:t>Figure hides failures</w:t>
            </w:r>
          </w:p>
        </w:tc>
        <w:tc>
          <w:tcPr>
            <w:tcW w:type="dxa" w:w="5112"/>
          </w:tcPr>
          <w:p>
            <w:r>
              <w:t>Restore them and denominator, not just a caveat</w:t>
            </w:r>
          </w:p>
        </w:tc>
      </w:tr>
      <w:tr>
        <w:tc>
          <w:tcPr>
            <w:tcW w:type="dxa" w:w="5112"/>
          </w:tcPr>
          <w:p>
            <w:r>
              <w:t>One manuscript has multiple runs</w:t>
            </w:r>
          </w:p>
        </w:tc>
        <w:tc>
          <w:tcPr>
            <w:tcW w:type="dxa" w:w="5112"/>
          </w:tcPr>
          <w:p>
            <w:r>
              <w:t>Point every table/claim to the correct version</w:t>
            </w:r>
          </w:p>
        </w:tc>
      </w:tr>
      <w:tr>
        <w:tc>
          <w:tcPr>
            <w:tcW w:type="dxa" w:w="5112"/>
          </w:tcPr>
          <w:p>
            <w:r>
              <w:t>Ten photos from five plants</w:t>
            </w:r>
          </w:p>
        </w:tc>
        <w:tc>
          <w:tcPr>
            <w:tcW w:type="dxa" w:w="5112"/>
          </w:tcPr>
          <w:p>
            <w:r>
              <w:t>Report repeated source views</w:t>
            </w:r>
          </w:p>
        </w:tc>
      </w:tr>
      <w:tr>
        <w:tc>
          <w:tcPr>
            <w:tcW w:type="dxa" w:w="5112"/>
          </w:tcPr>
          <w:p>
            <w:r>
              <w:t>Plant IDs are distinct</w:t>
            </w:r>
          </w:p>
        </w:tc>
        <w:tc>
          <w:tcPr>
            <w:tcW w:type="dxa" w:w="5112"/>
          </w:tcPr>
          <w:p>
            <w:r>
              <w:t>Not automatic sampling independence</w:t>
            </w:r>
          </w:p>
        </w:tc>
      </w:tr>
      <w:tr>
        <w:tc>
          <w:tcPr>
            <w:tcW w:type="dxa" w:w="5112"/>
          </w:tcPr>
          <w:p>
            <w:r>
              <w:t>Raw case-level outputs absent</w:t>
            </w:r>
          </w:p>
        </w:tc>
        <w:tc>
          <w:tcPr>
            <w:tcW w:type="dxa" w:w="5112"/>
          </w:tcPr>
          <w:p>
            <w:r>
              <w:t>Do not invent transitions or a plant-level score</w:t>
            </w:r>
          </w:p>
        </w:tc>
      </w:tr>
      <w:tr>
        <w:tc>
          <w:tcPr>
            <w:tcW w:type="dxa" w:w="5112"/>
          </w:tcPr>
          <w:p>
            <w:r>
              <w:t>Two missing cases</w:t>
            </w:r>
          </w:p>
        </w:tc>
        <w:tc>
          <w:tcPr>
            <w:tcW w:type="dxa" w:w="5112"/>
          </w:tcPr>
          <w:p>
            <w:r>
              <w:t>Report coverage and unassessed status, not evaluated-as-complete</w:t>
            </w:r>
          </w:p>
        </w:tc>
      </w:tr>
      <w:tr>
        <w:tc>
          <w:tcPr>
            <w:tcW w:type="dxa" w:w="5112"/>
          </w:tcPr>
          <w:p>
            <w:r>
              <w:t>Polished manuscript</w:t>
            </w:r>
          </w:p>
        </w:tc>
        <w:tc>
          <w:tcPr>
            <w:tcW w:type="dxa" w:w="5112"/>
          </w:tcPr>
          <w:p>
            <w:r>
              <w:t>Does not create evidence or erase limitations</w:t>
            </w:r>
          </w:p>
        </w:tc>
      </w:tr>
    </w:tbl>
    <w:p>
      <w:pPr>
        <w:pStyle w:val="Heading2"/>
      </w:pPr>
      <w:r>
        <w:t>Write and justify the repair</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 report omits this qualification: A manuscript is ready only when its claims and artifacts align; formatting alone cannot certify evidence.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the mechanism with progressively less help</w:t>
      </w:r>
    </w:p>
    <w:p>
      <w:r>
        <w:t>Keep the selected independent case for a first attempt.</w:t>
      </w:r>
    </w:p>
    <w:p>
      <w:pPr>
        <w:pStyle w:val="Heading2"/>
      </w:pPr>
      <w:r>
        <w:t>Shared explanation</w:t>
      </w:r>
    </w:p>
    <w:p>
      <w:pPr>
        <w:pStyle w:val="ListBullet"/>
      </w:pPr>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workbook trace</w:t>
      </w:r>
    </w:p>
    <w:p>
      <w:pPr>
        <w:spacing w:line="336" w:lineRule="auto" w:after="180"/>
      </w:pPr>
      <w:r>
        <w:rPr>
          <w:b w:val="0"/>
        </w:rPr>
        <w:t xml:space="preserve">Use workbook W2 for the connected example “Final project manuscript”.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scope check</w:t>
      </w:r>
    </w:p>
    <w:p>
      <w:pPr>
        <w:pStyle w:val="ListBullet"/>
      </w:pPr>
      <w:r>
        <w:t>Use the worked case for Final project manuscript.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 response</w:t>
      </w:r>
    </w:p>
    <w:p>
      <w:pPr>
        <w:pStyle w:val="ListBullet"/>
      </w:pPr>
      <w:r>
        <w:t>Connect the manuscript’s 7/10 and 8/10 scores to the five-plant grouping. Which abstract claim must be corrected if it says ten independent plants?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independent task</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Trace the worked case</w:t>
      </w:r>
    </w:p>
    <w:p>
      <w:pPr>
        <w:pStyle w:val="Heading3"/>
      </w:pPr>
      <w:r>
        <w:t>Check your reasoning</w:t>
      </w:r>
    </w:p>
    <w:p>
      <w:pPr>
        <w:pStyle w:val="Heading3"/>
      </w:pPr>
      <w:r>
        <w:t>Explain the picture</w:t>
      </w:r>
    </w:p>
    <w:p>
      <w:pPr>
        <w:pStyle w:val="Heading1"/>
      </w:pPr>
      <w:r>
        <w:t>09. Investigate, record the evidence and check the limits</w:t>
      </w:r>
    </w:p>
    <w:p>
      <w:r>
        <w:t>Distinguish a prediction, a paper trace and an actual local execution.</w:t>
      </w:r>
    </w:p>
    <w:p>
      <w:pPr>
        <w:pStyle w:val="Heading2"/>
      </w:pPr>
      <w:r>
        <w:t>Current investigation</w:t>
      </w:r>
    </w:p>
    <w:p>
      <w:pPr>
        <w:spacing w:line="336" w:lineRule="auto" w:after="180"/>
      </w:pPr>
      <w:r>
        <w:rPr>
          <w:b w:val="0"/>
        </w:rPr>
        <w:t>Abstract says 100% success; results table shows 18/20, and two failures are omitted from the figure. Show the intermediate steps and give the conclusion with its scope.</w:t>
      </w:r>
    </w:p>
    <w:p>
      <w:pPr>
        <w:pStyle w:val="Heading2"/>
      </w:pPr>
      <w:r>
        <w:t>Complete investigation instructions</w:t>
      </w:r>
    </w:p>
    <w:p>
      <w:pPr>
        <w:pStyle w:val="ListNumber"/>
      </w:pPr>
      <w:r>
        <w:t>Perform a paper consistency audit of the abstract, table, figure and run reference. Repair the main result to eighteen of twenty, ninety percent, with two failures retained in every view. Use actual artifact identifiers only when provided; otherwise mark them not supplied. For the separate picture, connect 7/10 and 8/10 photo counts to five plants with repeated views, correcting the ten-independent-plants claim. Keep independence justification and case-level outputs unresolved rather than inventing them. This exercise edits a fictional manuscript account, not a real experiment. Reserve the independent completed/missing-case summary.</w:t>
      </w:r>
    </w:p>
    <w:p>
      <w:pPr>
        <w:pStyle w:val="Heading2"/>
      </w:pPr>
      <w:r>
        <w:t>Evidence record and reflection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the selected new case independently</w:t>
      </w:r>
    </w:p>
    <w:p>
      <w:r>
        <w:t>Correct the summary using completed-case performance, coverage and explicit missing outcomes, retaining the metric denominator.</w:t>
      </w:r>
    </w:p>
    <w:p>
      <w:pPr>
        <w:pStyle w:val="Heading2"/>
      </w:pPr>
      <w:r>
        <w:t>Complete independent task</w:t>
      </w:r>
    </w:p>
    <w:p>
      <w:pPr>
        <w:spacing w:line="336" w:lineRule="auto" w:after="180"/>
      </w:pPr>
      <w:r>
        <w:rPr>
          <w:b w:val="0"/>
        </w:rPr>
        <w:t>Manuscript says 12 evaluated cases, raw record has 10 completed and 2 missing with 8 passes. Correct the summary.</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Attempt this without hints</w:t>
      </w:r>
    </w:p>
    <w:p>
      <w:pPr>
        <w:spacing w:line="336" w:lineRule="auto" w:after="180"/>
      </w:pPr>
      <w:r>
        <w:rPr>
          <w:b w:val="0"/>
        </w:rPr>
        <w:t>Manuscript says 12 evaluated cases, raw record has 10 completed and 2 missing with 8 passes. Correct the summary.</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Save the research artifact and unresolved conditions</w:t>
      </w:r>
    </w:p>
    <w:p>
      <w:r>
        <w:t>Keep supplied evidence, proposed revisions and actual work distinct.</w:t>
      </w:r>
    </w:p>
    <w:p>
      <w:pPr>
        <w:pStyle w:val="Heading2"/>
      </w:pPr>
      <w:r>
        <w:t>Project task and artifact</w:t>
      </w:r>
    </w:p>
    <w:p>
      <w:pPr>
        <w:spacing w:line="336" w:lineRule="auto" w:after="180"/>
      </w:pPr>
      <w:r>
        <w:rPr>
          <w:b w:val="0"/>
        </w:rPr>
        <w:t xml:space="preserve">For Reproducible AI Research Study, use this week’s independent task as a rehearsal for the final </w:t>
      </w:r>
      <w:r>
        <w:rPr>
          <w:b/>
        </w:rPr>
        <w:t>evidence</w:t>
      </w:r>
      <w:r>
        <w:rPr>
          <w:b w:val="0"/>
        </w:rPr>
        <w:t xml:space="preserve"> pack: Manuscript says 12 evaluated cases, raw record has 10 completed and 2 missing with 8 passes. Correct the summary. Keep actual </w:t>
      </w:r>
      <w:r>
        <w:rPr>
          <w:b/>
        </w:rPr>
        <w:t>observation</w:t>
      </w:r>
      <w:r>
        <w:rPr>
          <w:b w:val="0"/>
        </w:rPr>
        <w:t>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Evidence and limitations</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2"/>
      </w:pPr>
      <w:r>
        <w:t>Earlier wording, alternatives and picture transcripts · reference / check after trying</w:t>
      </w:r>
    </w:p>
    <w:p>
      <w:pPr>
        <w:pStyle w:val="Heading3"/>
      </w:pPr>
      <w:r>
        <w:t>Evidence for your project</w:t>
      </w:r>
    </w:p>
    <w:p>
      <w:pPr>
        <w:pStyle w:val="Heading1"/>
      </w:pPr>
      <w:r>
        <w:t>16. Retrieve the mechanism and state the evidence boundary</w:t>
      </w:r>
    </w:p>
    <w:p>
      <w:r>
        <w:t>Explain what follows and what would require new evidence.</w:t>
      </w:r>
    </w:p>
    <w:p>
      <w:pPr>
        <w:pStyle w:val="Heading2"/>
      </w:pPr>
      <w:r>
        <w:t>Retrieve and explain</w:t>
      </w:r>
    </w:p>
    <w:p>
      <w:pPr>
        <w:pStyle w:val="ListBullet"/>
      </w:pPr>
      <w:r>
        <w:t>Close your notes. Explain this goal in your own words: Explain the mechanism and terminology of final project manuscript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research vocabulary precisely</w:t>
      </w:r>
    </w:p>
    <w:p>
      <w:r>
        <w:t>Connect each term to the question, comparison, measurement or evidence.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Manuscript audit</w:t>
            </w:r>
          </w:p>
        </w:tc>
        <w:tc>
          <w:tcPr>
            <w:tcW w:type="dxa" w:w="5112"/>
          </w:tcPr>
          <w:p>
            <w:r>
              <w:t>A consistency check across research records and prose</w:t>
            </w:r>
          </w:p>
        </w:tc>
      </w:tr>
      <w:tr>
        <w:tc>
          <w:tcPr>
            <w:tcW w:type="dxa" w:w="5112"/>
          </w:tcPr>
          <w:p>
            <w:r>
              <w:t>Run linkage</w:t>
            </w:r>
          </w:p>
        </w:tc>
        <w:tc>
          <w:tcPr>
            <w:tcW w:type="dxa" w:w="5112"/>
          </w:tcPr>
          <w:p>
            <w:r>
              <w:t>Connecting reported numbers to exact results</w:t>
            </w:r>
          </w:p>
        </w:tc>
      </w:tr>
      <w:tr>
        <w:tc>
          <w:tcPr>
            <w:tcW w:type="dxa" w:w="5112"/>
          </w:tcPr>
          <w:p>
            <w:r>
              <w:t>Evidence alignment</w:t>
            </w:r>
          </w:p>
        </w:tc>
        <w:tc>
          <w:tcPr>
            <w:tcW w:type="dxa" w:w="5112"/>
          </w:tcPr>
          <w:p>
            <w:r>
              <w:t>Agreement between claims and their supporting artifacts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Explain the weekly mechanism in your own words. Use the worked scenario to name its input, decision rule and output.</w:t>
      </w:r>
    </w:p>
    <w:p>
      <w:pPr>
        <w:pStyle w:val="ListBullet"/>
      </w:pPr>
      <w:r>
        <w:t>A report omits this qualification: A manuscript is ready only when its claims and artifacts align; formatting alone cannot certify evidence. Explain how omitting it could change a reader's interpretation, and write an accurate replacement.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research reasoning and its limits</w:t>
      </w:r>
    </w:p>
    <w:p>
      <w:r>
        <w:t>Use after practice; reserve the selected independent case for its first attempt.</w:t>
      </w:r>
    </w:p>
    <w:p>
      <w:pPr>
        <w:pStyle w:val="Heading2"/>
      </w:pPr>
      <w:r>
        <w:t>Current explanation and response</w:t>
      </w:r>
    </w:p>
    <w:p>
      <w:pPr>
        <w:pStyle w:val="ListBullet"/>
      </w:pPr>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Final project manuscript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Abstract says 100% success; results table shows 18/20, and two failures are omitted from the figure.</w:t>
            </w:r>
          </w:p>
        </w:tc>
        <w:tc>
          <w:tcPr>
            <w:tcW w:type="dxa" w:w="3408"/>
          </w:tcPr>
          <w:p>
            <w:r>
              <w:t>Audit consistency across abstract, figures, raw results and artifact manifest. Remove unsupported universal claims; label exploratory analyses and unassessed outcomes.</w:t>
            </w:r>
          </w:p>
        </w:tc>
        <w:tc>
          <w:tcPr>
            <w:tcW w:type="dxa" w:w="3408"/>
          </w:tcPr>
          <w:p>
            <w:r>
              <w:t>Correct to 90% over 20 with two failures; restore figure and align abstract/table/run. Do not hide failures to preserve the headline.</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Start with this question: Build a manuscript from claim to record. A capstone manuscript compares two frozen pattern classifiers on ten reserved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final project manuscript</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Build a manuscript from claim to record. A capstone manuscript compares two frozen pattern classifiers on ten reserved cases.</w:t>
      </w:r>
    </w:p>
    <w:p>
      <w:pPr>
        <w:pStyle w:val="Heading3"/>
      </w:pPr>
      <w:r>
        <w:t>Practice 1: explain the deciding evidence</w:t>
      </w:r>
    </w:p>
    <w:p>
      <w:pPr>
        <w:pStyle w:val="ListBullet"/>
      </w:pPr>
      <w:r>
        <w:t>Which labelled step matches this detail? Do not claim outdoor robustness or ten independent plants.</w:t>
      </w:r>
    </w:p>
    <w:p>
      <w:pPr>
        <w:pStyle w:val="ListBullet"/>
      </w:pPr>
      <w:r>
        <w:t>1. Present results</w:t>
      </w:r>
    </w:p>
    <w:p>
      <w:pPr>
        <w:pStyle w:val="ListBullet"/>
      </w:pPr>
      <w:r>
        <w:t>2. Describe dependence</w:t>
      </w:r>
    </w:p>
    <w:p>
      <w:pPr>
        <w:pStyle w:val="ListBullet"/>
      </w:pPr>
      <w:r>
        <w:t>3. State bounded claim</w:t>
      </w:r>
    </w:p>
    <w:p>
      <w:pPr>
        <w:pStyle w:val="ListBullet"/>
      </w:pPr>
      <w:r>
        <w:t>4. Preserve limitations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Preserve limitations Do not claim outdoor robustness or ten independent plants. A final manuscript aligns question, procedure, </w:t>
      </w:r>
      <w:r>
        <w:rPr>
          <w:b/>
        </w:rPr>
        <w:t>evidence</w:t>
      </w:r>
      <w:r>
        <w:rPr>
          <w:b w:val="0"/>
        </w:rPr>
        <w:t xml:space="preserve"> and scope.</w:t>
      </w:r>
    </w:p>
    <w:p>
      <w:pPr>
        <w:spacing w:line="336" w:lineRule="auto" w:after="180"/>
      </w:pPr>
      <w:r>
        <w:rPr>
          <w:b w:val="0"/>
        </w:rPr>
        <w:t>Every figure and conclusion should point back to the records that support it.</w:t>
      </w:r>
    </w:p>
    <w:p>
      <w:pPr>
        <w:pStyle w:val="Heading2"/>
      </w:pPr>
      <w:r>
        <w:t>Changed-case question and optional hint</w:t>
      </w:r>
    </w:p>
    <w:p>
      <w:pPr>
        <w:pStyle w:val="Heading3"/>
      </w:pPr>
      <w:r>
        <w:t>Practice 2: explain the deciding evidence</w:t>
      </w:r>
    </w:p>
    <w:p>
      <w:pPr>
        <w:pStyle w:val="ListBullet"/>
      </w:pPr>
      <w:r>
        <w:t>Changed-case practice: The abstract calls the study a test on ten independent plants. Which conclusion is supported by the supplied facts?</w:t>
      </w:r>
    </w:p>
    <w:p>
      <w:pPr>
        <w:pStyle w:val="ListBullet"/>
      </w:pPr>
      <w:r>
        <w:t>1. We can decide the result without examining the changed input or the procedure.</w:t>
      </w:r>
    </w:p>
    <w:p>
      <w:pPr>
        <w:pStyle w:val="ListBullet"/>
      </w:pPr>
      <w:r>
        <w:t>2. Correct it to five plants with two views each.</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Correct it to five plants with two views each. Five source plants have two views each; independence requires a justified sampling design.</w:t>
      </w:r>
    </w:p>
    <w:p>
      <w:pPr>
        <w:pStyle w:val="Heading2"/>
      </w:pPr>
      <w:r>
        <w:t>Repair and retain the record</w:t>
      </w:r>
    </w:p>
    <w:p>
      <w:pPr>
        <w:spacing w:line="336" w:lineRule="auto" w:after="180"/>
      </w:pPr>
      <w:r>
        <w:rPr>
          <w:b w:val="0"/>
        </w:rPr>
        <w:t xml:space="preserve">Review Independent reproduction check (ai-7/33). Goal: Explain the </w:t>
      </w:r>
      <w:r>
        <w:rPr>
          <w:b/>
        </w:rPr>
        <w:t>mechanism</w:t>
      </w:r>
      <w:r>
        <w:rPr>
          <w:b w:val="0"/>
        </w:rPr>
        <w:t xml:space="preserve"> and terminology of independent reproduction check. Short practice: Locate the Q3 scoring disagreement between 5/6 and 4/6.</w:t>
      </w:r>
    </w:p>
    <w:p>
      <w:pPr>
        <w:spacing w:line="336" w:lineRule="auto" w:after="180"/>
      </w:pPr>
      <w:r>
        <w:rPr>
          <w:b w:val="0"/>
        </w:rPr>
        <w:t>What should the teams inspect before choosing a score, and what limitation follows if the saved Q3 file is missing?. Return to this week and explain what you changed.</w:t>
      </w:r>
    </w:p>
    <w:p>
      <w:pPr>
        <w:spacing w:line="336" w:lineRule="auto" w:after="180"/>
      </w:pPr>
      <w:r>
        <w:rPr>
          <w:b w:val="0"/>
        </w:rPr>
        <w:t xml:space="preserve">Review Writing results and limitations (ai-7/31). Goal: Explain the </w:t>
      </w:r>
      <w:r>
        <w:rPr>
          <w:b/>
        </w:rPr>
        <w:t>mechanism</w:t>
      </w:r>
      <w:r>
        <w:rPr>
          <w:b w:val="0"/>
        </w:rPr>
        <w:t xml:space="preserve"> and terminology of writing results and limitations. Short practice: Compute the supported-answer rates for 9/12 and 10/12.</w:t>
      </w:r>
    </w:p>
    <w:p>
      <w:pPr>
        <w:spacing w:line="336" w:lineRule="auto" w:after="180"/>
      </w:pPr>
      <w:r>
        <w:rPr>
          <w:b w:val="0"/>
        </w:rPr>
        <w:t xml:space="preserve">What actual outcome was measured, and why is a claim that every student becomes smarter outside this </w:t>
      </w:r>
      <w:r>
        <w:rPr>
          <w:b/>
        </w:rPr>
        <w:t>evidence</w:t>
      </w:r>
      <w:r>
        <w:rPr>
          <w:b w:val="0"/>
        </w:rPr>
        <w:t>?. Return to this week and explain what you changed.</w:t>
      </w:r>
    </w:p>
    <w:p>
      <w:pPr>
        <w:spacing w:line="336" w:lineRule="auto" w:after="180"/>
      </w:pPr>
      <w:r>
        <w:rPr>
          <w:b w:val="0"/>
        </w:rPr>
        <w:t xml:space="preserve">Review Negative results and claim revision (ai-7/28). Goal: Explain the </w:t>
      </w:r>
      <w:r>
        <w:rPr>
          <w:b/>
        </w:rPr>
        <w:t>mechanism</w:t>
      </w:r>
      <w:r>
        <w:rPr>
          <w:b w:val="0"/>
        </w:rPr>
        <w:t xml:space="preserve"> and terminology of negative results and claim revision. Short practice: Does a 6/8 tie support the </w:t>
      </w:r>
      <w:r>
        <w:rPr>
          <w:b/>
        </w:rPr>
        <w:t>prediction</w:t>
      </w:r>
      <w:r>
        <w:rPr>
          <w:b w:val="0"/>
        </w:rPr>
        <w:t xml:space="preserve"> that B scores higher?</w:t>
      </w:r>
    </w:p>
    <w:p>
      <w:pPr>
        <w:spacing w:line="336" w:lineRule="auto" w:after="180"/>
      </w:pPr>
      <w:r>
        <w:rPr>
          <w:b w:val="0"/>
        </w:rPr>
        <w:t>Explain why one newly selected favourable demonstration does not replace the original result or prove equivalence..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Final project manuscript: the case</w:t>
      </w:r>
    </w:p>
    <w:p>
      <w:r>
        <w:drawing>
          <wp:inline xmlns:a="http://schemas.openxmlformats.org/drawingml/2006/main" xmlns:pic="http://schemas.openxmlformats.org/drawingml/2006/picture">
            <wp:extent cx="5486400" cy="2834640"/>
            <wp:docPr id="6" name="Picture 6" descr="Build a manuscript from claim to record. A capstone manuscript compares two frozen pattern classifiers on ten reserved cases. Supplied facts: A is correct on 7/10; B on 8/10. All cases are indoor, from five plants with two views each."/>
            <wp:cNvGraphicFramePr>
              <a:graphicFrameLocks noChangeAspect="1"/>
            </wp:cNvGraphicFramePr>
            <a:graphic>
              <a:graphicData uri="http://schemas.openxmlformats.org/drawingml/2006/picture">
                <pic:pic>
                  <pic:nvPicPr>
                    <pic:cNvPr id="0" name="academy-story-ai-7-34-01.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Build a manuscript from claim to record. A capstone manuscript compares two frozen pattern classifiers on ten reserved cases. Supplied facts: A is correct on 7/10; B on 8/10.</w:t>
      </w:r>
    </w:p>
    <w:p>
      <w:pPr>
        <w:spacing w:line="336" w:lineRule="auto" w:after="180"/>
      </w:pPr>
      <w:r>
        <w:rPr>
          <w:b w:val="0"/>
        </w:rPr>
        <w:t>All cases are indoor, from five plants with two views each.</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4005072"/>
            <wp:docPr id="7" name="Picture 7" descr="State bounded claim: B adds one correct photo on this indoor set. → Describe dependence: Ten photos come from five plants; report the grouping. → Present results: Show 70% and 80% with counts and case-level outcomes. → Preserve limitations: Do not claim outdoor robustness or ten independent plants."/>
            <wp:cNvGraphicFramePr>
              <a:graphicFrameLocks noChangeAspect="1"/>
            </wp:cNvGraphicFramePr>
            <a:graphic>
              <a:graphicData uri="http://schemas.openxmlformats.org/drawingml/2006/picture">
                <pic:pic>
                  <pic:nvPicPr>
                    <pic:cNvPr id="0" name="academy-story-ai-7-34-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val="0"/>
        </w:rPr>
        <w:t xml:space="preserve">State bounded claim: B adds one correct photo on this indoor set. → Describe dependence: Ten photos come from five plants; report the grouping. → Present results: Show </w:t>
      </w:r>
      <w:r>
        <w:rPr>
          <w:b/>
        </w:rPr>
        <w:t>70%</w:t>
      </w:r>
      <w:r>
        <w:rPr>
          <w:b w:val="0"/>
        </w:rPr>
        <w:t xml:space="preserve"> and </w:t>
      </w:r>
      <w:r>
        <w:rPr>
          <w:b/>
        </w:rPr>
        <w:t>80%</w:t>
      </w:r>
      <w:r>
        <w:rPr>
          <w:b w:val="0"/>
        </w:rPr>
        <w:t xml:space="preserve"> with counts and case-level outcomes. → Preserve limitations: Do not claim outdoor robustness or ten independent plants.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Indoor capstone photo outcomes</w:t>
      </w:r>
    </w:p>
    <w:p>
      <w:r>
        <w:drawing>
          <wp:inline xmlns:a="http://schemas.openxmlformats.org/drawingml/2006/main" xmlns:pic="http://schemas.openxmlformats.org/drawingml/2006/picture">
            <wp:extent cx="5486400" cy="2834640"/>
            <wp:docPr id="8" name="Picture 8" descr="Indoor capstone photo outcomes. Units: correct photos out of 10; five plants. A: 7. B: 8."/>
            <wp:cNvGraphicFramePr>
              <a:graphicFrameLocks noChangeAspect="1"/>
            </wp:cNvGraphicFramePr>
            <a:graphic>
              <a:graphicData uri="http://schemas.openxmlformats.org/drawingml/2006/picture">
                <pic:pic>
                  <pic:nvPicPr>
                    <pic:cNvPr id="0" name="academy-story-ai-7-34-03.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Indoor capstone photo outcomes. Units: correct photos out of 10; five plants. A: 7. B: 8.</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9" name="Picture 9" descr="Original case: Do not claim outdoor robustness or ten independent plants. Changed condition: The abstract calls the study a test on ten independent plants. Expected result: Correct it to five plants with two views each. Reason: Five source plants have two views each; independence requires a justified sampling design."/>
            <wp:cNvGraphicFramePr>
              <a:graphicFrameLocks noChangeAspect="1"/>
            </wp:cNvGraphicFramePr>
            <a:graphic>
              <a:graphicData uri="http://schemas.openxmlformats.org/drawingml/2006/picture">
                <pic:pic>
                  <pic:nvPicPr>
                    <pic:cNvPr id="0" name="academy-story-ai-7-34-04.png"/>
                    <pic:cNvPicPr/>
                  </pic:nvPicPr>
                  <pic:blipFill>
                    <a:blip r:embed="rId11"/>
                    <a:stretch>
                      <a:fillRect/>
                    </a:stretch>
                  </pic:blipFill>
                  <pic:spPr>
                    <a:xfrm>
                      <a:off x="0" y="0"/>
                      <a:ext cx="5486400" cy="3026664"/>
                    </a:xfrm>
                    <a:prstGeom prst="rect"/>
                  </pic:spPr>
                </pic:pic>
              </a:graphicData>
            </a:graphic>
          </wp:inline>
        </w:drawing>
      </w:r>
    </w:p>
    <w:p>
      <w:pPr>
        <w:spacing w:line="336" w:lineRule="auto" w:after="180"/>
      </w:pPr>
      <w:r>
        <w:rPr>
          <w:b w:val="0"/>
        </w:rPr>
        <w:t>Original case: Do not claim outdoor robustness or ten independent plants. Changed condition: The abstract calls the study a test on ten independent plants. Expected result: Correct it to five plants with two views each. Reason: Five source plants have two views each; independence requires a justified sampling design.</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10" name="Picture 10" descr="A final manuscript aligns question, procedure, evidence and scope. Every figure and conclusion should point back to the records that support it. Limit: No population superiority or significance claim is supplied; dependence and sample coverage need explicit treatment."/>
            <wp:cNvGraphicFramePr>
              <a:graphicFrameLocks noChangeAspect="1"/>
            </wp:cNvGraphicFramePr>
            <a:graphic>
              <a:graphicData uri="http://schemas.openxmlformats.org/drawingml/2006/picture">
                <pic:pic>
                  <pic:nvPicPr>
                    <pic:cNvPr id="0" name="academy-story-ai-7-34-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val="0"/>
        </w:rPr>
        <w:t xml:space="preserve">A final manuscript aligns question, procedure, </w:t>
      </w:r>
      <w:r>
        <w:rPr>
          <w:b/>
        </w:rPr>
        <w:t>evidence</w:t>
      </w:r>
      <w:r>
        <w:rPr>
          <w:b w:val="0"/>
        </w:rPr>
        <w:t xml:space="preserve"> and scope. Every figure and conclusion should point back to the records that support it.</w:t>
      </w:r>
    </w:p>
    <w:p>
      <w:pPr>
        <w:spacing w:line="336" w:lineRule="auto" w:after="180"/>
      </w:pPr>
      <w:r>
        <w:rPr>
          <w:b w:val="0"/>
        </w:rPr>
        <w:t>Limit: No population superiority or significance claim is supplied; dependence and sample coverage need explicit treatment.</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11" name="Picture 11"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onnect the manuscript’s 7/10 and 8/10 scores to the five-plant grouping. Which abstract claim must be corrected if it says ten independent plants?"/>
            <wp:cNvGraphicFramePr>
              <a:graphicFrameLocks noChangeAspect="1"/>
            </wp:cNvGraphicFramePr>
            <a:graphic>
              <a:graphicData uri="http://schemas.openxmlformats.org/drawingml/2006/picture">
                <pic:pic>
                  <pic:nvPicPr>
                    <pic:cNvPr id="0" name="academy-story-ai-7-34-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Connect the manuscript’s 7/10 and 8/10 scores to the five-plant grouping. Which abstract claim must be corrected if it says ten independent plants?</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Final project manuscript: the case</w:t>
      </w:r>
    </w:p>
    <w:p>
      <w:pPr>
        <w:pStyle w:val="Heading3"/>
      </w:pPr>
      <w:r>
        <w:t>02. Follow the deciding steps</w:t>
      </w:r>
    </w:p>
    <w:p>
      <w:pPr>
        <w:pStyle w:val="Heading3"/>
      </w:pPr>
      <w:r>
        <w:t>03. Indoor capstone photo outcomes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