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ai-7/36</w:t>
      </w:r>
    </w:p>
    <w:p>
      <w:pPr>
        <w:pStyle w:val="Title"/>
      </w:pPr>
      <w:r>
        <w:t>Research defense and next questions</w:t>
      </w:r>
    </w:p>
    <w:p>
      <w:r>
        <w:t>Project: Reproducible AI Research Study</w:t>
      </w:r>
    </w:p>
    <w:p>
      <w:pPr>
        <w:pStyle w:val="Heading1"/>
      </w:pPr>
      <w:r>
        <w:t>Defend what was learned and the next question the evidence justifies</w:t>
      </w:r>
    </w:p>
    <w:p>
      <w:r>
        <w:t>Separate descriptive results, computational consistency and untested generalization while proposing a controlled follow-up.</w:t>
      </w:r>
    </w:p>
    <w:p>
      <w:r>
        <w:t>Question and contract → complete main ledger → separate picture → boundary probes → investigation → independent attempt.</w:t>
      </w:r>
    </w:p>
    <w:p>
      <w:pPr>
        <w:pStyle w:val="Heading1"/>
      </w:pPr>
      <w:r>
        <w:t>01. Defend what was learned and the next question the evidence justifies</w:t>
      </w:r>
    </w:p>
    <w:p>
      <w:r>
        <w:t>Separate descriptive results, computational consistency and untested generalization while proposing a controlled follow-up.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research defense</w:t>
      </w:r>
      <w:r>
        <w:rPr>
          <w:b w:val="0"/>
        </w:rPr>
        <w:t xml:space="preserve"> and </w:t>
      </w:r>
      <w:r>
        <w:rPr>
          <w:b/>
        </w:rPr>
        <w:t>next question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Presentation and challenge session.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Independent reproduction check.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Writing the methods section.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Starting explanation</w:t>
      </w:r>
    </w:p>
    <w:p>
      <w:pPr>
        <w:pStyle w:val="ListBullet"/>
      </w:pPr>
      <w:r>
        <w:t>Recall Presentation and challenge session.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research defense</w:t>
      </w:r>
      <w:r>
        <w:rPr>
          <w:b w:val="0"/>
        </w:rPr>
        <w:t xml:space="preserve"> and </w:t>
      </w:r>
      <w:r>
        <w:rPr>
          <w:b/>
        </w:rPr>
        <w:t>next question</w:t>
      </w:r>
      <w:r>
        <w:rPr>
          <w:b w:val="0"/>
        </w:rPr>
        <w:t>s using the records and boundaries of this fictional investigation.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research defense</w:t>
      </w:r>
      <w:r>
        <w:rPr>
          <w:b w:val="0"/>
        </w:rPr>
        <w:t xml:space="preserve"> and </w:t>
      </w:r>
      <w:r>
        <w:rPr>
          <w:b/>
        </w:rPr>
        <w:t>next question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Understand the question and evidence contract</w:t>
      </w:r>
    </w:p>
    <w:p>
      <w:r>
        <w:t>Separate descriptive results, computational consistency and untested generalization while proposing a controlled follow-up.</w:t>
      </w:r>
    </w:p>
    <w:p>
      <w:pPr>
        <w:pStyle w:val="Heading2"/>
      </w:pPr>
      <w:r>
        <w:t>Start with the research problem</w:t>
      </w:r>
    </w:p>
    <w:p>
      <w:pPr>
        <w:spacing w:line="336" w:lineRule="auto" w:after="180"/>
      </w:pPr>
      <w:r>
        <w:rPr>
          <w:b w:val="0"/>
        </w:rPr>
        <w:t>A research defense can end with a limited or negative finding. Explain the original question, baseline, units, procedure, result, failures and reproduction status, then identify the gap a next study would resolve. A matching replay supports consistency of the recorded computation; it does not show that the result transfers to new people or populations.</w:t>
      </w:r>
    </w:p>
    <w:p>
      <w:pPr>
        <w:spacing w:line="336" w:lineRule="auto" w:after="180"/>
      </w:pPr>
      <w:r>
        <w:rPr>
          <w:b w:val="0"/>
        </w:rPr>
        <w:t>A useful next experiment distinguishes plausible explanations instead of merely collecting easier examples.</w:t>
      </w:r>
    </w:p>
    <w:p>
      <w:pPr>
        <w:pStyle w:val="Heading2"/>
      </w:pPr>
      <w:r>
        <w:t>Original concept explanation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research defense</w:t>
      </w:r>
      <w:r>
        <w:rPr>
          <w:b w:val="0"/>
        </w:rPr>
        <w:t xml:space="preserve"> distinguishes what was learned, what failed and which </w:t>
      </w:r>
      <w:r>
        <w:rPr>
          <w:b/>
        </w:rPr>
        <w:t>next question</w:t>
      </w:r>
      <w:r>
        <w:rPr>
          <w:b w:val="0"/>
        </w:rPr>
        <w:t xml:space="preserve"> is justified. A complete investigation can end with a limited or </w:t>
      </w:r>
      <w:r>
        <w:rPr>
          <w:b/>
        </w:rPr>
        <w:t>negative finding</w:t>
      </w:r>
      <w:r>
        <w:rPr>
          <w:b w:val="0"/>
        </w:rPr>
        <w:t>.</w:t>
      </w:r>
    </w:p>
    <w:p>
      <w:pPr>
        <w:pStyle w:val="Heading2"/>
      </w:pPr>
      <w:r>
        <w:t>Complete case inputs, rules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Defense item</w:t>
            </w:r>
          </w:p>
        </w:tc>
        <w:tc>
          <w:tcPr>
            <w:tcW w:type="dxa" w:w="5112"/>
          </w:tcPr>
          <w:p>
            <w:r>
              <w:t>Complete supplied exercise contract</w:t>
            </w:r>
          </w:p>
        </w:tc>
      </w:tr>
      <w:tr>
        <w:tc>
          <w:tcPr>
            <w:tcW w:type="dxa" w:w="5112"/>
          </w:tcPr>
          <w:p>
            <w:r>
              <w:t>Main results</w:t>
            </w:r>
          </w:p>
        </w:tc>
        <w:tc>
          <w:tcPr>
            <w:tcW w:type="dxa" w:w="5112"/>
          </w:tcPr>
          <w:p>
            <w:r>
              <w:t>Candidate 12/16; baseline 11/16</w:t>
            </w:r>
          </w:p>
        </w:tc>
      </w:tr>
      <w:tr>
        <w:tc>
          <w:tcPr>
            <w:tcW w:type="dxa" w:w="5112"/>
          </w:tcPr>
          <w:p>
            <w:r>
              <w:t>Main replay</w:t>
            </w:r>
          </w:p>
        </w:tc>
        <w:tc>
          <w:tcPr>
            <w:tcW w:type="dxa" w:w="5112"/>
          </w:tcPr>
          <w:p>
            <w:r>
              <w:t>Matching replay stipulated by the scenario; not newly performed here</w:t>
            </w:r>
          </w:p>
        </w:tc>
      </w:tr>
      <w:tr>
        <w:tc>
          <w:tcPr>
            <w:tcW w:type="dxa" w:w="5112"/>
          </w:tcPr>
          <w:p>
            <w:r>
              <w:t>Main missing scope</w:t>
            </w:r>
          </w:p>
        </w:tc>
        <w:tc>
          <w:tcPr>
            <w:tcW w:type="dxa" w:w="5112"/>
          </w:tcPr>
          <w:p>
            <w:r>
              <w:t>No fresh population sample or user study</w:t>
            </w:r>
          </w:p>
        </w:tc>
      </w:tr>
      <w:tr>
        <w:tc>
          <w:tcPr>
            <w:tcW w:type="dxa" w:w="5112"/>
          </w:tcPr>
          <w:p>
            <w:r>
              <w:t>Separate picture</w:t>
            </w:r>
          </w:p>
        </w:tc>
        <w:tc>
          <w:tcPr>
            <w:tcW w:type="dxa" w:w="5112"/>
          </w:tcPr>
          <w:p>
            <w:r>
              <w:t>Frozen model: clear images 8/10, shaded images 4/10</w:t>
            </w:r>
          </w:p>
        </w:tc>
      </w:tr>
      <w:tr>
        <w:tc>
          <w:tcPr>
            <w:tcW w:type="dxa" w:w="5112"/>
          </w:tcPr>
          <w:p>
            <w:r>
              <w:t>Picture grouping</w:t>
            </w:r>
          </w:p>
        </w:tc>
        <w:tc>
          <w:tcPr>
            <w:tcW w:type="dxa" w:w="5112"/>
          </w:tcPr>
          <w:p>
            <w:r>
              <w:t>Source objects grouped within conditions; number and cross-condition pairing not supplied</w:t>
            </w:r>
          </w:p>
        </w:tc>
      </w:tr>
      <w:tr>
        <w:tc>
          <w:tcPr>
            <w:tcW w:type="dxa" w:w="5112"/>
          </w:tcPr>
          <w:p>
            <w:r>
              <w:t>Plausible alternatives</w:t>
            </w:r>
          </w:p>
        </w:tc>
        <w:tc>
          <w:tcPr>
            <w:tcW w:type="dxa" w:w="5112"/>
          </w:tcPr>
          <w:p>
            <w:r>
              <w:t>Lighting, camera or object differences may matter; cause not established</w:t>
            </w:r>
          </w:p>
        </w:tc>
      </w:tr>
      <w:tr>
        <w:tc>
          <w:tcPr>
            <w:tcW w:type="dxa" w:w="5112"/>
          </w:tcPr>
          <w:p>
            <w:r>
              <w:t>Proposed follow-up</w:t>
            </w:r>
          </w:p>
        </w:tc>
        <w:tc>
          <w:tcPr>
            <w:tcW w:type="dxa" w:w="5112"/>
          </w:tcPr>
          <w:p>
            <w:r>
              <w:t>Same held-out objects under both lighting conditions, one camera, fixed model/scoring</w:t>
            </w:r>
          </w:p>
        </w:tc>
      </w:tr>
      <w:tr>
        <w:tc>
          <w:tcPr>
            <w:tcW w:type="dxa" w:w="5112"/>
          </w:tcPr>
          <w:p>
            <w:r>
              <w:t>Changed follow-up</w:t>
            </w:r>
          </w:p>
        </w:tc>
        <w:tc>
          <w:tcPr>
            <w:tcW w:type="dxa" w:w="5112"/>
          </w:tcPr>
          <w:p>
            <w:r>
              <w:t>Camera changes as well as lighting, reintroducing a competing explanation</w:t>
            </w:r>
          </w:p>
        </w:tc>
      </w:tr>
    </w:tbl>
    <w:p>
      <w:pPr>
        <w:pStyle w:val="Heading2"/>
      </w:pPr>
      <w:r>
        <w:t>Name given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Trace the complete main case before interpreting it</w:t>
      </w:r>
    </w:p>
    <w:p>
      <w:r>
        <w:t>Follow each evidence-to-conclusion step and retain unknown quantities.</w:t>
      </w:r>
    </w:p>
    <w:p>
      <w:pPr>
        <w:pStyle w:val="Heading2"/>
      </w:pPr>
      <w:r>
        <w:t>Original declared procedure</w:t>
      </w:r>
    </w:p>
    <w:p>
      <w:pPr>
        <w:spacing w:line="336" w:lineRule="auto" w:after="180"/>
      </w:pPr>
      <w:r>
        <w:rPr>
          <w:b w:val="0"/>
        </w:rPr>
        <w:t xml:space="preserve">Present the frozen question, credible baseline, unit design, primary analysis, uncertainty assumptions, failures and reproduction record. Propose next work that resolves a named gap with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Complete main-case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Main defense component</w:t>
            </w:r>
          </w:p>
        </w:tc>
        <w:tc>
          <w:tcPr>
            <w:tcW w:type="dxa" w:w="5112"/>
          </w:tcPr>
          <w:p>
            <w:r>
              <w:t>Supported statement</w:t>
            </w:r>
          </w:p>
        </w:tc>
      </w:tr>
      <w:tr>
        <w:tc>
          <w:tcPr>
            <w:tcW w:type="dxa" w:w="5112"/>
          </w:tcPr>
          <w:p>
            <w:r>
              <w:t>Candidate observed rate</w:t>
            </w:r>
          </w:p>
        </w:tc>
        <w:tc>
          <w:tcPr>
            <w:tcW w:type="dxa" w:w="5112"/>
          </w:tcPr>
          <w:p>
            <w:r>
              <w:t>12/16 = 75%</w:t>
            </w:r>
          </w:p>
        </w:tc>
      </w:tr>
      <w:tr>
        <w:tc>
          <w:tcPr>
            <w:tcW w:type="dxa" w:w="5112"/>
          </w:tcPr>
          <w:p>
            <w:r>
              <w:t>Baseline observed rate</w:t>
            </w:r>
          </w:p>
        </w:tc>
        <w:tc>
          <w:tcPr>
            <w:tcW w:type="dxa" w:w="5112"/>
          </w:tcPr>
          <w:p>
            <w:r>
              <w:t>11/16 = 68.75%</w:t>
            </w:r>
          </w:p>
        </w:tc>
      </w:tr>
      <w:tr>
        <w:tc>
          <w:tcPr>
            <w:tcW w:type="dxa" w:w="5112"/>
          </w:tcPr>
          <w:p>
            <w:r>
              <w:t>Descriptive difference</w:t>
            </w:r>
          </w:p>
        </w:tc>
        <w:tc>
          <w:tcPr>
            <w:tcW w:type="dxa" w:w="5112"/>
          </w:tcPr>
          <w:p>
            <w:r>
              <w:t>One of sixteen = 6.25 percentage points</w:t>
            </w:r>
          </w:p>
        </w:tc>
      </w:tr>
      <w:tr>
        <w:tc>
          <w:tcPr>
            <w:tcW w:type="dxa" w:w="5112"/>
          </w:tcPr>
          <w:p>
            <w:r>
              <w:t>Replay matches</w:t>
            </w:r>
          </w:p>
        </w:tc>
        <w:tc>
          <w:tcPr>
            <w:tcW w:type="dxa" w:w="5112"/>
          </w:tcPr>
          <w:p>
            <w:r>
              <w:t>Supports recorded computational consistency under the supplied scenario</w:t>
            </w:r>
          </w:p>
        </w:tc>
      </w:tr>
      <w:tr>
        <w:tc>
          <w:tcPr>
            <w:tcW w:type="dxa" w:w="5112"/>
          </w:tcPr>
          <w:p>
            <w:r>
              <w:t>Fresh population / user benefit</w:t>
            </w:r>
          </w:p>
        </w:tc>
        <w:tc>
          <w:tcPr>
            <w:tcW w:type="dxa" w:w="5112"/>
          </w:tcPr>
          <w:p>
            <w:r>
              <w:t>Not studied</w:t>
            </w:r>
          </w:p>
        </w:tc>
      </w:tr>
      <w:tr>
        <w:tc>
          <w:tcPr>
            <w:tcW w:type="dxa" w:w="5112"/>
          </w:tcPr>
          <w:p>
            <w:r>
              <w:t>Significance / universal usefulness</w:t>
            </w:r>
          </w:p>
        </w:tc>
        <w:tc>
          <w:tcPr>
            <w:tcW w:type="dxa" w:w="5112"/>
          </w:tcPr>
          <w:p>
            <w:r>
              <w:t>Not supplied or established</w:t>
            </w:r>
          </w:p>
        </w:tc>
      </w:tr>
      <w:tr>
        <w:tc>
          <w:tcPr>
            <w:tcW w:type="dxa" w:w="5112"/>
          </w:tcPr>
          <w:p>
            <w:r>
              <w:t>Next work</w:t>
            </w:r>
          </w:p>
        </w:tc>
        <w:tc>
          <w:tcPr>
            <w:tcW w:type="dxa" w:w="5112"/>
          </w:tcPr>
          <w:p>
            <w:r>
              <w:t>Resolve a named evidence gap with an explicit new design, not a stronger headline</w:t>
            </w:r>
          </w:p>
        </w:tc>
      </w:tr>
    </w:tbl>
    <w:p>
      <w:pPr>
        <w:pStyle w:val="Heading2"/>
      </w:pPr>
      <w:r>
        <w:t>State the scope and explain the visual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Research defense and next questions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Study shows candidate 12/16 versus baseline 11/16; replay matches; no fresh population sample or user study.</w:t>
            </w:r>
          </w:p>
        </w:tc>
        <w:tc>
          <w:tcPr>
            <w:tcW w:type="dxa" w:w="3408"/>
          </w:tcPr>
          <w:p>
            <w:r>
              <w:t>Present the frozen question, credible baseline, unit design, primary analysis, uncertainty assumptions, failures and reproduction record. Propose next work that resolves a named gap with new evidence.</w:t>
            </w:r>
          </w:p>
        </w:tc>
        <w:tc>
          <w:tcPr>
            <w:tcW w:type="dxa" w:w="3408"/>
          </w:tcPr>
          <w:p>
            <w:r>
              <w:t>75% versus 68.75%, gain 6.25 points in 16 cases; replay supports computational consistency. Broader usefulness and generalisation remain untested.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Predict the changed case before reading the explanation</w:t>
      </w:r>
    </w:p>
    <w:p>
      <w:r>
        <w:t>Keep the rule and evidence boundary visible.</w:t>
      </w:r>
    </w:p>
    <w:p>
      <w:pPr>
        <w:pStyle w:val="Heading2"/>
      </w:pPr>
      <w:r>
        <w:t>Main task and response</w:t>
      </w:r>
    </w:p>
    <w:p>
      <w:pPr>
        <w:pStyle w:val="ListBullet"/>
      </w:pPr>
      <w:r>
        <w:t>Study shows candidate 12/16 versus baseline 11/16; replay matches; no fresh population sample or user study.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change</w:t>
      </w:r>
    </w:p>
    <w:p>
      <w:pPr>
        <w:pStyle w:val="ListBullet"/>
      </w:pPr>
      <w:r>
        <w:t>Change: Change cameras as well as lighting in the follow-up.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The design again entangles two conditions.</w:t>
      </w:r>
    </w:p>
    <w:p>
      <w:pPr>
        <w:spacing w:line="336" w:lineRule="auto" w:after="180"/>
      </w:pPr>
      <w:r>
        <w:rPr>
          <w:b w:val="0"/>
        </w:rPr>
        <w:t>Reason: A camera difference provides another explanation for any performance gap.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Connect the main result with the separate pictured case</w:t>
      </w:r>
    </w:p>
    <w:p>
      <w:r>
        <w:t>Keep the two scenarios and their supplied evidence distinct.</w:t>
      </w:r>
    </w:p>
    <w:p>
      <w:pPr>
        <w:pStyle w:val="Heading2"/>
      </w:pPr>
      <w:r>
        <w:t>Main case and original checked reasoning</w:t>
      </w:r>
    </w:p>
    <w:p>
      <w:pPr>
        <w:spacing w:line="336" w:lineRule="auto" w:after="180"/>
      </w:pPr>
      <w:r>
        <w:rPr>
          <w:b w:val="0"/>
        </w:rPr>
        <w:t>Study shows candidate 12/16 versus baseline 11/16; replay matches; no fresh population sample or user study.</w:t>
      </w:r>
    </w:p>
    <w:p>
      <w:pPr>
        <w:spacing w:line="336" w:lineRule="auto" w:after="180"/>
      </w:pPr>
      <w:r>
        <w:rPr>
          <w:b w:val="0"/>
        </w:rPr>
        <w:t>75% versus 68.75%, gain 6.25 points in 16 cases; replay supports computational consistency. Broader usefulness and generalisation remain untested.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 pictured inputs and complete explanation</w:t>
      </w:r>
    </w:p>
    <w:p>
      <w:pPr>
        <w:spacing w:line="336" w:lineRule="auto" w:after="180"/>
      </w:pPr>
      <w:r>
        <w:rPr>
          <w:b w:val="0"/>
        </w:rPr>
        <w:t>Defend the next research question. A research defence identifies an observed weakness and a testable follow-up.</w:t>
      </w:r>
    </w:p>
    <w:p>
      <w:pPr>
        <w:spacing w:line="336" w:lineRule="auto" w:after="180"/>
      </w:pPr>
      <w:r>
        <w:rPr>
          <w:b w:val="0"/>
        </w:rPr>
        <w:t>A frozen model is correct on 8/10 clear images and 4/10 shaded images. Source objects are grouped within each condition.</w:t>
      </w:r>
    </w:p>
    <w:p>
      <w:pPr>
        <w:spacing w:line="336" w:lineRule="auto" w:after="180"/>
      </w:pPr>
      <w:r>
        <w:rPr>
          <w:b w:val="0"/>
        </w:rPr>
        <w:t>The separate picture gives clear-image correctness eight of ten, or 80%, and shaded-image correctness four of ten, or 40%, a forty-percentage-point descriptive gap. Grouping is mentioned, but the number of source objects and whether the same objects appear in both conditions are not supplied. Lighting sensitivity is plausible; camera and object differences are also possible explanations.</w:t>
      </w:r>
    </w:p>
    <w:p>
      <w:pPr>
        <w:spacing w:line="336" w:lineRule="auto" w:after="180"/>
      </w:pPr>
      <w:r>
        <w:rPr>
          <w:b w:val="0"/>
        </w:rPr>
        <w:t>A proposed follow-up photographs the same held-out objects in both light conditions using one camera and fixed scoring. It reduces those particular differences, but still needs adequate independent objects, order/collection controls and justified analysis. No follow-up outcomes or causal finding are supplied. Changing cameras as well as lighting would again entangle explanations.</w:t>
      </w:r>
    </w:p>
    <w:p>
      <w:pPr>
        <w:pStyle w:val="Heading2"/>
      </w:pPr>
      <w:r>
        <w:t>Read the labelled representation</w:t>
      </w:r>
    </w:p>
    <w:p>
      <w:r>
        <w:drawing>
          <wp:inline xmlns:a="http://schemas.openxmlformats.org/drawingml/2006/main" xmlns:pic="http://schemas.openxmlformats.org/drawingml/2006/picture">
            <wp:extent cx="5486400" cy="3029913"/>
            <wp:docPr id="1" name="Picture 1" descr="Observed clear slice is eight of ten, eighty percent; shaded slice four of ten, forty percent. Cause is not established. Proposed follow-up uses the same held-out objects under both lights, one camera and fixed scoring; it is not run. Changing cameras too reintroduces another expla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36-next-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2" name="Picture 2" descr="State slice outcomes: Clear is 80%; shaded is 40%. → Limit the interpretation: Shade sensitivity is plausible, but camera or object differences may also matter. → Design follow-up: Photograph the same held-out objects under both light conditions using one camera and fixed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State slice outcomes</w:t>
            </w:r>
          </w:p>
        </w:tc>
        <w:tc>
          <w:tcPr>
            <w:tcW w:type="dxa" w:w="5112"/>
          </w:tcPr>
          <w:p>
            <w:r>
              <w:t>Clear is 80%; shaded is 40%.</w:t>
            </w:r>
          </w:p>
        </w:tc>
      </w:tr>
      <w:tr>
        <w:tc>
          <w:tcPr>
            <w:tcW w:type="dxa" w:w="5112"/>
          </w:tcPr>
          <w:p>
            <w:r>
              <w:t>2. Limit the interpretation</w:t>
            </w:r>
          </w:p>
        </w:tc>
        <w:tc>
          <w:tcPr>
            <w:tcW w:type="dxa" w:w="5112"/>
          </w:tcPr>
          <w:p>
            <w:r>
              <w:t>Shade sensitivity is plausible, but camera or object differences may also matter.</w:t>
            </w:r>
          </w:p>
        </w:tc>
      </w:tr>
      <w:tr>
        <w:tc>
          <w:tcPr>
            <w:tcW w:type="dxa" w:w="5112"/>
          </w:tcPr>
          <w:p>
            <w:r>
              <w:t>3. Design follow-up</w:t>
            </w:r>
          </w:p>
        </w:tc>
        <w:tc>
          <w:tcPr>
            <w:tcW w:type="dxa" w:w="5112"/>
          </w:tcPr>
          <w:p>
            <w:r>
              <w:t>Photograph the same held-out objects under both light conditions using one camera and fixed scoring.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A defence should explain results, uncertainty and what would discriminate between explanations next. A controlled paired follow-up is more informative than simply collecting extra easy images.</w:t>
      </w:r>
    </w:p>
    <w:p>
      <w:pPr>
        <w:pStyle w:val="Heading2"/>
      </w:pPr>
      <w:r>
        <w:t>Complete picture evidence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Separate defense evidence</w:t>
            </w:r>
          </w:p>
        </w:tc>
        <w:tc>
          <w:tcPr>
            <w:tcW w:type="dxa" w:w="5112"/>
          </w:tcPr>
          <w:p>
            <w:r>
              <w:t>Supported value or next-step status</w:t>
            </w:r>
          </w:p>
        </w:tc>
      </w:tr>
      <w:tr>
        <w:tc>
          <w:tcPr>
            <w:tcW w:type="dxa" w:w="5112"/>
          </w:tcPr>
          <w:p>
            <w:r>
              <w:t>Clear slice</w:t>
            </w:r>
          </w:p>
        </w:tc>
        <w:tc>
          <w:tcPr>
            <w:tcW w:type="dxa" w:w="5112"/>
          </w:tcPr>
          <w:p>
            <w:r>
              <w:t>8/10 = 80%</w:t>
            </w:r>
          </w:p>
        </w:tc>
      </w:tr>
      <w:tr>
        <w:tc>
          <w:tcPr>
            <w:tcW w:type="dxa" w:w="5112"/>
          </w:tcPr>
          <w:p>
            <w:r>
              <w:t>Shaded slice</w:t>
            </w:r>
          </w:p>
        </w:tc>
        <w:tc>
          <w:tcPr>
            <w:tcW w:type="dxa" w:w="5112"/>
          </w:tcPr>
          <w:p>
            <w:r>
              <w:t>4/10 = 40%</w:t>
            </w:r>
          </w:p>
        </w:tc>
      </w:tr>
      <w:tr>
        <w:tc>
          <w:tcPr>
            <w:tcW w:type="dxa" w:w="5112"/>
          </w:tcPr>
          <w:p>
            <w:r>
              <w:t>Observed gap</w:t>
            </w:r>
          </w:p>
        </w:tc>
        <w:tc>
          <w:tcPr>
            <w:tcW w:type="dxa" w:w="5112"/>
          </w:tcPr>
          <w:p>
            <w:r>
              <w:t>40 percentage points</w:t>
            </w:r>
          </w:p>
        </w:tc>
      </w:tr>
      <w:tr>
        <w:tc>
          <w:tcPr>
            <w:tcW w:type="dxa" w:w="5112"/>
          </w:tcPr>
          <w:p>
            <w:r>
              <w:t>Object identity/pairing details</w:t>
            </w:r>
          </w:p>
        </w:tc>
        <w:tc>
          <w:tcPr>
            <w:tcW w:type="dxa" w:w="5112"/>
          </w:tcPr>
          <w:p>
            <w:r>
              <w:t>Not supplied; no assumption of ten independent objects</w:t>
            </w:r>
          </w:p>
        </w:tc>
      </w:tr>
      <w:tr>
        <w:tc>
          <w:tcPr>
            <w:tcW w:type="dxa" w:w="5112"/>
          </w:tcPr>
          <w:p>
            <w:r>
              <w:t>Possible explanations</w:t>
            </w:r>
          </w:p>
        </w:tc>
        <w:tc>
          <w:tcPr>
            <w:tcW w:type="dxa" w:w="5112"/>
          </w:tcPr>
          <w:p>
            <w:r>
              <w:t>Light, camera or object differences; untested</w:t>
            </w:r>
          </w:p>
        </w:tc>
      </w:tr>
      <w:tr>
        <w:tc>
          <w:tcPr>
            <w:tcW w:type="dxa" w:w="5112"/>
          </w:tcPr>
          <w:p>
            <w:r>
              <w:t>Proposed matched design</w:t>
            </w:r>
          </w:p>
        </w:tc>
        <w:tc>
          <w:tcPr>
            <w:tcW w:type="dxa" w:w="5112"/>
          </w:tcPr>
          <w:p>
            <w:r>
              <w:t>Same held-out objects; both light conditions; one camera; frozen procedure</w:t>
            </w:r>
          </w:p>
        </w:tc>
      </w:tr>
      <w:tr>
        <w:tc>
          <w:tcPr>
            <w:tcW w:type="dxa" w:w="5112"/>
          </w:tcPr>
          <w:p>
            <w:r>
              <w:t>If camera also changes</w:t>
            </w:r>
          </w:p>
        </w:tc>
        <w:tc>
          <w:tcPr>
            <w:tcW w:type="dxa" w:w="5112"/>
          </w:tcPr>
          <w:p>
            <w:r>
              <w:t>Alternative explanation returns</w:t>
            </w:r>
          </w:p>
        </w:tc>
      </w:tr>
      <w:tr>
        <w:tc>
          <w:tcPr>
            <w:tcW w:type="dxa" w:w="5112"/>
          </w:tcPr>
          <w:p>
            <w:r>
              <w:t>Follow-up status</w:t>
            </w:r>
          </w:p>
        </w:tc>
        <w:tc>
          <w:tcPr>
            <w:tcW w:type="dxa" w:w="5112"/>
          </w:tcPr>
          <w:p>
            <w:r>
              <w:t>Not run; no new outcome or causal conclusion</w:t>
            </w:r>
          </w:p>
        </w:tc>
      </w:tr>
    </w:tbl>
    <w:p>
      <w:pPr>
        <w:pStyle w:val="Heading2"/>
      </w:pPr>
      <w:r>
        <w:t>Predict the changed condition</w:t>
      </w:r>
    </w:p>
    <w:p>
      <w:pPr>
        <w:pStyle w:val="ListBullet"/>
      </w:pPr>
      <w:r>
        <w:t>Change one thing: Change cameras as well as lighting in the follow-up.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3" name="Picture 3" descr="Original case: Photograph the same held-out objects under both light conditions using one camera and fixed scoring. Changed condition: Change cameras as well as lighting in the follow-up. Expected result: The design again entangles two conditions. Reason: A camera difference provides another explanation for any performance g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Explain what remains unknown</w:t>
      </w:r>
    </w:p>
    <w:p>
      <w:pPr>
        <w:pStyle w:val="ListBullet"/>
      </w:pPr>
      <w:r>
        <w:t>Even a paired follow-up needs adequate independent objects and justified analysis; no causal conclusion is claimed yet.</w:t>
      </w:r>
    </w:p>
    <w:p>
      <w:pPr>
        <w:pStyle w:val="ListBullet"/>
      </w:pPr>
      <w:r>
        <w:t>Read the labelled picture: Compute the clear and shaded rates and identify alternative explanations. How does the same-object, one-camera follow-up help, and why does changing cameras again reintroduce confounding?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Research defense and next questions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4" name="Picture 4" descr="Defence: different condition sl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5" name="Picture 5" descr="Research defense and next questions. State slice outcomes: Clear is 80%; shaded is 40%.. Limit the interpretation: Shade sensitivity is plausible, but camera or object differences may also matter.. Design follow-up: Photograph the same held-out objects under both light conditions using one camera and fixed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first unsupported inference and repair it</w:t>
      </w:r>
    </w:p>
    <w:p>
      <w:r>
        <w:t>Use the supplied conditions rather than inventing missing evidence.</w:t>
      </w:r>
    </w:p>
    <w:p>
      <w:pPr>
        <w:pStyle w:val="Heading2"/>
      </w:pPr>
      <w:r>
        <w:t>Original qualification and repair setup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next question</w:t>
      </w:r>
      <w:r>
        <w:rPr>
          <w:b w:val="0"/>
        </w:rPr>
        <w:t xml:space="preserve"> follows </w:t>
      </w:r>
      <w:r>
        <w:rPr>
          <w:b/>
        </w:rPr>
        <w:t>evidence</w:t>
      </w:r>
      <w:r>
        <w:rPr>
          <w:b w:val="0"/>
        </w:rPr>
        <w:t xml:space="preserve"> gaps; it must not be presented as an answer already obtained.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boundary and misconception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Defense audit</w:t>
            </w:r>
          </w:p>
        </w:tc>
        <w:tc>
          <w:tcPr>
            <w:tcW w:type="dxa" w:w="5112"/>
          </w:tcPr>
          <w:p>
            <w:r>
              <w:t>Checked interpretation</w:t>
            </w:r>
          </w:p>
        </w:tc>
      </w:tr>
      <w:tr>
        <w:tc>
          <w:tcPr>
            <w:tcW w:type="dxa" w:w="5112"/>
          </w:tcPr>
          <w:p>
            <w:r>
              <w:t>Candidate one more of sixteen</w:t>
            </w:r>
          </w:p>
        </w:tc>
        <w:tc>
          <w:tcPr>
            <w:tcW w:type="dxa" w:w="5112"/>
          </w:tcPr>
          <w:p>
            <w:r>
              <w:t>Report 6.25-point descriptive gain with denominator</w:t>
            </w:r>
          </w:p>
        </w:tc>
      </w:tr>
      <w:tr>
        <w:tc>
          <w:tcPr>
            <w:tcW w:type="dxa" w:w="5112"/>
          </w:tcPr>
          <w:p>
            <w:r>
              <w:t>Replay agrees</w:t>
            </w:r>
          </w:p>
        </w:tc>
        <w:tc>
          <w:tcPr>
            <w:tcW w:type="dxa" w:w="5112"/>
          </w:tcPr>
          <w:p>
            <w:r>
              <w:t>Computational consistency, not new-data generalization</w:t>
            </w:r>
          </w:p>
        </w:tc>
      </w:tr>
      <w:tr>
        <w:tc>
          <w:tcPr>
            <w:tcW w:type="dxa" w:w="5112"/>
          </w:tcPr>
          <w:p>
            <w:r>
              <w:t>No user study</w:t>
            </w:r>
          </w:p>
        </w:tc>
        <w:tc>
          <w:tcPr>
            <w:tcW w:type="dxa" w:w="5112"/>
          </w:tcPr>
          <w:p>
            <w:r>
              <w:t>No measured user-benefit claim</w:t>
            </w:r>
          </w:p>
        </w:tc>
      </w:tr>
      <w:tr>
        <w:tc>
          <w:tcPr>
            <w:tcW w:type="dxa" w:w="5112"/>
          </w:tcPr>
          <w:p>
            <w:r>
              <w:t>Shaded slice lower</w:t>
            </w:r>
          </w:p>
        </w:tc>
        <w:tc>
          <w:tcPr>
            <w:tcW w:type="dxa" w:w="5112"/>
          </w:tcPr>
          <w:p>
            <w:r>
              <w:t>A hypothesis about lighting, not established cause</w:t>
            </w:r>
          </w:p>
        </w:tc>
      </w:tr>
      <w:tr>
        <w:tc>
          <w:tcPr>
            <w:tcW w:type="dxa" w:w="5112"/>
          </w:tcPr>
          <w:p>
            <w:r>
              <w:t>Grouped source objects</w:t>
            </w:r>
          </w:p>
        </w:tc>
        <w:tc>
          <w:tcPr>
            <w:tcW w:type="dxa" w:w="5112"/>
          </w:tcPr>
          <w:p>
            <w:r>
              <w:t>Count/independence/pairing still need actual design records</w:t>
            </w:r>
          </w:p>
        </w:tc>
      </w:tr>
      <w:tr>
        <w:tc>
          <w:tcPr>
            <w:tcW w:type="dxa" w:w="5112"/>
          </w:tcPr>
          <w:p>
            <w:r>
              <w:t>Same-object one-camera proposal</w:t>
            </w:r>
          </w:p>
        </w:tc>
        <w:tc>
          <w:tcPr>
            <w:tcW w:type="dxa" w:w="5112"/>
          </w:tcPr>
          <w:p>
            <w:r>
              <w:t>Helps distinguish explanations; not an automatic causal guarantee</w:t>
            </w:r>
          </w:p>
        </w:tc>
      </w:tr>
      <w:tr>
        <w:tc>
          <w:tcPr>
            <w:tcW w:type="dxa" w:w="5112"/>
          </w:tcPr>
          <w:p>
            <w:r>
              <w:t>Camera and lighting both vary</w:t>
            </w:r>
          </w:p>
        </w:tc>
        <w:tc>
          <w:tcPr>
            <w:tcW w:type="dxa" w:w="5112"/>
          </w:tcPr>
          <w:p>
            <w:r>
              <w:t>Confounding remains</w:t>
            </w:r>
          </w:p>
        </w:tc>
      </w:tr>
      <w:tr>
        <w:tc>
          <w:tcPr>
            <w:tcW w:type="dxa" w:w="5112"/>
          </w:tcPr>
          <w:p>
            <w:r>
              <w:t>Candidate loses in independent case</w:t>
            </w:r>
          </w:p>
        </w:tc>
        <w:tc>
          <w:tcPr>
            <w:tcW w:type="dxa" w:w="5112"/>
          </w:tcPr>
          <w:p>
            <w:r>
              <w:t>A reproducible negative result is still a valid research outcome</w:t>
            </w:r>
          </w:p>
        </w:tc>
      </w:tr>
    </w:tbl>
    <w:p>
      <w:pPr>
        <w:pStyle w:val="Heading2"/>
      </w:pPr>
      <w:r>
        <w:t>Write and justify the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The next question follows evidence gaps; it must not be presented as an answer already obtained.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mechanism with progressively less help</w:t>
      </w:r>
    </w:p>
    <w:p>
      <w:r>
        <w:t>Keep the selected independent case for a first attempt.</w:t>
      </w:r>
    </w:p>
    <w:p>
      <w:pPr>
        <w:pStyle w:val="Heading2"/>
      </w:pPr>
      <w:r>
        <w:t>Shared explanation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workbook trace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Research defense</w:t>
      </w:r>
      <w:r>
        <w:rPr>
          <w:b w:val="0"/>
        </w:rPr>
        <w:t xml:space="preserve"> and </w:t>
      </w:r>
      <w:r>
        <w:rPr>
          <w:b/>
        </w:rPr>
        <w:t>next question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scope check</w:t>
      </w:r>
    </w:p>
    <w:p>
      <w:pPr>
        <w:pStyle w:val="ListBullet"/>
      </w:pPr>
      <w:r>
        <w:t>Use the worked case for Research defense and next questions.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 response</w:t>
      </w:r>
    </w:p>
    <w:p>
      <w:pPr>
        <w:pStyle w:val="ListBullet"/>
      </w:pPr>
      <w:r>
        <w:t>Compute the clear and shaded rates and identify alternative explanations. How does the same-object, one-camera follow-up help, and why does changing cameras again reintroduce confounding?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the independent task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Investigate, record the evidence and check the limits</w:t>
      </w:r>
    </w:p>
    <w:p>
      <w:r>
        <w:t>Distinguish a prediction, a paper trace and an actual local execution.</w:t>
      </w:r>
    </w:p>
    <w:p>
      <w:pPr>
        <w:pStyle w:val="Heading2"/>
      </w:pPr>
      <w:r>
        <w:t>Current investigation</w:t>
      </w:r>
    </w:p>
    <w:p>
      <w:pPr>
        <w:spacing w:line="336" w:lineRule="auto" w:after="180"/>
      </w:pPr>
      <w:r>
        <w:rPr>
          <w:b w:val="0"/>
        </w:rPr>
        <w:t>Study shows candidate 12/16 versus baseline 11/16; replay matches; no fresh population sample or user study. Show the intermediate steps and give the conclusion with its scope.</w:t>
      </w:r>
    </w:p>
    <w:p>
      <w:pPr>
        <w:pStyle w:val="Heading2"/>
      </w:pPr>
      <w:r>
        <w:t>Complete investigation instructions</w:t>
      </w:r>
    </w:p>
    <w:p>
      <w:pPr>
        <w:pStyle w:val="ListNumber"/>
      </w:pPr>
      <w:r>
        <w:t>Prepare a paper defense record with the main candidate/baseline counts, one-case descriptive difference, stipulated replay status and missing population/user evidence. Do not claim to have performed that replay. Separately compare clear and shaded slices, list alternative explanations and sketch the same-object, one-camera follow-up. Mark the follow-up not run, retain grouped-unit and ordering assumptions, and explain why changing cameras again weakens attribution. No model, camera collection, user study or independent reproduction is performed. Reserve the final twelve-case negative-result task for the first independent attempt.</w:t>
      </w:r>
    </w:p>
    <w:p>
      <w:pPr>
        <w:pStyle w:val="Heading2"/>
      </w:pPr>
      <w:r>
        <w:t>Evidence record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the selected new case independently</w:t>
      </w:r>
    </w:p>
    <w:p>
      <w:r>
        <w:t>Report the candidate’s lower observed result and matching reproduction, then propose a specific question that would resolve an evidence gap.</w:t>
      </w:r>
    </w:p>
    <w:p>
      <w:pPr>
        <w:pStyle w:val="Heading2"/>
      </w:pPr>
      <w:r>
        <w:t>Complete independent task</w:t>
      </w:r>
    </w:p>
    <w:p>
      <w:pPr>
        <w:spacing w:line="336" w:lineRule="auto" w:after="180"/>
      </w:pPr>
      <w:r>
        <w:rPr>
          <w:b w:val="0"/>
        </w:rPr>
        <w:t xml:space="preserve">Project candidate 9/12, baseline 10/12; reproduction matches. State result and a useful </w:t>
      </w:r>
      <w:r>
        <w:rPr>
          <w:b/>
        </w:rPr>
        <w:t>next question</w:t>
      </w:r>
      <w:r>
        <w:rPr>
          <w:b w:val="0"/>
        </w:rPr>
        <w:t>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Project candidate 9/12, baseline 10/12; reproduction matches. State result and a useful </w:t>
      </w:r>
      <w:r>
        <w:rPr>
          <w:b/>
        </w:rPr>
        <w:t>next question</w:t>
      </w:r>
      <w:r>
        <w:rPr>
          <w:b w:val="0"/>
        </w:rPr>
        <w:t>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research artifact and unresolved conditions</w:t>
      </w:r>
    </w:p>
    <w:p>
      <w:r>
        <w:t>Keep supplied evidence, proposed revisions and actual work distinct.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Project candidate 9/12, baseline 10/12; reproduction matches. State result and a useful </w:t>
      </w:r>
      <w:r>
        <w:rPr>
          <w:b/>
        </w:rPr>
        <w:t>next question</w:t>
      </w:r>
      <w:r>
        <w:rPr>
          <w:b w:val="0"/>
        </w:rPr>
        <w:t xml:space="preserve">. 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Evidence and limitations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Retrieve the mechanism and state the evidence boundary</w:t>
      </w:r>
    </w:p>
    <w:p>
      <w:r>
        <w:t>Explain what follows and what would require new evidence.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research defense and next questions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research vocabulary precisely</w:t>
      </w:r>
    </w:p>
    <w:p>
      <w:r>
        <w:t>Connect each term to the question, comparison, measurement or evidence.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Research defense</w:t>
            </w:r>
          </w:p>
        </w:tc>
        <w:tc>
          <w:tcPr>
            <w:tcW w:type="dxa" w:w="5112"/>
          </w:tcPr>
          <w:p>
            <w:r>
              <w:t>A justified account of methods, findings and limits</w:t>
            </w:r>
          </w:p>
        </w:tc>
      </w:tr>
      <w:tr>
        <w:tc>
          <w:tcPr>
            <w:tcW w:type="dxa" w:w="5112"/>
          </w:tcPr>
          <w:p>
            <w:r>
              <w:t>Next question</w:t>
            </w:r>
          </w:p>
        </w:tc>
        <w:tc>
          <w:tcPr>
            <w:tcW w:type="dxa" w:w="5112"/>
          </w:tcPr>
          <w:p>
            <w:r>
              <w:t>A new bounded inquiry motivated by a gap</w:t>
            </w:r>
          </w:p>
        </w:tc>
      </w:tr>
      <w:tr>
        <w:tc>
          <w:tcPr>
            <w:tcW w:type="dxa" w:w="5112"/>
          </w:tcPr>
          <w:p>
            <w:r>
              <w:t>Negative finding</w:t>
            </w:r>
          </w:p>
        </w:tc>
        <w:tc>
          <w:tcPr>
            <w:tcW w:type="dxa" w:w="5112"/>
          </w:tcPr>
          <w:p>
            <w:r>
              <w:t>A result failing the declared expectation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The next question follows evidence gaps; it must not be presented as an answer already obtained.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research reasoning and its limits</w:t>
      </w:r>
    </w:p>
    <w:p>
      <w:r>
        <w:t>Use after practice; reserve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Research defense and next questions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Study shows candidate 12/16 versus baseline 11/16; replay matches; no fresh population sample or user study.</w:t>
            </w:r>
          </w:p>
        </w:tc>
        <w:tc>
          <w:tcPr>
            <w:tcW w:type="dxa" w:w="3408"/>
          </w:tcPr>
          <w:p>
            <w:r>
              <w:t>Present the frozen question, credible baseline, unit design, primary analysis, uncertainty assumptions, failures and reproduction record. Propose next work that resolves a named gap with new evidence.</w:t>
            </w:r>
          </w:p>
        </w:tc>
        <w:tc>
          <w:tcPr>
            <w:tcW w:type="dxa" w:w="3408"/>
          </w:tcPr>
          <w:p>
            <w:r>
              <w:t>75% versus 68.75%, gain 6.25 points in 16 cases; replay supports computational consistency. Broader usefulness and generalisation remain untested.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>Start with this question: Defend the next research question. A research defence identifies an observed weakness and a testable follow-up.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research defense and next questions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Defend the next research question. A research defence identifies an observed weakness and a testable follow-up.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Photograph the same held-out objects under both light conditions using one camera and fixed scoring.</w:t>
      </w:r>
    </w:p>
    <w:p>
      <w:pPr>
        <w:pStyle w:val="ListBullet"/>
      </w:pPr>
      <w:r>
        <w:t>1. Design follow-up</w:t>
      </w:r>
    </w:p>
    <w:p>
      <w:pPr>
        <w:pStyle w:val="ListBullet"/>
      </w:pPr>
      <w:r>
        <w:t>2. Limit the interpretation</w:t>
      </w:r>
    </w:p>
    <w:p>
      <w:pPr>
        <w:pStyle w:val="ListBullet"/>
      </w:pPr>
      <w:r>
        <w:t>3. State slice outcomes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Design follow-up Photograph the same held-out objects under both light conditions using one camera and fixed scoring.</w:t>
      </w:r>
    </w:p>
    <w:p>
      <w:pPr>
        <w:spacing w:line="336" w:lineRule="auto" w:after="180"/>
      </w:pPr>
      <w:r>
        <w:rPr>
          <w:b w:val="0"/>
        </w:rPr>
        <w:t>A defence should explain results, uncertainty and what would discriminate between explanations next. A controlled paired follow-up is more informative than simply collecting extra easy images.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cameras as well as lighting in the follow-up.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The design again entangles two conditions.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design again entangles two conditions. A camera difference provides another explanation for any performance gap.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Presentation and challenge session (ai-7/35). Goal: Explain the </w:t>
      </w:r>
      <w:r>
        <w:rPr>
          <w:b/>
        </w:rPr>
        <w:t>mechanism</w:t>
      </w:r>
      <w:r>
        <w:rPr>
          <w:b w:val="0"/>
        </w:rPr>
        <w:t xml:space="preserve"> and terminology of presentation and challenge session. Short practice: Answer the camera-B challenge using only the twelve camera-A records.</w:t>
      </w:r>
    </w:p>
    <w:p>
      <w:pPr>
        <w:spacing w:line="336" w:lineRule="auto" w:after="180"/>
      </w:pPr>
      <w:r>
        <w:rPr>
          <w:b w:val="0"/>
        </w:rPr>
        <w:t xml:space="preserve">Why is one displayed camera-B success a demonstration rather than broad </w:t>
      </w:r>
      <w:r>
        <w:rPr>
          <w:b/>
        </w:rPr>
        <w:t>evidence</w:t>
      </w:r>
      <w:r>
        <w:rPr>
          <w:b w:val="0"/>
        </w:rPr>
        <w:t xml:space="preserve"> of camera-B reliability?.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Independent reproduction check (ai-7/33). Goal: 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check. Short practice: Locate the Q3 scoring disagreement between 5/6 and 4/6.</w:t>
      </w:r>
    </w:p>
    <w:p>
      <w:pPr>
        <w:spacing w:line="336" w:lineRule="auto" w:after="180"/>
      </w:pPr>
      <w:r>
        <w:rPr>
          <w:b w:val="0"/>
        </w:rPr>
        <w:t>What should the teams inspect before choosing a score, and what limitation follows if the saved Q3 file is missing?.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Writing the methods section (ai-7/30). Goal: Explain the </w:t>
      </w:r>
      <w:r>
        <w:rPr>
          <w:b/>
        </w:rPr>
        <w:t>mechanism</w:t>
      </w:r>
      <w:r>
        <w:rPr>
          <w:b w:val="0"/>
        </w:rPr>
        <w:t xml:space="preserve"> and terminology of writing the methods section. Short practice: Apply the inclusive four-character rule to oak, pine and willow.</w:t>
      </w:r>
    </w:p>
    <w:p>
      <w:pPr>
        <w:spacing w:line="336" w:lineRule="auto" w:after="180"/>
      </w:pPr>
      <w:r>
        <w:rPr>
          <w:b w:val="0"/>
        </w:rPr>
        <w:t>Which label changes under greater-than-four, and what method detail allows another team to reproduce the distinction?.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Research defense and next questions: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Defend the next research question. A research defence identifies an observed weakness and a testable follow-up. Supplied facts: A frozen model is correct on 8/10 clear images and 4/10 shaded images. Source objects are grouped within each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Defend the next research question. A research defence identifies an observed weakness and a testable follow-up. Supplied facts: A frozen model is correct on 8/10 clear images and 4/10 shaded images.</w:t>
      </w:r>
    </w:p>
    <w:p>
      <w:pPr>
        <w:spacing w:line="336" w:lineRule="auto" w:after="180"/>
      </w:pPr>
      <w:r>
        <w:rPr>
          <w:b w:val="0"/>
        </w:rPr>
        <w:t>Source objects are grouped within each condition.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7" name="Picture 7" descr="State slice outcomes: Clear is 80%; shaded is 40%. → Limit the interpretation: Shade sensitivity is plausible, but camera or object differences may also matter. → Design follow-up: Photograph the same held-out objects under both light conditions using one camera and fixed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slice outcomes: Clear is </w:t>
      </w:r>
      <w:r>
        <w:rPr>
          <w:b/>
        </w:rPr>
        <w:t>80%</w:t>
      </w:r>
      <w:r>
        <w:rPr>
          <w:b w:val="0"/>
        </w:rPr>
        <w:t>; shaded is 40%. → Limit the interpretation: Shade sensitivity is plausible, but camera or object differences may also matter. → Design follow-up: Photograph the same held-out objects under both light conditions using one camera and fixed scoring.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Defence: different condition slices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Defence: different condition slices. Units: correct cases out of 10 per slice. Clear: 8. Shaded: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Defence: different condition slices. Units: correct cases out of 10 per slice. Clear: 8. Shaded: 4.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9" name="Picture 9" descr="Original case: Photograph the same held-out objects under both light conditions using one camera and fixed scoring. Changed condition: Change cameras as well as lighting in the follow-up. Expected result: The design again entangles two conditions. Reason: A camera difference provides another explanation for any performance g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Photograph the same held-out objects under both light conditions using one camera and fixed scoring. Changed condition: Change cameras as well as lighting in the follow-up.</w:t>
      </w:r>
    </w:p>
    <w:p>
      <w:pPr>
        <w:spacing w:line="336" w:lineRule="auto" w:after="180"/>
      </w:pPr>
      <w:r>
        <w:rPr>
          <w:b w:val="0"/>
        </w:rPr>
        <w:t>Expected result: The design again entangles two conditions. Reason: A camera difference provides another explanation for any performance gap.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10" name="Picture 10" descr="A defence should explain results, uncertainty and what would discriminate between explanations next. A controlled paired follow-up is more informative than simply collecting extra easy images. Limit: Even a paired follow-up needs adequate independent objects and justified analysis; no causal conclusion is claimed y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defence should explain results, uncertainty and what would discriminate between explanations next. A controlled paired follow-up is more informative than simply collecting extra easy images.</w:t>
      </w:r>
    </w:p>
    <w:p>
      <w:pPr>
        <w:spacing w:line="336" w:lineRule="auto" w:after="180"/>
      </w:pPr>
      <w:r>
        <w:rPr>
          <w:b w:val="0"/>
        </w:rPr>
        <w:t>Limit: Even a paired follow-up needs adequate independent objects and justified analysis; no causal conclusion is claimed yet.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828288"/>
            <wp:docPr id="11" name="Picture 11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mpute the clear and shaded rates and identify alternative explanations. How does the same-object, one-camera follow-up help, and why does changing cameras again reintroduce confoun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the clear and shaded rates and identify alternative explanations.</w:t>
      </w:r>
    </w:p>
    <w:p>
      <w:pPr>
        <w:spacing w:line="336" w:lineRule="auto" w:after="180"/>
      </w:pPr>
      <w:r>
        <w:rPr>
          <w:b w:val="0"/>
        </w:rPr>
        <w:t>How does the same-object, one-camera follow-up help, and why does changing cameras again reintroduce confounding?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Research defense and next questions: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Defence: different condition slices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