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ai-6/29</w:t>
      </w:r>
    </w:p>
    <w:p>
      <w:pPr>
        <w:pStyle w:val="Title"/>
      </w:pPr>
      <w:r>
        <w:t>Performance and cost experiments</w:t>
      </w:r>
    </w:p>
    <w:p>
      <w:r>
        <w:t>Project: Grounded Learning Service</w:t>
      </w:r>
    </w:p>
    <w:p>
      <w:pPr>
        <w:pStyle w:val="Heading1"/>
      </w:pPr>
      <w:r>
        <w:t>Ask which cases, timing boundary and quality rule the comparison covers.</w:t>
      </w:r>
    </w:p>
    <w:p>
      <w:r>
        <w:t>Teach raw records, central summaries and resource constraints without benchmark or pricing overclaims.</w:t>
      </w:r>
    </w:p>
    <w:p>
      <w:r>
        <w:t>Model main middle pairs → inspect aggregate means → apply inclusive mean budget → assess C/D quality → record missing repeated-run evidence.</w:t>
      </w:r>
    </w:p>
    <w:p>
      <w:pPr>
        <w:pStyle w:val="Heading1"/>
      </w:pPr>
      <w:r>
        <w:t>01. Prepare the connected service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performance and cost experiments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Accessibility and user feedback.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accessibility and user feedback</w:t>
      </w:r>
    </w:p>
    <w:p>
      <w:pPr>
        <w:spacing w:line="336" w:lineRule="auto" w:after="180"/>
      </w:pPr>
      <w:r>
        <w:rPr>
          <w:b w:val="0"/>
        </w:rPr>
        <w:t>Reference example, not the only acceptable wording: Teacher explanation: Accessibility makes information and controls usable across stated needs.</w:t>
      </w:r>
    </w:p>
    <w:p>
      <w:pPr>
        <w:spacing w:line="336" w:lineRule="auto" w:after="180"/>
      </w:pPr>
      <w:r>
        <w:rPr>
          <w:b w:val="0"/>
        </w:rPr>
        <w:t>Feedback should describe the problem and recovery action without exposing sensitive details. A form provides visible labels, keyboard access, associated error text and a non-colour status indicator.</w:t>
      </w:r>
    </w:p>
    <w:p>
      <w:pPr>
        <w:spacing w:line="336" w:lineRule="auto" w:after="180"/>
      </w:pPr>
      <w:r>
        <w:rPr>
          <w:b w:val="0"/>
        </w:rPr>
        <w:t>Test at zoom and with keyboard. Do not treat automated checks as a complete user evaluation.</w:t>
      </w:r>
    </w:p>
    <w:p>
      <w:pPr>
        <w:spacing w:line="336" w:lineRule="auto" w:after="180"/>
      </w:pPr>
      <w:r>
        <w:rPr>
          <w:b w:val="0"/>
        </w:rPr>
        <w:t>Without opening the old lesson, explain one key idea from Incident investigation.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incident investigation</w:t>
      </w:r>
    </w:p>
    <w:p>
      <w:pPr>
        <w:spacing w:line="336" w:lineRule="auto" w:after="180"/>
      </w:pPr>
      <w:r>
        <w:rPr>
          <w:b w:val="0"/>
        </w:rPr>
        <w:t xml:space="preserve">Reference example, not the only acceptable wording: Teacher explanation: Incident investigation preserves a timeline and distinguishes </w:t>
      </w:r>
      <w:r>
        <w:rPr>
          <w:b/>
        </w:rPr>
        <w:t>observation</w:t>
      </w:r>
      <w:r>
        <w:rPr>
          <w:b w:val="0"/>
        </w:rPr>
        <w:t xml:space="preserve"> from hypothesis. Repair before </w:t>
      </w:r>
      <w:r>
        <w:rPr>
          <w:b/>
        </w:rPr>
        <w:t>evidence</w:t>
      </w:r>
      <w:r>
        <w:rPr>
          <w:b w:val="0"/>
        </w:rPr>
        <w:t xml:space="preserve"> collection can erase clues.</w:t>
      </w:r>
    </w:p>
    <w:p>
      <w:pPr>
        <w:spacing w:line="336" w:lineRule="auto" w:after="180"/>
      </w:pPr>
      <w:r>
        <w:rPr>
          <w:b w:val="0"/>
        </w:rPr>
        <w:t xml:space="preserve">Record timestamps, versions, requests, authorised actions and outcomes with minimised logs. Separate immediate containment from diagnosis. Compare candidate explanations against </w:t>
      </w:r>
      <w:r>
        <w:rPr>
          <w:b/>
        </w:rPr>
        <w:t>evidence</w:t>
      </w:r>
      <w:r>
        <w:rPr>
          <w:b w:val="0"/>
        </w:rPr>
        <w:t>.</w:t>
      </w:r>
    </w:p>
    <w:p>
      <w:pPr>
        <w:spacing w:line="336" w:lineRule="auto" w:after="180"/>
      </w:pPr>
      <w:r>
        <w:rPr>
          <w:b w:val="0"/>
        </w:rPr>
        <w:t>Without opening the old lesson, explain one key idea from Deployment environments.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deployment environments</w:t>
      </w:r>
    </w:p>
    <w:p>
      <w:pPr>
        <w:spacing w:line="336" w:lineRule="auto" w:after="180"/>
      </w:pPr>
      <w:r>
        <w:rPr>
          <w:b w:val="0"/>
        </w:rPr>
        <w:t>Reference example, not the only acceptable wording: Teacher explanation: Development, staging and production are distinct environments with explicit data and credential boundaries.</w:t>
      </w:r>
    </w:p>
    <w:p>
      <w:pPr>
        <w:spacing w:line="336" w:lineRule="auto" w:after="180"/>
      </w:pPr>
      <w:r>
        <w:rPr>
          <w:b w:val="0"/>
        </w:rPr>
        <w:t>Test configuration must not silently target production. For the classroom mock ENV selects a separate fixture store and secret namespace. Validate allowed environment names.</w:t>
      </w:r>
    </w:p>
    <w:p>
      <w:pPr>
        <w:spacing w:line="336" w:lineRule="auto" w:after="180"/>
      </w:pPr>
      <w:r>
        <w:rPr>
          <w:b w:val="0"/>
        </w:rPr>
        <w:t>A staging run cannot use production write credentials.</w:t>
      </w:r>
    </w:p>
    <w:p>
      <w:pPr>
        <w:pStyle w:val="Heading2"/>
      </w:pPr>
      <w:r>
        <w:t>Pictured end goal</w:t>
      </w:r>
    </w:p>
    <w:p>
      <w:pPr>
        <w:spacing w:line="336" w:lineRule="auto" w:after="180"/>
      </w:pPr>
      <w:r>
        <w:rPr>
          <w:b w:val="0"/>
        </w:rPr>
        <w:t>Explain performance and cost experiments using the deciding step in this fictional service.</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Accessibility and user feedback</w:t>
      </w:r>
    </w:p>
    <w:p>
      <w:pPr>
        <w:pStyle w:val="Heading3"/>
      </w:pPr>
      <w:r>
        <w:t>Incident investigation</w:t>
      </w:r>
    </w:p>
    <w:p>
      <w:pPr>
        <w:pStyle w:val="Heading3"/>
      </w:pPr>
      <w:r>
        <w:t>Deployment environments</w:t>
      </w:r>
    </w:p>
    <w:p>
      <w:pPr>
        <w:spacing w:line="336" w:lineRule="auto" w:after="180"/>
      </w:pPr>
      <w:r>
        <w:rPr>
          <w:b w:val="0"/>
        </w:rPr>
        <w:t xml:space="preserve">Use the three-session teaching cycle above, with extra time as needed. Performance experiments compare </w:t>
      </w:r>
      <w:r>
        <w:rPr>
          <w:b/>
        </w:rPr>
        <w:t>matched workload</w:t>
      </w:r>
      <w:r>
        <w:rPr>
          <w:b w:val="0"/>
        </w:rPr>
        <w:t xml:space="preserve">s with declared timing boundaries and quality constraints. Averages can hide slow cases. Use the supplied constructed scenarios to make the </w:t>
      </w:r>
      <w:r>
        <w:rPr>
          <w:b/>
        </w:rPr>
        <w:t>mechanism</w:t>
      </w:r>
      <w:r>
        <w:rPr>
          <w:b w:val="0"/>
        </w:rPr>
        <w:t xml:space="preserve"> inspectable. Collect W4 before sharing solutions. 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performance and cost experiments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matched records, multiple summaries and mandatory constraints</w:t>
      </w:r>
    </w:p>
    <w:p>
      <w:r>
        <w:t>Separate the main four-case timing data from the six-case aggregate picture.</w:t>
      </w:r>
    </w:p>
    <w:p>
      <w:pPr>
        <w:pStyle w:val="Heading2"/>
      </w:pPr>
      <w:r>
        <w:t>Definitions and complete supplied-observation contract</w:t>
      </w:r>
    </w:p>
    <w:p>
      <w:pPr>
        <w:spacing w:line="336" w:lineRule="auto" w:after="180"/>
      </w:pPr>
      <w:r>
        <w:rPr>
          <w:b w:val="0"/>
        </w:rPr>
        <w:t xml:space="preserve">Performance experiments compare </w:t>
      </w:r>
      <w:r>
        <w:rPr>
          <w:b/>
        </w:rPr>
        <w:t>matched workload</w:t>
      </w:r>
      <w:r>
        <w:rPr>
          <w:b w:val="0"/>
        </w:rPr>
        <w:t>s with declared timing boundaries and quality constraints. Averages can hide slow cases.</w:t>
      </w:r>
    </w:p>
    <w:p>
      <w:pPr>
        <w:spacing w:line="336" w:lineRule="auto" w:after="180"/>
      </w:pPr>
      <w:r>
        <w:rPr>
          <w:b w:val="0"/>
        </w:rPr>
        <w:t xml:space="preserve">Use the same cases and environment; record every duration and success. For a simple </w:t>
      </w:r>
      <w:r>
        <w:rPr>
          <w:b/>
        </w:rPr>
        <w:t>median</w:t>
      </w:r>
      <w:r>
        <w:rPr>
          <w:b w:val="0"/>
        </w:rPr>
        <w:t xml:space="preserve"> sort values and average the middle pair for even counts. Keep failed requests visible.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Experiment item</w:t>
            </w:r>
          </w:p>
        </w:tc>
        <w:tc>
          <w:tcPr>
            <w:tcW w:type="dxa" w:w="5112"/>
          </w:tcPr>
          <w:p>
            <w:r>
              <w:t>Complete supplied-fixture rule</w:t>
            </w:r>
          </w:p>
        </w:tc>
      </w:tr>
      <w:tr>
        <w:tc>
          <w:tcPr>
            <w:tcW w:type="dxa" w:w="5112"/>
          </w:tcPr>
          <w:p>
            <w:r>
              <w:t>Matched main workload</w:t>
            </w:r>
          </w:p>
        </w:tc>
        <w:tc>
          <w:tcPr>
            <w:tcW w:type="dxa" w:w="5112"/>
          </w:tcPr>
          <w:p>
            <w:r>
              <w:t>Ordered fictional cases Q1–Q4; same environment and rubric assumed</w:t>
            </w:r>
          </w:p>
        </w:tc>
      </w:tr>
      <w:tr>
        <w:tc>
          <w:tcPr>
            <w:tcW w:type="dxa" w:w="5112"/>
          </w:tcPr>
          <w:p>
            <w:r>
              <w:t>Timing boundary</w:t>
            </w:r>
          </w:p>
        </w:tc>
        <w:tc>
          <w:tcPr>
            <w:tcW w:type="dxa" w:w="5112"/>
          </w:tcPr>
          <w:p>
            <w:r>
              <w:t>Supplied seconds from request start to final outcome; includes failed outcomes in added probe</w:t>
            </w:r>
          </w:p>
        </w:tc>
      </w:tr>
      <w:tr>
        <w:tc>
          <w:tcPr>
            <w:tcW w:type="dxa" w:w="5112"/>
          </w:tcPr>
          <w:p>
            <w:r>
              <w:t>Main A durations</w:t>
            </w:r>
          </w:p>
        </w:tc>
        <w:tc>
          <w:tcPr>
            <w:tcW w:type="dxa" w:w="5112"/>
          </w:tcPr>
          <w:p>
            <w:r>
              <w:t>[1, 1, 1, 9] seconds; 4/4 pass</w:t>
            </w:r>
          </w:p>
        </w:tc>
      </w:tr>
      <w:tr>
        <w:tc>
          <w:tcPr>
            <w:tcW w:type="dxa" w:w="5112"/>
          </w:tcPr>
          <w:p>
            <w:r>
              <w:t>Main B durations</w:t>
            </w:r>
          </w:p>
        </w:tc>
        <w:tc>
          <w:tcPr>
            <w:tcW w:type="dxa" w:w="5112"/>
          </w:tcPr>
          <w:p>
            <w:r>
              <w:t>[2, 2, 2, 2] seconds; 4/4 pass</w:t>
            </w:r>
          </w:p>
        </w:tc>
      </w:tr>
      <w:tr>
        <w:tc>
          <w:tcPr>
            <w:tcW w:type="dxa" w:w="5112"/>
          </w:tcPr>
          <w:p>
            <w:r>
              <w:t>Mean</w:t>
            </w:r>
          </w:p>
        </w:tc>
        <w:tc>
          <w:tcPr>
            <w:tcW w:type="dxa" w:w="5112"/>
          </w:tcPr>
          <w:p>
            <w:r>
              <w:t>Sum of all recorded durations / number of recorded cases</w:t>
            </w:r>
          </w:p>
        </w:tc>
      </w:tr>
      <w:tr>
        <w:tc>
          <w:tcPr>
            <w:tcW w:type="dxa" w:w="5112"/>
          </w:tcPr>
          <w:p>
            <w:r>
              <w:t>Median with four cases</w:t>
            </w:r>
          </w:p>
        </w:tc>
        <w:tc>
          <w:tcPr>
            <w:tcW w:type="dxa" w:w="5112"/>
          </w:tcPr>
          <w:p>
            <w:r>
              <w:t>Sort; average positions 2 and 3</w:t>
            </w:r>
          </w:p>
        </w:tc>
      </w:tr>
      <w:tr>
        <w:tc>
          <w:tcPr>
            <w:tcW w:type="dxa" w:w="5112"/>
          </w:tcPr>
          <w:p>
            <w:r>
              <w:t>Tail disclosure</w:t>
            </w:r>
          </w:p>
        </w:tc>
        <w:tc>
          <w:tcPr>
            <w:tcW w:type="dxa" w:w="5112"/>
          </w:tcPr>
          <w:p>
            <w:r>
              <w:t>Show every duration and observed maximum; four cases do not establish a population tail percentile</w:t>
            </w:r>
          </w:p>
        </w:tc>
      </w:tr>
      <w:tr>
        <w:tc>
          <w:tcPr>
            <w:tcW w:type="dxa" w:w="5112"/>
          </w:tcPr>
          <w:p>
            <w:r>
              <w:t>Separate picture</w:t>
            </w:r>
          </w:p>
        </w:tc>
        <w:tc>
          <w:tcPr>
            <w:tcW w:type="dxa" w:w="5112"/>
          </w:tcPr>
          <w:p>
            <w:r>
              <w:t>Six questions each; A total 18 seconds/12 units, B 12 seconds/18 units; supplied equivalent quality</w:t>
            </w:r>
          </w:p>
        </w:tc>
      </w:tr>
      <w:tr>
        <w:tc>
          <w:tcPr>
            <w:tcW w:type="dxa" w:w="5112"/>
          </w:tcPr>
          <w:p>
            <w:r>
              <w:t>Changed picture budget</w:t>
            </w:r>
          </w:p>
        </w:tc>
        <w:tc>
          <w:tcPr>
            <w:tcW w:type="dxa" w:w="5112"/>
          </w:tcPr>
          <w:p>
            <w:r>
              <w:t>Mean cost at most 2 fictional units per case; totals cannot establish every individual request cost</w:t>
            </w:r>
          </w:p>
        </w:tc>
      </w:tr>
      <w:tr>
        <w:tc>
          <w:tcPr>
            <w:tcW w:type="dxa" w:w="5112"/>
          </w:tcPr>
          <w:p>
            <w:r>
              <w:t>Limits</w:t>
            </w:r>
          </w:p>
        </w:tc>
        <w:tc>
          <w:tcPr>
            <w:tcW w:type="dxa" w:w="5112"/>
          </w:tcPr>
          <w:p>
            <w:r>
              <w:t>Constructed observations, no actual benchmark, repeated runs, prices or universal winner</w:t>
            </w:r>
          </w:p>
        </w:tc>
      </w:tr>
    </w:tbl>
    <w:p>
      <w:pPr>
        <w:pStyle w:val="Heading2"/>
      </w:pPr>
      <w:r>
        <w:t>Main summary ledger and checked reasoning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supplied measure</w:t>
            </w:r>
          </w:p>
        </w:tc>
        <w:tc>
          <w:tcPr>
            <w:tcW w:type="dxa" w:w="3408"/>
          </w:tcPr>
          <w:p>
            <w:r>
              <w:t>A: [1, 1, 1, 9] seconds</w:t>
            </w:r>
          </w:p>
        </w:tc>
        <w:tc>
          <w:tcPr>
            <w:tcW w:type="dxa" w:w="3408"/>
          </w:tcPr>
          <w:p>
            <w:r>
              <w:t>B: [2, 2, 2, 2] seconds</w:t>
            </w:r>
          </w:p>
        </w:tc>
      </w:tr>
      <w:tr>
        <w:tc>
          <w:tcPr>
            <w:tcW w:type="dxa" w:w="3408"/>
          </w:tcPr>
          <w:p>
            <w:r>
              <w:t>Total / count</w:t>
            </w:r>
          </w:p>
        </w:tc>
        <w:tc>
          <w:tcPr>
            <w:tcW w:type="dxa" w:w="3408"/>
          </w:tcPr>
          <w:p>
            <w:r>
              <w:t>12 / 4</w:t>
            </w:r>
          </w:p>
        </w:tc>
        <w:tc>
          <w:tcPr>
            <w:tcW w:type="dxa" w:w="3408"/>
          </w:tcPr>
          <w:p>
            <w:r>
              <w:t>8 / 4</w:t>
            </w:r>
          </w:p>
        </w:tc>
      </w:tr>
      <w:tr>
        <w:tc>
          <w:tcPr>
            <w:tcW w:type="dxa" w:w="3408"/>
          </w:tcPr>
          <w:p>
            <w:r>
              <w:t>Mean seconds</w:t>
            </w:r>
          </w:p>
        </w:tc>
        <w:tc>
          <w:tcPr>
            <w:tcW w:type="dxa" w:w="3408"/>
          </w:tcPr>
          <w:p>
            <w:r>
              <w:t>3</w:t>
            </w:r>
          </w:p>
        </w:tc>
        <w:tc>
          <w:tcPr>
            <w:tcW w:type="dxa" w:w="3408"/>
          </w:tcPr>
          <w:p>
            <w:r>
              <w:t>2</w:t>
            </w:r>
          </w:p>
        </w:tc>
      </w:tr>
      <w:tr>
        <w:tc>
          <w:tcPr>
            <w:tcW w:type="dxa" w:w="3408"/>
          </w:tcPr>
          <w:p>
            <w:r>
              <w:t>Middle pair after sorting</w:t>
            </w:r>
          </w:p>
        </w:tc>
        <w:tc>
          <w:tcPr>
            <w:tcW w:type="dxa" w:w="3408"/>
          </w:tcPr>
          <w:p>
            <w:r>
              <w:t>1 and 1</w:t>
            </w:r>
          </w:p>
        </w:tc>
        <w:tc>
          <w:tcPr>
            <w:tcW w:type="dxa" w:w="3408"/>
          </w:tcPr>
          <w:p>
            <w:r>
              <w:t>2 and 2</w:t>
            </w:r>
          </w:p>
        </w:tc>
      </w:tr>
      <w:tr>
        <w:tc>
          <w:tcPr>
            <w:tcW w:type="dxa" w:w="3408"/>
          </w:tcPr>
          <w:p>
            <w:r>
              <w:t>Median seconds</w:t>
            </w:r>
          </w:p>
        </w:tc>
        <w:tc>
          <w:tcPr>
            <w:tcW w:type="dxa" w:w="3408"/>
          </w:tcPr>
          <w:p>
            <w:r>
              <w:t>1</w:t>
            </w:r>
          </w:p>
        </w:tc>
        <w:tc>
          <w:tcPr>
            <w:tcW w:type="dxa" w:w="3408"/>
          </w:tcPr>
          <w:p>
            <w:r>
              <w:t>2</w:t>
            </w:r>
          </w:p>
        </w:tc>
      </w:tr>
      <w:tr>
        <w:tc>
          <w:tcPr>
            <w:tcW w:type="dxa" w:w="3408"/>
          </w:tcPr>
          <w:p>
            <w:r>
              <w:t>Observed maximum seconds</w:t>
            </w:r>
          </w:p>
        </w:tc>
        <w:tc>
          <w:tcPr>
            <w:tcW w:type="dxa" w:w="3408"/>
          </w:tcPr>
          <w:p>
            <w:r>
              <w:t>9</w:t>
            </w:r>
          </w:p>
        </w:tc>
        <w:tc>
          <w:tcPr>
            <w:tcW w:type="dxa" w:w="3408"/>
          </w:tcPr>
          <w:p>
            <w:r>
              <w:t>2</w:t>
            </w:r>
          </w:p>
        </w:tc>
      </w:tr>
      <w:tr>
        <w:tc>
          <w:tcPr>
            <w:tcW w:type="dxa" w:w="3408"/>
          </w:tcPr>
          <w:p>
            <w:r>
              <w:t>Quality on these cases</w:t>
            </w:r>
          </w:p>
        </w:tc>
        <w:tc>
          <w:tcPr>
            <w:tcW w:type="dxa" w:w="3408"/>
          </w:tcPr>
          <w:p>
            <w:r>
              <w:t>4/4 pass</w:t>
            </w:r>
          </w:p>
        </w:tc>
        <w:tc>
          <w:tcPr>
            <w:tcW w:type="dxa" w:w="3408"/>
          </w:tcPr>
          <w:p>
            <w:r>
              <w:t>4/4 pass</w:t>
            </w:r>
          </w:p>
        </w:tc>
      </w:tr>
      <w:tr>
        <w:tc>
          <w:tcPr>
            <w:tcW w:type="dxa" w:w="3408"/>
          </w:tcPr>
          <w:p>
            <w:r>
              <w:t>Scoped comparison</w:t>
            </w:r>
          </w:p>
        </w:tc>
        <w:tc>
          <w:tcPr>
            <w:tcW w:type="dxa" w:w="3408"/>
          </w:tcPr>
          <w:p>
            <w:r>
              <w:t>Lower median; one slow 9-second case</w:t>
            </w:r>
          </w:p>
        </w:tc>
        <w:tc>
          <w:tcPr>
            <w:tcW w:type="dxa" w:w="3408"/>
          </w:tcPr>
          <w:p>
            <w:r>
              <w:t>Lower mean and observed maximum; no universal preference without objective</w:t>
            </w:r>
          </w:p>
        </w:tc>
      </w:tr>
    </w:tbl>
    <w:p>
      <w:pPr>
        <w:spacing w:line="336" w:lineRule="auto" w:after="180"/>
      </w:pPr>
      <w:r>
        <w:rPr>
          <w:b w:val="0"/>
        </w:rPr>
        <w:t>Main four cases: A mean 3, median 1, observed maximum 9 seconds; B mean/median/maximum 2 seconds; both 4/4 quality. Picture separate six cases: A mean 3 seconds/2 fictional cost units; B 2 seconds/3 units. Changed budget is explicitly mean cost ≤ 2, so A meets equality and B fails; no individual cap follows from totals. Added failure probe retains its failed duration and is distinct from reserved C/D.</w:t>
      </w:r>
    </w:p>
    <w:p>
      <w:pPr>
        <w:spacing w:line="336" w:lineRule="auto" w:after="180"/>
      </w:pPr>
      <w:r>
        <w:rPr>
          <w:b w:val="0"/>
        </w:rPr>
        <w:t>Selected C mean 4, median 2.5; D mean/median 3 with 3/4 quality. Report D’s failure and do not infer C’s quality beyond what the task supplies. All data are constructed, with no actual benchmark, population-tail or live-pricing claim.</w:t>
      </w:r>
    </w:p>
    <w:p>
      <w:pPr>
        <w:pStyle w:val="Heading3"/>
      </w:pPr>
      <w:r>
        <w:t>Performance and cost experiments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Durations A=[1, 1, 1, 9] seconds, B=[2, 2, 2, 2]. All pass. Compute mean and median.</w:t>
            </w:r>
          </w:p>
        </w:tc>
        <w:tc>
          <w:tcPr>
            <w:tcW w:type="dxa" w:w="3408"/>
          </w:tcPr>
          <w:p>
            <w:r>
              <w:t>Use the same cases and environment; record every duration and success. For a simple median sort values and average the middle pair for even counts. Keep failed requests visible.</w:t>
            </w:r>
          </w:p>
        </w:tc>
        <w:tc>
          <w:tcPr>
            <w:tcW w:type="dxa" w:w="3408"/>
          </w:tcPr>
          <w:p>
            <w:r>
              <w:t>A mean 3, median 1; B mean 2, median 2. B lowers mean but A has lower median; show the 9-second tail instead of declaring one universal winner.</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Guided: A mean 3, </w:t>
      </w:r>
      <w:r>
        <w:rPr>
          <w:b/>
        </w:rPr>
        <w:t>median</w:t>
      </w:r>
      <w:r>
        <w:rPr>
          <w:b w:val="0"/>
        </w:rPr>
        <w:t xml:space="preserve"> 1; B mean 2, </w:t>
      </w:r>
      <w:r>
        <w:rPr>
          <w:b/>
        </w:rPr>
        <w:t>median</w:t>
      </w:r>
      <w:r>
        <w:rPr>
          <w:b w:val="0"/>
        </w:rPr>
        <w:t xml:space="preserve"> 2. B lowers mean but A has lower </w:t>
      </w:r>
      <w:r>
        <w:rPr>
          <w:b/>
        </w:rPr>
        <w:t>median</w:t>
      </w:r>
      <w:r>
        <w:rPr>
          <w:b w:val="0"/>
        </w:rPr>
        <w:t>; show the 9-second tail instead of declaring one universal winner.</w:t>
      </w:r>
    </w:p>
    <w:p>
      <w:pPr>
        <w:spacing w:line="336" w:lineRule="auto" w:after="180"/>
      </w:pPr>
      <w:r>
        <w:rPr>
          <w:b w:val="0"/>
        </w:rPr>
        <w:t>Qualification: Resource improvement under one workload is not universal efficiency or equal quality.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 xml:space="preserve">Durations A=[1, 1, 1, 9] seconds, B=[2, 2, 2, 2]. All pass. Compute mean and </w:t>
      </w:r>
      <w:r>
        <w:rPr>
          <w:b/>
        </w:rPr>
        <w:t>median</w:t>
      </w:r>
      <w:r>
        <w:rPr>
          <w:b w:val="0"/>
        </w:rPr>
        <w:t>.</w:t>
      </w:r>
    </w:p>
    <w:p>
      <w:pPr>
        <w:spacing w:line="336" w:lineRule="auto" w:after="180"/>
      </w:pPr>
      <w:r>
        <w:rPr>
          <w:b w:val="0"/>
        </w:rPr>
        <w:t xml:space="preserve">A mean 3, </w:t>
      </w:r>
      <w:r>
        <w:rPr>
          <w:b/>
        </w:rPr>
        <w:t>median</w:t>
      </w:r>
      <w:r>
        <w:rPr>
          <w:b w:val="0"/>
        </w:rPr>
        <w:t xml:space="preserve"> 1; B mean 2, </w:t>
      </w:r>
      <w:r>
        <w:rPr>
          <w:b/>
        </w:rPr>
        <w:t>median</w:t>
      </w:r>
      <w:r>
        <w:rPr>
          <w:b w:val="0"/>
        </w:rPr>
        <w:t xml:space="preserve"> 2. B lowers mean but A has lower </w:t>
      </w:r>
      <w:r>
        <w:rPr>
          <w:b/>
        </w:rPr>
        <w:t>median</w:t>
      </w:r>
      <w:r>
        <w:rPr>
          <w:b w:val="0"/>
        </w:rPr>
        <w:t>; show the 9-second tail instead of declaring one universal winner.</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Quality, workload and mean-budget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Performance probe</w:t>
            </w:r>
          </w:p>
        </w:tc>
        <w:tc>
          <w:tcPr>
            <w:tcW w:type="dxa" w:w="5112"/>
          </w:tcPr>
          <w:p>
            <w:r>
              <w:t>Expected interpretation</w:t>
            </w:r>
          </w:p>
        </w:tc>
      </w:tr>
      <w:tr>
        <w:tc>
          <w:tcPr>
            <w:tcW w:type="dxa" w:w="5112"/>
          </w:tcPr>
          <w:p>
            <w:r>
              <w:t>Mean improves while median worsens</w:t>
            </w:r>
          </w:p>
        </w:tc>
        <w:tc>
          <w:tcPr>
            <w:tcW w:type="dxa" w:w="5112"/>
          </w:tcPr>
          <w:p>
            <w:r>
              <w:t>Report both and raw durations; no universal winner</w:t>
            </w:r>
          </w:p>
        </w:tc>
      </w:tr>
      <w:tr>
        <w:tc>
          <w:tcPr>
            <w:tcW w:type="dxa" w:w="5112"/>
          </w:tcPr>
          <w:p>
            <w:r>
              <w:t>One slow case removed from report</w:t>
            </w:r>
          </w:p>
        </w:tc>
        <w:tc>
          <w:tcPr>
            <w:tcW w:type="dxa" w:w="5112"/>
          </w:tcPr>
          <w:p>
            <w:r>
              <w:t>Biased summary; preserve all supplied eligible outcomes</w:t>
            </w:r>
          </w:p>
        </w:tc>
      </w:tr>
      <w:tr>
        <w:tc>
          <w:tcPr>
            <w:tcW w:type="dxa" w:w="5112"/>
          </w:tcPr>
          <w:p>
            <w:r>
              <w:t>Fast response is wrong</w:t>
            </w:r>
          </w:p>
        </w:tc>
        <w:tc>
          <w:tcPr>
            <w:tcW w:type="dxa" w:w="5112"/>
          </w:tcPr>
          <w:p>
            <w:r>
              <w:t>Keep its duration and report quality failure; speed is not successful task completion</w:t>
            </w:r>
          </w:p>
        </w:tc>
      </w:tr>
      <w:tr>
        <w:tc>
          <w:tcPr>
            <w:tcW w:type="dxa" w:w="5112"/>
          </w:tcPr>
          <w:p>
            <w:r>
              <w:t>Mean budget met at equality</w:t>
            </w:r>
          </w:p>
        </w:tc>
        <w:tc>
          <w:tcPr>
            <w:tcW w:type="dxa" w:w="5112"/>
          </w:tcPr>
          <w:p>
            <w:r>
              <w:t>Allowed under at-most rule</w:t>
            </w:r>
          </w:p>
        </w:tc>
      </w:tr>
      <w:tr>
        <w:tc>
          <w:tcPr>
            <w:tcW w:type="dxa" w:w="5112"/>
          </w:tcPr>
          <w:p>
            <w:r>
              <w:t>Total cost/count within budget</w:t>
            </w:r>
          </w:p>
        </w:tc>
        <w:tc>
          <w:tcPr>
            <w:tcW w:type="dxa" w:w="5112"/>
          </w:tcPr>
          <w:p>
            <w:r>
              <w:t>Establishes mean only, not an individual-request maximum</w:t>
            </w:r>
          </w:p>
        </w:tc>
      </w:tr>
      <w:tr>
        <w:tc>
          <w:tcPr>
            <w:tcW w:type="dxa" w:w="5112"/>
          </w:tcPr>
          <w:p>
            <w:r>
              <w:t>Different case IDs/order</w:t>
            </w:r>
          </w:p>
        </w:tc>
        <w:tc>
          <w:tcPr>
            <w:tcW w:type="dxa" w:w="5112"/>
          </w:tcPr>
          <w:p>
            <w:r>
              <w:t>Reject paired fixture comparison until workload is matched</w:t>
            </w:r>
          </w:p>
        </w:tc>
      </w:tr>
      <w:tr>
        <w:tc>
          <w:tcPr>
            <w:tcW w:type="dxa" w:w="5112"/>
          </w:tcPr>
          <w:p>
            <w:r>
              <w:t>Negative, NaN or Boolean duration</w:t>
            </w:r>
          </w:p>
        </w:tc>
        <w:tc>
          <w:tcPr>
            <w:tcW w:type="dxa" w:w="5112"/>
          </w:tcPr>
          <w:p>
            <w:r>
              <w:t>Reject invalid supplied measurement</w:t>
            </w:r>
          </w:p>
        </w:tc>
      </w:tr>
      <w:tr>
        <w:tc>
          <w:tcPr>
            <w:tcW w:type="dxa" w:w="5112"/>
          </w:tcPr>
          <w:p>
            <w:r>
              <w:t>Four cases, no repeated trials</w:t>
            </w:r>
          </w:p>
        </w:tc>
        <w:tc>
          <w:tcPr>
            <w:tcW w:type="dxa" w:w="5112"/>
          </w:tcPr>
          <w:p>
            <w:r>
              <w:t>No stable tail behavior or precision claim</w:t>
            </w:r>
          </w:p>
        </w:tc>
      </w:tr>
      <w:tr>
        <w:tc>
          <w:tcPr>
            <w:tcW w:type="dxa" w:w="5112"/>
          </w:tcPr>
          <w:p>
            <w:r>
              <w:t>Latency/cost preference unclear</w:t>
            </w:r>
          </w:p>
        </w:tc>
        <w:tc>
          <w:tcPr>
            <w:tcW w:type="dxa" w:w="5112"/>
          </w:tcPr>
          <w:p>
            <w:r>
              <w:t>State the objective and mandatory constraints before choosing</w:t>
            </w:r>
          </w:p>
        </w:tc>
      </w:tr>
    </w:tbl>
    <w:p>
      <w:pPr>
        <w:pStyle w:val="Heading2"/>
      </w:pPr>
      <w:r>
        <w:t>Separate aggregate picture and missing-distribution limits</w:t>
      </w:r>
    </w:p>
    <w:p>
      <w:pPr>
        <w:spacing w:line="336" w:lineRule="auto" w:after="180"/>
      </w:pPr>
      <w:r>
        <w:rPr>
          <w:b w:val="0"/>
        </w:rPr>
        <w:t>Measure time and cost. Two fixed configurations answer the same six questions and meet the same quality rubric.</w:t>
      </w:r>
    </w:p>
    <w:p>
      <w:pPr>
        <w:spacing w:line="336" w:lineRule="auto" w:after="180"/>
      </w:pPr>
      <w:r>
        <w:rPr>
          <w:b w:val="0"/>
        </w:rPr>
        <w:t>A totals 18 seconds and 12 cost units. B totals 12 seconds and 18 units.</w:t>
      </w:r>
    </w:p>
    <w:p>
      <w:pPr>
        <w:spacing w:line="336" w:lineRule="auto" w:after="180"/>
      </w:pPr>
      <w:r>
        <w:rPr>
          <w:b w:val="0"/>
        </w:rPr>
        <w:t>The picture is a separate six-question aggregate, not a continuation of the main four durations. A averages 18/6 = 3 seconds and 12/6 = 2 cost units; B averages 12/6 = 2 seconds and 18/6 = 3 units. B saves one second per case on average while using one extra cost unit. Under a mean-cost budget of at most 2 units, A meets equality and B fails.</w:t>
      </w:r>
    </w:p>
    <w:p>
      <w:pPr>
        <w:spacing w:line="336" w:lineRule="auto" w:after="180"/>
      </w:pPr>
      <w:r>
        <w:rPr>
          <w:b w:val="0"/>
        </w:rPr>
        <w:t>Individual request costs and durations are not supplied for this picture, so do not claim an individual cap, median or maximum. Cost units are fictional, not money. Quality is supplied as meeting the same rubric; broader reliability and repeated-run behavior remain unmeasured.</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Separate picture: six cases each</w:t>
            </w:r>
          </w:p>
        </w:tc>
        <w:tc>
          <w:tcPr>
            <w:tcW w:type="dxa" w:w="3408"/>
          </w:tcPr>
          <w:p>
            <w:r>
              <w:t>A</w:t>
            </w:r>
          </w:p>
        </w:tc>
        <w:tc>
          <w:tcPr>
            <w:tcW w:type="dxa" w:w="3408"/>
          </w:tcPr>
          <w:p>
            <w:r>
              <w:t>B</w:t>
            </w:r>
          </w:p>
        </w:tc>
      </w:tr>
      <w:tr>
        <w:tc>
          <w:tcPr>
            <w:tcW w:type="dxa" w:w="3408"/>
          </w:tcPr>
          <w:p>
            <w:r>
              <w:t>Total seconds / cases</w:t>
            </w:r>
          </w:p>
        </w:tc>
        <w:tc>
          <w:tcPr>
            <w:tcW w:type="dxa" w:w="3408"/>
          </w:tcPr>
          <w:p>
            <w:r>
              <w:t>18 / 6</w:t>
            </w:r>
          </w:p>
        </w:tc>
        <w:tc>
          <w:tcPr>
            <w:tcW w:type="dxa" w:w="3408"/>
          </w:tcPr>
          <w:p>
            <w:r>
              <w:t>12 / 6</w:t>
            </w:r>
          </w:p>
        </w:tc>
      </w:tr>
      <w:tr>
        <w:tc>
          <w:tcPr>
            <w:tcW w:type="dxa" w:w="3408"/>
          </w:tcPr>
          <w:p>
            <w:r>
              <w:t>Mean seconds per case</w:t>
            </w:r>
          </w:p>
        </w:tc>
        <w:tc>
          <w:tcPr>
            <w:tcW w:type="dxa" w:w="3408"/>
          </w:tcPr>
          <w:p>
            <w:r>
              <w:t>3</w:t>
            </w:r>
          </w:p>
        </w:tc>
        <w:tc>
          <w:tcPr>
            <w:tcW w:type="dxa" w:w="3408"/>
          </w:tcPr>
          <w:p>
            <w:r>
              <w:t>2</w:t>
            </w:r>
          </w:p>
        </w:tc>
      </w:tr>
      <w:tr>
        <w:tc>
          <w:tcPr>
            <w:tcW w:type="dxa" w:w="3408"/>
          </w:tcPr>
          <w:p>
            <w:r>
              <w:t>Total cost units / cases</w:t>
            </w:r>
          </w:p>
        </w:tc>
        <w:tc>
          <w:tcPr>
            <w:tcW w:type="dxa" w:w="3408"/>
          </w:tcPr>
          <w:p>
            <w:r>
              <w:t>12 / 6</w:t>
            </w:r>
          </w:p>
        </w:tc>
        <w:tc>
          <w:tcPr>
            <w:tcW w:type="dxa" w:w="3408"/>
          </w:tcPr>
          <w:p>
            <w:r>
              <w:t>18 / 6</w:t>
            </w:r>
          </w:p>
        </w:tc>
      </w:tr>
      <w:tr>
        <w:tc>
          <w:tcPr>
            <w:tcW w:type="dxa" w:w="3408"/>
          </w:tcPr>
          <w:p>
            <w:r>
              <w:t>Mean cost units per case</w:t>
            </w:r>
          </w:p>
        </w:tc>
        <w:tc>
          <w:tcPr>
            <w:tcW w:type="dxa" w:w="3408"/>
          </w:tcPr>
          <w:p>
            <w:r>
              <w:t>2</w:t>
            </w:r>
          </w:p>
        </w:tc>
        <w:tc>
          <w:tcPr>
            <w:tcW w:type="dxa" w:w="3408"/>
          </w:tcPr>
          <w:p>
            <w:r>
              <w:t>3</w:t>
            </w:r>
          </w:p>
        </w:tc>
      </w:tr>
      <w:tr>
        <w:tc>
          <w:tcPr>
            <w:tcW w:type="dxa" w:w="3408"/>
          </w:tcPr>
          <w:p>
            <w:r>
              <w:t>Mean budget ≤ 2 units</w:t>
            </w:r>
          </w:p>
        </w:tc>
        <w:tc>
          <w:tcPr>
            <w:tcW w:type="dxa" w:w="3408"/>
          </w:tcPr>
          <w:p>
            <w:r>
              <w:t>Meets inclusive boundary</w:t>
            </w:r>
          </w:p>
        </w:tc>
        <w:tc>
          <w:tcPr>
            <w:tcW w:type="dxa" w:w="3408"/>
          </w:tcPr>
          <w:p>
            <w:r>
              <w:t>Fails</w:t>
            </w:r>
          </w:p>
        </w:tc>
      </w:tr>
      <w:tr>
        <w:tc>
          <w:tcPr>
            <w:tcW w:type="dxa" w:w="3408"/>
          </w:tcPr>
          <w:p>
            <w:r>
              <w:t>Not inferable from totals</w:t>
            </w:r>
          </w:p>
        </w:tc>
        <w:tc>
          <w:tcPr>
            <w:tcW w:type="dxa" w:w="3408"/>
          </w:tcPr>
          <w:p>
            <w:r>
              <w:t>Individual max, median, cost cap</w:t>
            </w:r>
          </w:p>
        </w:tc>
        <w:tc>
          <w:tcPr>
            <w:tcW w:type="dxa" w:w="3408"/>
          </w:tcPr>
          <w:p>
            <w:r>
              <w:t>Individual max, median, cost cap</w:t>
            </w:r>
          </w:p>
        </w:tc>
      </w:tr>
    </w:tbl>
    <w:p>
      <w:pPr>
        <w:pStyle w:val="Heading2"/>
      </w:pPr>
      <w:r>
        <w:t>Picture trace and inclusive mean-budget key</w:t>
      </w:r>
    </w:p>
    <w:p>
      <w:r>
        <w:drawing>
          <wp:inline xmlns:a="http://schemas.openxmlformats.org/drawingml/2006/main" xmlns:pic="http://schemas.openxmlformats.org/drawingml/2006/picture">
            <wp:extent cx="5486400" cy="3182112"/>
            <wp:docPr id="1" name="Picture 1" descr="Compute mean time: A averages 3 seconds; B averages 2 seconds per case. → Compute mean cost: A averages 2 units; B averages 3 units per case. → Compare trade-off: B saves one second but costs one extra unit per case."/>
            <wp:cNvGraphicFramePr>
              <a:graphicFrameLocks noChangeAspect="1"/>
            </wp:cNvGraphicFramePr>
            <a:graphic>
              <a:graphicData uri="http://schemas.openxmlformats.org/drawingml/2006/picture">
                <pic:pic>
                  <pic:nvPicPr>
                    <pic:cNvPr id="0" name="academy-story-ai-6-29-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Compute mean time</w:t>
            </w:r>
          </w:p>
        </w:tc>
        <w:tc>
          <w:tcPr>
            <w:tcW w:type="dxa" w:w="5112"/>
          </w:tcPr>
          <w:p>
            <w:r>
              <w:t>A averages 3 seconds; B averages 2 seconds per case.</w:t>
            </w:r>
          </w:p>
        </w:tc>
      </w:tr>
      <w:tr>
        <w:tc>
          <w:tcPr>
            <w:tcW w:type="dxa" w:w="5112"/>
          </w:tcPr>
          <w:p>
            <w:r>
              <w:t>2. Compute mean cost</w:t>
            </w:r>
          </w:p>
        </w:tc>
        <w:tc>
          <w:tcPr>
            <w:tcW w:type="dxa" w:w="5112"/>
          </w:tcPr>
          <w:p>
            <w:r>
              <w:t>A averages 2 units; B averages 3 units per case.</w:t>
            </w:r>
          </w:p>
        </w:tc>
      </w:tr>
      <w:tr>
        <w:tc>
          <w:tcPr>
            <w:tcW w:type="dxa" w:w="5112"/>
          </w:tcPr>
          <w:p>
            <w:r>
              <w:t>3. Compare trade-off</w:t>
            </w:r>
          </w:p>
        </w:tc>
        <w:tc>
          <w:tcPr>
            <w:tcW w:type="dxa" w:w="5112"/>
          </w:tcPr>
          <w:p>
            <w:r>
              <w:t>B saves one second but costs one extra unit per case.</w:t>
            </w:r>
          </w:p>
        </w:tc>
      </w:tr>
    </w:tbl>
    <w:p>
      <w:r>
        <w:t>Match each pictured step to the supplied facts. This is a worked teaching case, not an independent assessment.</w:t>
      </w:r>
    </w:p>
    <w:p>
      <w:pPr>
        <w:spacing w:line="336" w:lineRule="auto" w:after="180"/>
      </w:pPr>
      <w:r>
        <w:rPr>
          <w:b w:val="0"/>
        </w:rPr>
        <w:t>A fair performance experiment holds the workload and measurement procedure fixed. Faster is not automatically preferable under a budget.</w:t>
      </w:r>
    </w:p>
    <w:p>
      <w:pPr>
        <w:spacing w:line="336" w:lineRule="auto" w:after="180"/>
      </w:pPr>
      <w:r>
        <w:rPr>
          <w:b w:val="0"/>
        </w:rPr>
        <w:t>Means hide variation; disclose workload, repeated runs and slow-case results before generalising.</w:t>
      </w:r>
    </w:p>
    <w:p>
      <w:pPr>
        <w:spacing w:line="336" w:lineRule="auto" w:after="180"/>
      </w:pPr>
      <w:r>
        <w:rPr>
          <w:b w:val="0"/>
        </w:rPr>
        <w:t>Change: Require at most 2 cost units per case on average.</w:t>
      </w:r>
    </w:p>
    <w:p>
      <w:pPr>
        <w:spacing w:line="336" w:lineRule="auto" w:after="180"/>
      </w:pPr>
      <w:r>
        <w:rPr>
          <w:b/>
        </w:rPr>
        <w:t>Prediction</w:t>
      </w:r>
      <w:r>
        <w:rPr>
          <w:b w:val="0"/>
        </w:rPr>
        <w:t>: A meets the budget; B does not.</w:t>
      </w:r>
    </w:p>
    <w:p>
      <w:pPr>
        <w:spacing w:line="336" w:lineRule="auto" w:after="180"/>
      </w:pPr>
      <w:r>
        <w:rPr>
          <w:b w:val="0"/>
        </w:rPr>
        <w:t>Reason: The mandatory resource condition changes the decision.</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Matched workload</w:t>
            </w:r>
          </w:p>
        </w:tc>
        <w:tc>
          <w:tcPr>
            <w:tcW w:type="dxa" w:w="5112"/>
          </w:tcPr>
          <w:p>
            <w:r>
              <w:t>The same task cases used for comparison</w:t>
            </w:r>
          </w:p>
        </w:tc>
      </w:tr>
      <w:tr>
        <w:tc>
          <w:tcPr>
            <w:tcW w:type="dxa" w:w="5112"/>
          </w:tcPr>
          <w:p>
            <w:r>
              <w:t>Median</w:t>
            </w:r>
          </w:p>
        </w:tc>
        <w:tc>
          <w:tcPr>
            <w:tcW w:type="dxa" w:w="5112"/>
          </w:tcPr>
          <w:p>
            <w:r>
              <w:t>The middle of ordered values under a declared convention</w:t>
            </w:r>
          </w:p>
        </w:tc>
      </w:tr>
      <w:tr>
        <w:tc>
          <w:tcPr>
            <w:tcW w:type="dxa" w:w="5112"/>
          </w:tcPr>
          <w:p>
            <w:r>
              <w:t>Tail latency</w:t>
            </w:r>
          </w:p>
        </w:tc>
        <w:tc>
          <w:tcPr>
            <w:tcW w:type="dxa" w:w="5112"/>
          </w:tcPr>
          <w:p>
            <w:r>
              <w:t>Slow outcomes hidden by typical-value summaries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Performance and cost experiments</w:t>
      </w:r>
    </w:p>
    <w:p>
      <w:pPr>
        <w:pStyle w:val="Heading3"/>
      </w:pPr>
      <w:r>
        <w:t>The facts we will use</w:t>
      </w:r>
    </w:p>
    <w:p>
      <w:r>
        <w:drawing>
          <wp:inline xmlns:a="http://schemas.openxmlformats.org/drawingml/2006/main" xmlns:pic="http://schemas.openxmlformats.org/drawingml/2006/picture">
            <wp:extent cx="5486400" cy="3077029"/>
            <wp:docPr id="2" name="Picture 2" descr="Mean resource use per case"/>
            <wp:cNvGraphicFramePr>
              <a:graphicFrameLocks noChangeAspect="1"/>
            </wp:cNvGraphicFramePr>
            <a:graphic>
              <a:graphicData uri="http://schemas.openxmlformats.org/drawingml/2006/picture">
                <pic:pic>
                  <pic:nvPicPr>
                    <pic:cNvPr id="0" name="academy-detail-ai-6-29.png"/>
                    <pic:cNvPicPr/>
                  </pic:nvPicPr>
                  <pic:blipFill>
                    <a:blip r:embed="rId10"/>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45314"/>
            <wp:docPr id="3" name="Picture 3" descr="Performance and cost experiments. Compute mean time: A averages 3 seconds; B averages 2 seconds per case.. Compute mean cost: A averages 2 units; B averages 3 units per case.. Compare trade-off: B saves one second but costs one extra unit per case."/>
            <wp:cNvGraphicFramePr>
              <a:graphicFrameLocks noChangeAspect="1"/>
            </wp:cNvGraphicFramePr>
            <a:graphic>
              <a:graphicData uri="http://schemas.openxmlformats.org/drawingml/2006/picture">
                <pic:pic>
                  <pic:nvPicPr>
                    <pic:cNvPr id="0" name="academy-visual-ai-6-29.png"/>
                    <pic:cNvPicPr/>
                  </pic:nvPicPr>
                  <pic:blipFill>
                    <a:blip r:embed="rId11"/>
                    <a:stretch>
                      <a:fillRect/>
                    </a:stretch>
                  </pic:blipFill>
                  <pic:spPr>
                    <a:xfrm>
                      <a:off x="0" y="0"/>
                      <a:ext cx="5486400" cy="5145314"/>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 xml:space="preserve">Completion task: Durations A=[1, 1, 1, 9] seconds, B=[2, 2, 2, 2]. All pass. Compute mean and </w:t>
      </w:r>
      <w:r>
        <w:rPr>
          <w:b/>
        </w:rPr>
        <w:t>median</w:t>
      </w:r>
      <w:r>
        <w:rPr>
          <w:b w:val="0"/>
        </w:rPr>
        <w:t>. Show the intermediate steps and give the conclusion with its scope.</w:t>
      </w:r>
    </w:p>
    <w:p>
      <w:pPr>
        <w:spacing w:line="336" w:lineRule="auto" w:after="180"/>
      </w:pPr>
      <w:r>
        <w:rPr>
          <w:b w:val="0"/>
        </w:rPr>
        <w:t xml:space="preserve">Teacher check: Teacher explanation: A mean 3, </w:t>
      </w:r>
      <w:r>
        <w:rPr>
          <w:b/>
        </w:rPr>
        <w:t>median</w:t>
      </w:r>
      <w:r>
        <w:rPr>
          <w:b w:val="0"/>
        </w:rPr>
        <w:t xml:space="preserve"> 1; B mean 2, </w:t>
      </w:r>
      <w:r>
        <w:rPr>
          <w:b/>
        </w:rPr>
        <w:t>median</w:t>
      </w:r>
      <w:r>
        <w:rPr>
          <w:b w:val="0"/>
        </w:rPr>
        <w:t xml:space="preserve"> 2. B lowers mean but A has lower </w:t>
      </w:r>
      <w:r>
        <w:rPr>
          <w:b/>
        </w:rPr>
        <w:t>median</w:t>
      </w:r>
      <w:r>
        <w:rPr>
          <w:b w:val="0"/>
        </w:rPr>
        <w:t>; show the 9-second tail instead of declaring one universal winner.</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Performance and cost experiments.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Resource improvement under one workload is not universal efficiency or equal quality.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Calculate per-case seconds and cost units for A and B. Which meets a budget of at most 2 cost units per case on average, and what speed trade-off does that choice make?</w:t>
      </w:r>
    </w:p>
    <w:p>
      <w:pPr>
        <w:spacing w:line="336" w:lineRule="auto" w:after="180"/>
      </w:pPr>
      <w:r>
        <w:rPr>
          <w:b w:val="0"/>
        </w:rPr>
        <w:t>A averages 3 seconds; B averages 2 seconds per case. A averages 2 units; B averages 3 units per case. B saves one second but costs one extra unit per case. Changed case: A meets the budget; B does not.</w:t>
      </w:r>
    </w:p>
    <w:p>
      <w:pPr>
        <w:spacing w:line="336" w:lineRule="auto" w:after="180"/>
      </w:pPr>
      <w:r>
        <w:rPr>
          <w:b w:val="0"/>
        </w:rPr>
        <w:t>The mandatory resource condition changes the decision.</w:t>
      </w:r>
    </w:p>
    <w:p>
      <w:pPr>
        <w:spacing w:line="336" w:lineRule="auto" w:after="180"/>
      </w:pPr>
      <w:r>
        <w:rPr>
          <w:b w:val="0"/>
        </w:rPr>
        <w:t>Changed-case reasoning: A meets the budget; B does not. The mandatory resource condition changes the decision.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A mean 3/median 1/max 9 seconds; B mean/median/max 2; both 4/4 quality. Picture A averages 3 seconds/2 units, B 2 seconds/3 units; only A meets mean-cost budget ≤ 2. No individual cap is established. Selected C mean 4 and median 2.5; D mean/median 3 and quality 3/4. Retain the failed response’s timing and quality flag; do not discard it or invent C’s unprovided quality status.</w:t>
      </w:r>
    </w:p>
    <w:p>
      <w:pPr>
        <w:spacing w:line="336" w:lineRule="auto" w:after="180"/>
      </w:pPr>
      <w:r>
        <w:rPr>
          <w:b w:val="0"/>
        </w:rPr>
        <w:t>Require scope and objective before preferring a configuration.</w:t>
      </w:r>
    </w:p>
    <w:p>
      <w:pPr>
        <w:pStyle w:val="Heading2"/>
      </w:pPr>
      <w:r>
        <w:t>Diagnose the current misconceptions</w:t>
      </w:r>
    </w:p>
    <w:p>
      <w:pPr>
        <w:spacing w:line="336" w:lineRule="auto" w:after="180"/>
      </w:pPr>
      <w:r>
        <w:rPr>
          <w:b w:val="0"/>
        </w:rPr>
        <w:t>The worked result establishes every future case: Resource improvement under one workload is not universal efficiency or equal quality.</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service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C=[1, 2, 3, 10], D=[3, 3, 3, 3]. Compute means/</w:t>
      </w:r>
      <w:r>
        <w:rPr>
          <w:b/>
        </w:rPr>
        <w:t>median</w:t>
      </w:r>
      <w:r>
        <w:rPr>
          <w:b w:val="0"/>
        </w:rPr>
        <w:t>s; one D response is wrong.</w:t>
      </w:r>
    </w:p>
    <w:p>
      <w:pPr>
        <w:spacing w:line="336" w:lineRule="auto" w:after="180"/>
      </w:pPr>
      <w:r>
        <w:rPr>
          <w:b w:val="0"/>
        </w:rPr>
        <w:t xml:space="preserve">Teacher explanation: C mean 4, </w:t>
      </w:r>
      <w:r>
        <w:rPr>
          <w:b/>
        </w:rPr>
        <w:t>median</w:t>
      </w:r>
      <w:r>
        <w:rPr>
          <w:b w:val="0"/>
        </w:rPr>
        <w:t xml:space="preserve"> 2.5; D mean 3, </w:t>
      </w:r>
      <w:r>
        <w:rPr>
          <w:b/>
        </w:rPr>
        <w:t>median</w:t>
      </w:r>
      <w:r>
        <w:rPr>
          <w:b w:val="0"/>
        </w:rPr>
        <w:t xml:space="preserve"> 3. D quality 3/4, so speed comparison must include its failure.</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Performance experiments compare </w:t>
      </w:r>
      <w:r>
        <w:rPr>
          <w:b/>
        </w:rPr>
        <w:t>matched workload</w:t>
      </w:r>
      <w:r>
        <w:rPr>
          <w:b w:val="0"/>
        </w:rPr>
        <w:t>s with declared timing boundaries and quality constraints. Averages can hide slow cases.</w:t>
      </w:r>
    </w:p>
    <w:p>
      <w:pPr>
        <w:spacing w:line="336" w:lineRule="auto" w:after="180"/>
      </w:pPr>
      <w:r>
        <w:rPr>
          <w:b w:val="0"/>
        </w:rPr>
        <w:t xml:space="preserve">Use the same cases and environment; record every duration and success. For a simple </w:t>
      </w:r>
      <w:r>
        <w:rPr>
          <w:b/>
        </w:rPr>
        <w:t>median</w:t>
      </w:r>
      <w:r>
        <w:rPr>
          <w:b w:val="0"/>
        </w:rPr>
        <w:t xml:space="preserve"> sort values and average the middle pair for even counts. Keep failed requests visible.</w:t>
      </w:r>
    </w:p>
    <w:p>
      <w:pPr>
        <w:pStyle w:val="Heading2"/>
      </w:pPr>
      <w:r>
        <w:t>W2 Trace the worked case</w:t>
      </w:r>
    </w:p>
    <w:p>
      <w:pPr>
        <w:spacing w:line="336" w:lineRule="auto" w:after="180"/>
      </w:pPr>
      <w:r>
        <w:rPr>
          <w:b w:val="0"/>
        </w:rPr>
        <w:t xml:space="preserve">Durations A=[1, 1, 1, 9] seconds, B=[2, 2, 2, 2]. All pass. Compute mean and </w:t>
      </w:r>
      <w:r>
        <w:rPr>
          <w:b/>
        </w:rPr>
        <w:t>median</w:t>
      </w:r>
      <w:r>
        <w:rPr>
          <w:b w:val="0"/>
        </w:rPr>
        <w:t>. Show the intermediate steps and give the conclusion with its scope.</w:t>
      </w:r>
    </w:p>
    <w:p>
      <w:pPr>
        <w:spacing w:line="336" w:lineRule="auto" w:after="180"/>
      </w:pPr>
      <w:r>
        <w:rPr>
          <w:b w:val="0"/>
        </w:rPr>
        <w:t xml:space="preserve">Teacher explanation: A mean 3, </w:t>
      </w:r>
      <w:r>
        <w:rPr>
          <w:b/>
        </w:rPr>
        <w:t>median</w:t>
      </w:r>
      <w:r>
        <w:rPr>
          <w:b w:val="0"/>
        </w:rPr>
        <w:t xml:space="preserve"> 1; B mean 2, </w:t>
      </w:r>
      <w:r>
        <w:rPr>
          <w:b/>
        </w:rPr>
        <w:t>median</w:t>
      </w:r>
      <w:r>
        <w:rPr>
          <w:b w:val="0"/>
        </w:rPr>
        <w:t xml:space="preserve"> 2. B lowers mean but A has lower </w:t>
      </w:r>
      <w:r>
        <w:rPr>
          <w:b/>
        </w:rPr>
        <w:t>median</w:t>
      </w:r>
      <w:r>
        <w:rPr>
          <w:b w:val="0"/>
        </w:rPr>
        <w:t>; show the 9-second tail instead of declaring one universal winner.</w:t>
      </w:r>
    </w:p>
    <w:p>
      <w:pPr>
        <w:pStyle w:val="Heading2"/>
      </w:pPr>
      <w:r>
        <w:t>W3 Audit the limit</w:t>
      </w:r>
    </w:p>
    <w:p>
      <w:pPr>
        <w:spacing w:line="336" w:lineRule="auto" w:after="180"/>
      </w:pPr>
      <w:r>
        <w:rPr>
          <w:b w:val="0"/>
        </w:rPr>
        <w:t>A report omits this qualification: Resource improvement under one workload is not universal efficiency or equal quality. Explain how omitting it could change a reader's interpretation, and write an accurate replacement.</w:t>
      </w:r>
    </w:p>
    <w:p>
      <w:pPr>
        <w:spacing w:line="336" w:lineRule="auto" w:after="180"/>
      </w:pPr>
      <w:r>
        <w:rPr>
          <w:b w:val="0"/>
        </w:rPr>
        <w:t>Teacher explanation: Resource improvement under one workload is not universal efficiency or equal quality.</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s and data roles. Resource improvement under one workload is not universal efficiency or equal quality.</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A mean 3, </w:t>
      </w:r>
      <w:r>
        <w:rPr>
          <w:b/>
        </w:rPr>
        <w:t>median</w:t>
      </w:r>
      <w:r>
        <w:rPr>
          <w:b w:val="0"/>
        </w:rPr>
        <w:t xml:space="preserve"> 1; B mean 2, </w:t>
      </w:r>
      <w:r>
        <w:rPr>
          <w:b/>
        </w:rPr>
        <w:t>median</w:t>
      </w:r>
      <w:r>
        <w:rPr>
          <w:b w:val="0"/>
        </w:rPr>
        <w:t xml:space="preserve"> 2. B lowers mean but A has lower </w:t>
      </w:r>
      <w:r>
        <w:rPr>
          <w:b/>
        </w:rPr>
        <w:t>median</w:t>
      </w:r>
      <w:r>
        <w:rPr>
          <w:b w:val="0"/>
        </w:rPr>
        <w:t>; show the 9-second tail instead of declaring one universal winner.</w:t>
      </w:r>
    </w:p>
    <w:p>
      <w:pPr>
        <w:spacing w:line="336" w:lineRule="auto" w:after="180"/>
      </w:pPr>
      <w:r>
        <w:rPr>
          <w:b w:val="0"/>
        </w:rPr>
        <w:t>Qualification: Resource improvement under one workload is not universal efficiency or equal quality.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C=[1, 2, 3, 10], D=[3, 3, 3, 3]. Compute means/</w:t>
      </w:r>
      <w:r>
        <w:rPr>
          <w:b/>
        </w:rPr>
        <w:t>median</w:t>
      </w:r>
      <w:r>
        <w:rPr>
          <w:b w:val="0"/>
        </w:rPr>
        <w:t>s; one D response is wrong.</w:t>
      </w:r>
    </w:p>
    <w:p>
      <w:pPr>
        <w:spacing w:line="336" w:lineRule="auto" w:after="180"/>
      </w:pPr>
      <w:r>
        <w:rPr>
          <w:b w:val="0"/>
        </w:rPr>
        <w:t xml:space="preserve">Teacher explanation: C mean 4, </w:t>
      </w:r>
      <w:r>
        <w:rPr>
          <w:b/>
        </w:rPr>
        <w:t>median</w:t>
      </w:r>
      <w:r>
        <w:rPr>
          <w:b w:val="0"/>
        </w:rPr>
        <w:t xml:space="preserve"> 2.5; D mean 3, </w:t>
      </w:r>
      <w:r>
        <w:rPr>
          <w:b/>
        </w:rPr>
        <w:t>median</w:t>
      </w:r>
      <w:r>
        <w:rPr>
          <w:b w:val="0"/>
        </w:rPr>
        <w:t xml:space="preserve"> 3. D quality 3/4, so speed comparison must include its failure.</w:t>
      </w:r>
    </w:p>
    <w:p>
      <w:pPr>
        <w:pStyle w:val="Heading3"/>
      </w:pPr>
      <w:r>
        <w:t>W5 Design a revealing follow-up</w:t>
      </w:r>
    </w:p>
    <w:p>
      <w:pPr>
        <w:pStyle w:val="Heading3"/>
      </w:pPr>
      <w:r>
        <w:t>Independent assessment and fresh retry</w:t>
      </w:r>
    </w:p>
    <w:p>
      <w:pPr>
        <w:spacing w:line="336" w:lineRule="auto" w:after="180"/>
      </w:pPr>
      <w:r>
        <w:rPr>
          <w:b w:val="0"/>
        </w:rPr>
        <w:t xml:space="preserve">W4: C mean 4, </w:t>
      </w:r>
      <w:r>
        <w:rPr>
          <w:b/>
        </w:rPr>
        <w:t>median</w:t>
      </w:r>
      <w:r>
        <w:rPr>
          <w:b w:val="0"/>
        </w:rPr>
        <w:t xml:space="preserve"> 2.5; D mean 3, </w:t>
      </w:r>
      <w:r>
        <w:rPr>
          <w:b/>
        </w:rPr>
        <w:t>median</w:t>
      </w:r>
      <w:r>
        <w:rPr>
          <w:b w:val="0"/>
        </w:rPr>
        <w:t xml:space="preserve"> 3. D quality 3/4, so speed comparison must include its failure. Require intermediate reasoning and the stated scope. Fresh retry: E=[2, 2, 6, 10], F=[4, 4, 4, 4], all pass.</w:t>
      </w:r>
    </w:p>
    <w:p>
      <w:pPr>
        <w:spacing w:line="336" w:lineRule="auto" w:after="180"/>
      </w:pPr>
      <w:r>
        <w:rPr>
          <w:b w:val="0"/>
        </w:rPr>
        <w:t xml:space="preserve">Expected reasoning: E mean 5, </w:t>
      </w:r>
      <w:r>
        <w:rPr>
          <w:b/>
        </w:rPr>
        <w:t>median</w:t>
      </w:r>
      <w:r>
        <w:rPr>
          <w:b w:val="0"/>
        </w:rPr>
        <w:t xml:space="preserve"> 4; F mean 4, </w:t>
      </w:r>
      <w:r>
        <w:rPr>
          <w:b/>
        </w:rPr>
        <w:t>median</w:t>
      </w:r>
      <w:r>
        <w:rPr>
          <w:b w:val="0"/>
        </w:rPr>
        <w:t xml:space="preserve"> 4. Tail and matched boundary remain relevant. 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service design</w:t>
      </w:r>
    </w:p>
    <w:p>
      <w:r>
        <w:t>Use saved evidence and boundary decisions to choose the next step.</w:t>
      </w:r>
    </w:p>
    <w:p>
      <w:pPr>
        <w:pStyle w:val="Heading2"/>
      </w:pPr>
      <w:r>
        <w:t>Project and next-week bridge</w:t>
      </w:r>
    </w:p>
    <w:p>
      <w:pPr>
        <w:spacing w:line="336" w:lineRule="auto" w:after="180"/>
      </w:pPr>
      <w:r>
        <w:rPr>
          <w:b w:val="0"/>
        </w:rPr>
        <w:t xml:space="preserve">Add a labelled performance and cost experiments </w:t>
      </w:r>
      <w:r>
        <w:rPr>
          <w:b/>
        </w:rPr>
        <w:t>evidence</w:t>
      </w:r>
      <w:r>
        <w:rPr>
          <w:b w:val="0"/>
        </w:rPr>
        <w:t xml:space="preserve"> sheet to Grounded Learning Service. Show how you can explain the </w:t>
      </w:r>
      <w:r>
        <w:rPr>
          <w:b/>
        </w:rPr>
        <w:t>mechanism</w:t>
      </w:r>
      <w:r>
        <w:rPr>
          <w:b w:val="0"/>
        </w:rPr>
        <w:t xml:space="preserve"> and terminology of performance and cost experiments.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Security and privacy review.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2"/>
      </w:pPr>
      <w:r>
        <w:t>Delayed return and support record</w:t>
      </w:r>
    </w:p>
    <w:p>
      <w:pPr>
        <w:spacing w:line="336" w:lineRule="auto" w:after="180"/>
      </w:pPr>
      <w:r>
        <w:rPr>
          <w:b w:val="0"/>
        </w:rPr>
        <w:t>Suggested return points in this level: ai-6/30, ai-6/32, ai-6/35.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performance and cost experiments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Durations A=[1, 1, 1, 9] seconds, B=[2, 2, 2, 2]. All pass. Compute mean and </w:t>
      </w:r>
      <w:r>
        <w:rPr>
          <w:b/>
        </w:rPr>
        <w:t>median</w:t>
      </w:r>
      <w:r>
        <w:rPr>
          <w:b w:val="0"/>
        </w:rPr>
        <w:t>. Show the intermediate steps and give the conclusion with its scope.</w:t>
      </w:r>
    </w:p>
    <w:p>
      <w:pPr>
        <w:spacing w:line="336" w:lineRule="auto" w:after="180"/>
      </w:pPr>
      <w:r>
        <w:rPr>
          <w:b w:val="0"/>
        </w:rPr>
        <w:t xml:space="preserve">Reasoned practice answer: Teacher explanation: A mean 3, </w:t>
      </w:r>
      <w:r>
        <w:rPr>
          <w:b/>
        </w:rPr>
        <w:t>median</w:t>
      </w:r>
      <w:r>
        <w:rPr>
          <w:b w:val="0"/>
        </w:rPr>
        <w:t xml:space="preserve"> 1; B mean 2, </w:t>
      </w:r>
      <w:r>
        <w:rPr>
          <w:b/>
        </w:rPr>
        <w:t>median</w:t>
      </w:r>
      <w:r>
        <w:rPr>
          <w:b w:val="0"/>
        </w:rPr>
        <w:t xml:space="preserve"> 2. B lowers mean but A has lower </w:t>
      </w:r>
      <w:r>
        <w:rPr>
          <w:b/>
        </w:rPr>
        <w:t>median</w:t>
      </w:r>
      <w:r>
        <w:rPr>
          <w:b w:val="0"/>
        </w:rPr>
        <w:t>; show the 9-second tail instead of declaring one universal winner.</w:t>
      </w:r>
    </w:p>
    <w:p>
      <w:pPr>
        <w:spacing w:line="336" w:lineRule="auto" w:after="180"/>
      </w:pPr>
      <w:r>
        <w:rPr>
          <w:b w:val="0"/>
        </w:rPr>
        <w:t>Check every learner before discussion: Use the worked case for Performance and cost experiments.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Resource improvement under one workload is not universal efficiency or equal quality.</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Require at most 2 cost units per case on average. Require a </w:t>
      </w:r>
      <w:r>
        <w:rPr>
          <w:b/>
        </w:rPr>
        <w:t>prediction</w:t>
      </w:r>
      <w:r>
        <w:rPr>
          <w:b w:val="0"/>
        </w:rPr>
        <w:t xml:space="preserve"> and a reason before comparing. Expected result: A meets the budget; B does not. Reason: The mandatory resource condition changes the decision.</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Performance and cost experiments: the case</w:t>
      </w:r>
    </w:p>
    <w:p>
      <w:r>
        <w:drawing>
          <wp:inline xmlns:a="http://schemas.openxmlformats.org/drawingml/2006/main" xmlns:pic="http://schemas.openxmlformats.org/drawingml/2006/picture">
            <wp:extent cx="5486400" cy="2834640"/>
            <wp:docPr id="4" name="Picture 4" descr="Measure time and cost. Two fixed configurations answer the same six questions and meet the same quality rubric. Supplied facts: A totals 18 seconds and 12 cost units. B totals 12 seconds and 18 units."/>
            <wp:cNvGraphicFramePr>
              <a:graphicFrameLocks noChangeAspect="1"/>
            </wp:cNvGraphicFramePr>
            <a:graphic>
              <a:graphicData uri="http://schemas.openxmlformats.org/drawingml/2006/picture">
                <pic:pic>
                  <pic:nvPicPr>
                    <pic:cNvPr id="0" name="academy-story-ai-6-29-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Measure time and cost. Two fixed configurations answer the same six questions and meet the same quality rubric. Supplied facts: A totals 18 seconds and 12 cost units. B totals 12 seconds and 18 units.</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5" name="Picture 5" descr="Compute mean time: A averages 3 seconds; B averages 2 seconds per case. → Compute mean cost: A averages 2 units; B averages 3 units per case. → Compare trade-off: B saves one second but costs one extra unit per case."/>
            <wp:cNvGraphicFramePr>
              <a:graphicFrameLocks noChangeAspect="1"/>
            </wp:cNvGraphicFramePr>
            <a:graphic>
              <a:graphicData uri="http://schemas.openxmlformats.org/drawingml/2006/picture">
                <pic:pic>
                  <pic:nvPicPr>
                    <pic:cNvPr id="0" name="academy-story-ai-6-29-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Compute mean time: A averages 3 seconds; B averages 2 seconds per case. → Compute mean cost: A averages 2 units; B averages 3 units per case. → Compare trade-off: B saves one second but costs one extra unit per case.</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Mean resource use per case</w:t>
      </w:r>
    </w:p>
    <w:p>
      <w:r>
        <w:drawing>
          <wp:inline xmlns:a="http://schemas.openxmlformats.org/drawingml/2006/main" xmlns:pic="http://schemas.openxmlformats.org/drawingml/2006/picture">
            <wp:extent cx="5486400" cy="3096768"/>
            <wp:docPr id="6" name="Picture 6" descr="Mean resource use per case. A: Seconds/case = 3, Cost units/case = 2. B: Seconds/case = 2, Cost units/case = 3."/>
            <wp:cNvGraphicFramePr>
              <a:graphicFrameLocks noChangeAspect="1"/>
            </wp:cNvGraphicFramePr>
            <a:graphic>
              <a:graphicData uri="http://schemas.openxmlformats.org/drawingml/2006/picture">
                <pic:pic>
                  <pic:nvPicPr>
                    <pic:cNvPr id="0" name="academy-story-ai-6-29-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Mean resource use per case. A: Seconds/case = 3, Cost units/case = 2. B: Seconds/case = 2, Cost units/case = 3.</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B saves one second but costs one extra unit per case. Changed condition: Require at most 2 cost units per case on average. Expected result: A meets the budget; B does not. Reason: The mandatory resource condition changes the decision."/>
            <wp:cNvGraphicFramePr>
              <a:graphicFrameLocks noChangeAspect="1"/>
            </wp:cNvGraphicFramePr>
            <a:graphic>
              <a:graphicData uri="http://schemas.openxmlformats.org/drawingml/2006/picture">
                <pic:pic>
                  <pic:nvPicPr>
                    <pic:cNvPr id="0" name="academy-story-ai-6-29-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B saves one second but costs one extra unit per case. Changed condition: Require at most 2 cost units per case on average. Expected result: A meets the budget; B does not. Reason: The mandatory resource condition changes the decision.</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The mandatory resource condition changes the decision.</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A fair performance experiment holds the workload and measurement procedure fixed. Faster is not automatically preferable under a budget. Limit: Means hide variation; disclose workload, repeated runs and slow-case results before generalising."/>
            <wp:cNvGraphicFramePr>
              <a:graphicFrameLocks noChangeAspect="1"/>
            </wp:cNvGraphicFramePr>
            <a:graphic>
              <a:graphicData uri="http://schemas.openxmlformats.org/drawingml/2006/picture">
                <pic:pic>
                  <pic:nvPicPr>
                    <pic:cNvPr id="0" name="academy-story-ai-6-29-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A fair performance experiment holds the workload and measurement procedure fixed. Faster is not automatically preferable under a budget.</w:t>
      </w:r>
    </w:p>
    <w:p>
      <w:pPr>
        <w:spacing w:line="336" w:lineRule="auto" w:after="180"/>
      </w:pPr>
      <w:r>
        <w:rPr>
          <w:b w:val="0"/>
        </w:rPr>
        <w:t>Limit: Means hide variation; disclose workload, repeated runs and slow-case results before generalising.</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Means hide variation; disclose workload, repeated runs and slow-case results before generalising.</w:t>
      </w:r>
    </w:p>
    <w:p>
      <w:pPr>
        <w:pStyle w:val="Heading2"/>
      </w:pPr>
      <w:r>
        <w:t>06. Make the idea visible in your project</w:t>
      </w:r>
    </w:p>
    <w:p>
      <w:r>
        <w:drawing>
          <wp:inline xmlns:a="http://schemas.openxmlformats.org/drawingml/2006/main" xmlns:pic="http://schemas.openxmlformats.org/drawingml/2006/picture">
            <wp:extent cx="5486400" cy="3529584"/>
            <wp:docPr id="9" name="Picture 9" descr="For the Grounded Learning Service, retain an annotated trace and the changed-case result. Name the contract or evidence that makes the deciding step valid, so another team can review it. Draw your input, deciding step, result and limit. Supported question: Calculate per-case seconds and cost units for A and B. Which meets a budget of at most 2 cost units per case on average, and what speed trade-off does that choice make?"/>
            <wp:cNvGraphicFramePr>
              <a:graphicFrameLocks noChangeAspect="1"/>
            </wp:cNvGraphicFramePr>
            <a:graphic>
              <a:graphicData uri="http://schemas.openxmlformats.org/drawingml/2006/picture">
                <pic:pic>
                  <pic:nvPicPr>
                    <pic:cNvPr id="0" name="academy-story-ai-6-29-06.png"/>
                    <pic:cNvPicPr/>
                  </pic:nvPicPr>
                  <pic:blipFill>
                    <a:blip r:embed="rId16"/>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 Draw your </w:t>
      </w:r>
      <w:r>
        <w:rPr>
          <w:b/>
        </w:rPr>
        <w:t>input</w:t>
      </w:r>
      <w:r>
        <w:rPr>
          <w:b w:val="0"/>
        </w:rPr>
        <w:t>, deciding step, result and limit. Supported question: Calculate per-case seconds and cost units for A and B. Which meets a budget of at most 2 cost units per case on average, and what speed trade-off does that choice make?</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A averages 3 seconds; B averages 2 seconds per case. A averages 2 units; B averages 3 units per case. B saves one second but costs one extra unit per case. Changed case: A meets the budget; B does not.</w:t>
      </w:r>
    </w:p>
    <w:p>
      <w:pPr>
        <w:spacing w:line="336" w:lineRule="auto" w:after="180"/>
      </w:pPr>
      <w:r>
        <w:rPr>
          <w:b w:val="0"/>
        </w:rPr>
        <w:t>The mandatory resource condition changes the decision.</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Performance and cost experiments: the case</w:t>
      </w:r>
    </w:p>
    <w:p>
      <w:pPr>
        <w:pStyle w:val="Heading3"/>
      </w:pPr>
      <w:r>
        <w:t>02. Follow the deciding steps</w:t>
      </w:r>
    </w:p>
    <w:p>
      <w:pPr>
        <w:pStyle w:val="Heading3"/>
      </w:pPr>
      <w:r>
        <w:t>03. Mean resource use per case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