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ai-6/34</w:t>
      </w:r>
    </w:p>
    <w:p>
      <w:pPr>
        <w:pStyle w:val="Title"/>
      </w:pPr>
      <w:r>
        <w:t>Capstone failure testing</w:t>
      </w:r>
    </w:p>
    <w:p>
      <w:r>
        <w:t>Project: Grounded Learning Service</w:t>
      </w:r>
    </w:p>
    <w:p>
      <w:pPr>
        <w:pStyle w:val="Heading1"/>
      </w:pPr>
      <w:r>
        <w:t>Ask whether both the response and operation trace matched the predeclared case.</w:t>
      </w:r>
    </w:p>
    <w:p>
      <w:r>
        <w:t>Teach regression evidence and mandatory access gates with explicit coverage limits.</w:t>
      </w:r>
    </w:p>
    <w:p>
      <w:r>
        <w:t>Model four expected states → catch bad-order denial → inspect evidence-dependent fallback → assess six-case gate → preserve failed fixtures.</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capstone failure testing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Capstone service implementation.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service implementation</w:t>
      </w:r>
    </w:p>
    <w:p>
      <w:pPr>
        <w:spacing w:line="336" w:lineRule="auto" w:after="180"/>
      </w:pPr>
      <w:r>
        <w:rPr>
          <w:b w:val="0"/>
        </w:rPr>
        <w:t>Reference example, not the only acceptable wording: Teacher explanation: The engineering capstone implements a bounded read-only room service with testable interfaces.</w:t>
      </w:r>
    </w:p>
    <w:p>
      <w:pPr>
        <w:spacing w:line="336" w:lineRule="auto" w:after="180"/>
      </w:pPr>
      <w:r>
        <w:rPr>
          <w:b w:val="0"/>
        </w:rPr>
        <w:t>Start with a deterministic baseline before optional model wording.</w:t>
      </w:r>
    </w:p>
    <w:p>
      <w:pPr>
        <w:spacing w:line="336" w:lineRule="auto" w:after="180"/>
      </w:pPr>
      <w:r>
        <w:rPr>
          <w:b w:val="0"/>
        </w:rPr>
        <w:t xml:space="preserve">Validate request, establish session role, filter sources, lookup matching current records, return supported or review, validate </w:t>
      </w:r>
      <w:r>
        <w:rPr>
          <w:b/>
        </w:rPr>
        <w:t>output</w:t>
      </w:r>
      <w:r>
        <w:rPr>
          <w:b w:val="0"/>
        </w:rPr>
        <w:t xml:space="preserve"> and log minimised metadata. Keep side-effect tools absent.</w:t>
      </w:r>
    </w:p>
    <w:p>
      <w:pPr>
        <w:spacing w:line="336" w:lineRule="auto" w:after="180"/>
      </w:pPr>
      <w:r>
        <w:rPr>
          <w:b w:val="0"/>
        </w:rPr>
        <w:t>Without opening the old lesson, explain one key idea from Red team exercises.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red team exercises</w:t>
      </w:r>
    </w:p>
    <w:p>
      <w:pPr>
        <w:spacing w:line="336" w:lineRule="auto" w:after="180"/>
      </w:pPr>
      <w:r>
        <w:rPr>
          <w:b w:val="0"/>
        </w:rPr>
        <w:t xml:space="preserve">Reference example, not the only acceptable wording: Teacher explanation: Red-team exercises probe explicit failure boundaries in an authorised isolated fixture environment. Their purpose is </w:t>
      </w:r>
      <w:r>
        <w:rPr>
          <w:b/>
        </w:rPr>
        <w:t>evidence</w:t>
      </w:r>
      <w:r>
        <w:rPr>
          <w:b w:val="0"/>
        </w:rPr>
        <w:t>-based improvement.</w:t>
      </w:r>
    </w:p>
    <w:p>
      <w:pPr>
        <w:spacing w:line="336" w:lineRule="auto" w:after="180"/>
      </w:pPr>
      <w:r>
        <w:rPr>
          <w:b w:val="0"/>
        </w:rPr>
        <w:t>Use fictional records and allowed test routes. Define a target contract violation, record the exact case, observe action/data traces and preserve a reproducible report. Do not touch external systems.</w:t>
      </w:r>
    </w:p>
    <w:p>
      <w:pPr>
        <w:spacing w:line="336" w:lineRule="auto" w:after="180"/>
      </w:pPr>
      <w:r>
        <w:rPr>
          <w:b w:val="0"/>
        </w:rPr>
        <w:t>Without opening the old lesson, explain one key idea from Accessibility and user feedback.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accessibility and user feedback</w:t>
      </w:r>
    </w:p>
    <w:p>
      <w:pPr>
        <w:spacing w:line="336" w:lineRule="auto" w:after="180"/>
      </w:pPr>
      <w:r>
        <w:rPr>
          <w:b w:val="0"/>
        </w:rPr>
        <w:t>Reference example, not the only acceptable wording: Teacher explanation: Accessibility makes information and controls usable across stated needs.</w:t>
      </w:r>
    </w:p>
    <w:p>
      <w:pPr>
        <w:spacing w:line="336" w:lineRule="auto" w:after="180"/>
      </w:pPr>
      <w:r>
        <w:rPr>
          <w:b w:val="0"/>
        </w:rPr>
        <w:t>Feedback should describe the problem and recovery action without exposing sensitive details. A form provides visible labels, keyboard access, associated error text and a non-colour status indicator.</w:t>
      </w:r>
    </w:p>
    <w:p>
      <w:pPr>
        <w:spacing w:line="336" w:lineRule="auto" w:after="180"/>
      </w:pPr>
      <w:r>
        <w:rPr>
          <w:b w:val="0"/>
        </w:rPr>
        <w:t>Test at zoom and with keyboard. Do not treat automated checks as a complete user evaluation.</w:t>
      </w:r>
    </w:p>
    <w:p>
      <w:pPr>
        <w:pStyle w:val="Heading2"/>
      </w:pPr>
      <w:r>
        <w:t>Pictured end goal</w:t>
      </w:r>
    </w:p>
    <w:p>
      <w:pPr>
        <w:spacing w:line="336" w:lineRule="auto" w:after="180"/>
      </w:pPr>
      <w:r>
        <w:rPr>
          <w:b w:val="0"/>
        </w:rPr>
        <w:t>Explain capstone failure testing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Capstone service implementation</w:t>
      </w:r>
    </w:p>
    <w:p>
      <w:pPr>
        <w:pStyle w:val="Heading3"/>
      </w:pPr>
      <w:r>
        <w:t>Red team exercises</w:t>
      </w:r>
    </w:p>
    <w:p>
      <w:pPr>
        <w:pStyle w:val="Heading3"/>
      </w:pPr>
      <w:r>
        <w:t>Accessibility and user feedback</w:t>
      </w:r>
    </w:p>
    <w:p>
      <w:pPr>
        <w:spacing w:line="336" w:lineRule="auto" w:after="180"/>
      </w:pPr>
      <w:r>
        <w:rPr>
          <w:b w:val="0"/>
        </w:rPr>
        <w:t xml:space="preserve">Use the three-session teaching cycle above, with extra time as needed. Capstone failure testing checks denied roles, missing </w:t>
      </w:r>
      <w:r>
        <w:rPr>
          <w:b/>
        </w:rPr>
        <w:t>evidence</w:t>
      </w:r>
      <w:r>
        <w:rPr>
          <w:b w:val="0"/>
        </w:rPr>
        <w:t xml:space="preserve">, invalid </w:t>
      </w:r>
      <w:r>
        <w:rPr>
          <w:b/>
        </w:rPr>
        <w:t>input</w:t>
      </w:r>
      <w:r>
        <w:rPr>
          <w:b w:val="0"/>
        </w:rPr>
        <w:t xml:space="preserve">, timeouts and stale data. Each expected outcome is written before the run.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capstone failure testing</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expected outcomes and exact forbidden-call checks</w:t>
      </w:r>
    </w:p>
    <w:p>
      <w:r>
        <w:t>Keep baseline, deliberate bad-order trace and picture fallback as distinct investigations.</w:t>
      </w:r>
    </w:p>
    <w:p>
      <w:pPr>
        <w:pStyle w:val="Heading2"/>
      </w:pPr>
      <w:r>
        <w:t>Definitions and complete fictional test contract</w:t>
      </w:r>
    </w:p>
    <w:p>
      <w:pPr>
        <w:spacing w:line="336" w:lineRule="auto" w:after="180"/>
      </w:pPr>
      <w:r>
        <w:rPr>
          <w:b w:val="0"/>
        </w:rPr>
        <w:t xml:space="preserve">Capstone failure testing checks denied roles, missing </w:t>
      </w:r>
      <w:r>
        <w:rPr>
          <w:b/>
        </w:rPr>
        <w:t>evidence</w:t>
      </w:r>
      <w:r>
        <w:rPr>
          <w:b w:val="0"/>
        </w:rPr>
        <w:t xml:space="preserve">, invalid </w:t>
      </w:r>
      <w:r>
        <w:rPr>
          <w:b/>
        </w:rPr>
        <w:t>input</w:t>
      </w:r>
      <w:r>
        <w:rPr>
          <w:b w:val="0"/>
        </w:rPr>
        <w:t>, timeouts and stale data. Each expected outcome is written before the run.</w:t>
      </w:r>
    </w:p>
    <w:p>
      <w:pPr>
        <w:spacing w:line="336" w:lineRule="auto" w:after="180"/>
      </w:pPr>
      <w:r>
        <w:rPr>
          <w:b w:val="0"/>
        </w:rPr>
        <w:t xml:space="preserve">Use a </w:t>
      </w:r>
      <w:r>
        <w:rPr>
          <w:b/>
        </w:rPr>
        <w:t>failure matrix</w:t>
      </w:r>
      <w:r>
        <w:rPr>
          <w:b w:val="0"/>
        </w:rPr>
        <w:t xml:space="preserve"> linking condition to expected response and forbidden calls. Test both visible result and operation trace. Preserve failed fixtures for regression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contract</w:t>
            </w:r>
          </w:p>
        </w:tc>
        <w:tc>
          <w:tcPr>
            <w:tcW w:type="dxa" w:w="5112"/>
          </w:tcPr>
          <w:p>
            <w:r>
              <w:t>Complete fictional baseline</w:t>
            </w:r>
          </w:p>
        </w:tc>
      </w:tr>
      <w:tr>
        <w:tc>
          <w:tcPr>
            <w:tcW w:type="dxa" w:w="5112"/>
          </w:tcPr>
          <w:p>
            <w:r>
              <w:t>Version and approved record</w:t>
            </w:r>
          </w:p>
        </w:tc>
        <w:tc>
          <w:tcPr>
            <w:tcW w:type="dxa" w:w="5112"/>
          </w:tcPr>
          <w:p>
            <w:r>
              <w:t>c1; room A approved capacity 12 source REG-A</w:t>
            </w:r>
          </w:p>
        </w:tc>
      </w:tr>
      <w:tr>
        <w:tc>
          <w:tcPr>
            <w:tcW w:type="dxa" w:w="5112"/>
          </w:tcPr>
          <w:p>
            <w:r>
              <w:t>Malformed request</w:t>
            </w:r>
          </w:p>
        </w:tc>
        <w:tc>
          <w:tcPr>
            <w:tcW w:type="dxa" w:w="5112"/>
          </w:tcPr>
          <w:p>
            <w:r>
              <w:t>A plus unexpected role field; expect invalid_input and no lookup</w:t>
            </w:r>
          </w:p>
        </w:tc>
      </w:tr>
      <w:tr>
        <w:tc>
          <w:tcPr>
            <w:tcW w:type="dxa" w:w="5112"/>
          </w:tcPr>
          <w:p>
            <w:r>
              <w:t>Restricted request</w:t>
            </w:r>
          </w:p>
        </w:tc>
        <w:tc>
          <w:tcPr>
            <w:tcW w:type="dxa" w:w="5112"/>
          </w:tcPr>
          <w:p>
            <w:r>
              <w:t>Student asks T; expect denied and no lookup</w:t>
            </w:r>
          </w:p>
        </w:tc>
      </w:tr>
      <w:tr>
        <w:tc>
          <w:tcPr>
            <w:tcW w:type="dxa" w:w="5112"/>
          </w:tcPr>
          <w:p>
            <w:r>
              <w:t>Missing register</w:t>
            </w:r>
          </w:p>
        </w:tc>
        <w:tc>
          <w:tcPr>
            <w:tcW w:type="dxa" w:w="5112"/>
          </w:tcPr>
          <w:p>
            <w:r>
              <w:t>Student asks Z; expect review/null claims and lookup Z only</w:t>
            </w:r>
          </w:p>
        </w:tc>
      </w:tr>
      <w:tr>
        <w:tc>
          <w:tcPr>
            <w:tcW w:type="dxa" w:w="5112"/>
          </w:tcPr>
          <w:p>
            <w:r>
              <w:t>Current approved request</w:t>
            </w:r>
          </w:p>
        </w:tc>
        <w:tc>
          <w:tcPr>
            <w:tcW w:type="dxa" w:w="5112"/>
          </w:tcPr>
          <w:p>
            <w:r>
              <w:t>Student asks A; expect supported 12/REG-A and lookup A only</w:t>
            </w:r>
          </w:p>
        </w:tc>
      </w:tr>
      <w:tr>
        <w:tc>
          <w:tcPr>
            <w:tcW w:type="dxa" w:w="5112"/>
          </w:tcPr>
          <w:p>
            <w:r>
              <w:t>Case pass</w:t>
            </w:r>
          </w:p>
        </w:tc>
        <w:tc>
          <w:tcPr>
            <w:tcW w:type="dxa" w:w="5112"/>
          </w:tcPr>
          <w:p>
            <w:r>
              <w:t>Expected status, claims and exact lookup trace all agree</w:t>
            </w:r>
          </w:p>
        </w:tc>
      </w:tr>
      <w:tr>
        <w:tc>
          <w:tcPr>
            <w:tcW w:type="dxa" w:w="5112"/>
          </w:tcPr>
          <w:p>
            <w:r>
              <w:t>Bad-order probe</w:t>
            </w:r>
          </w:p>
        </w:tc>
        <w:tc>
          <w:tcPr>
            <w:tcW w:type="dxa" w:w="5112"/>
          </w:tcPr>
          <w:p>
            <w:r>
              <w:t>Same T denial plus forbidden T lookup; that case fails</w:t>
            </w:r>
          </w:p>
        </w:tc>
      </w:tr>
      <w:tr>
        <w:tc>
          <w:tcPr>
            <w:tcW w:type="dxa" w:w="5112"/>
          </w:tcPr>
          <w:p>
            <w:r>
              <w:t>Separate fallback picture</w:t>
            </w:r>
          </w:p>
        </w:tc>
        <w:tc>
          <w:tcPr>
            <w:tcW w:type="dxa" w:w="5112"/>
          </w:tcPr>
          <w:p>
            <w:r>
              <w:t>F4 current/approved club time 15:00; checked fixed template permitted when drafting unavailable</w:t>
            </w:r>
          </w:p>
        </w:tc>
      </w:tr>
      <w:tr>
        <w:tc>
          <w:tcPr>
            <w:tcW w:type="dxa" w:w="5112"/>
          </w:tcPr>
          <w:p>
            <w:r>
              <w:t>No-source variant</w:t>
            </w:r>
          </w:p>
        </w:tc>
        <w:tc>
          <w:tcPr>
            <w:tcW w:type="dxa" w:w="5112"/>
          </w:tcPr>
          <w:p>
            <w:r>
              <w:t>Retrieval also unavailable: review/null claim and source; template cannot invent evidence</w:t>
            </w:r>
          </w:p>
        </w:tc>
      </w:tr>
      <w:tr>
        <w:tc>
          <w:tcPr>
            <w:tcW w:type="dxa" w:w="5112"/>
          </w:tcPr>
          <w:p>
            <w:r>
              <w:t>Coverage limit</w:t>
            </w:r>
          </w:p>
        </w:tc>
        <w:tc>
          <w:tcPr>
            <w:tcW w:type="dxa" w:w="5112"/>
          </w:tcPr>
          <w:p>
            <w:r>
              <w:t>Four main cases and specific added probes, not every timeout, stale-data or component interaction</w:t>
            </w:r>
          </w:p>
        </w:tc>
      </w:tr>
    </w:tbl>
    <w:p>
      <w:pPr>
        <w:pStyle w:val="Heading2"/>
      </w:pPr>
      <w:r>
        <w:t>Main expectation matrix and checked reasoning</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Predeclared main case</w:t>
            </w:r>
          </w:p>
        </w:tc>
        <w:tc>
          <w:tcPr>
            <w:tcW w:type="dxa" w:w="2556"/>
          </w:tcPr>
          <w:p>
            <w:r>
              <w:t>Expected output</w:t>
            </w:r>
          </w:p>
        </w:tc>
        <w:tc>
          <w:tcPr>
            <w:tcW w:type="dxa" w:w="2556"/>
          </w:tcPr>
          <w:p>
            <w:r>
              <w:t>Exact allowed lookup trace</w:t>
            </w:r>
          </w:p>
        </w:tc>
        <w:tc>
          <w:tcPr>
            <w:tcW w:type="dxa" w:w="2556"/>
          </w:tcPr>
          <w:p>
            <w:r>
              <w:t>Expected case judgment</w:t>
            </w:r>
          </w:p>
        </w:tc>
      </w:tr>
      <w:tr>
        <w:tc>
          <w:tcPr>
            <w:tcW w:type="dxa" w:w="2556"/>
          </w:tcPr>
          <w:p>
            <w:r>
              <w:t>A with unexpected role field</w:t>
            </w:r>
          </w:p>
        </w:tc>
        <w:tc>
          <w:tcPr>
            <w:tcW w:type="dxa" w:w="2556"/>
          </w:tcPr>
          <w:p>
            <w:r>
              <w:t>invalid_input; null claims</w:t>
            </w:r>
          </w:p>
        </w:tc>
        <w:tc>
          <w:tcPr>
            <w:tcW w:type="dxa" w:w="2556"/>
          </w:tcPr>
          <w:p>
            <w:r>
              <w:t>[]</w:t>
            </w:r>
          </w:p>
        </w:tc>
        <w:tc>
          <w:tcPr>
            <w:tcW w:type="dxa" w:w="2556"/>
          </w:tcPr>
          <w:p>
            <w:r>
              <w:t>Pass if all agree</w:t>
            </w:r>
          </w:p>
        </w:tc>
      </w:tr>
      <w:tr>
        <w:tc>
          <w:tcPr>
            <w:tcW w:type="dxa" w:w="2556"/>
          </w:tcPr>
          <w:p>
            <w:r>
              <w:t>Student T</w:t>
            </w:r>
          </w:p>
        </w:tc>
        <w:tc>
          <w:tcPr>
            <w:tcW w:type="dxa" w:w="2556"/>
          </w:tcPr>
          <w:p>
            <w:r>
              <w:t>denied; null claims</w:t>
            </w:r>
          </w:p>
        </w:tc>
        <w:tc>
          <w:tcPr>
            <w:tcW w:type="dxa" w:w="2556"/>
          </w:tcPr>
          <w:p>
            <w:r>
              <w:t>[]</w:t>
            </w:r>
          </w:p>
        </w:tc>
        <w:tc>
          <w:tcPr>
            <w:tcW w:type="dxa" w:w="2556"/>
          </w:tcPr>
          <w:p>
            <w:r>
              <w:t>Pass if all agree</w:t>
            </w:r>
          </w:p>
        </w:tc>
      </w:tr>
      <w:tr>
        <w:tc>
          <w:tcPr>
            <w:tcW w:type="dxa" w:w="2556"/>
          </w:tcPr>
          <w:p>
            <w:r>
              <w:t>Missing Z</w:t>
            </w:r>
          </w:p>
        </w:tc>
        <w:tc>
          <w:tcPr>
            <w:tcW w:type="dxa" w:w="2556"/>
          </w:tcPr>
          <w:p>
            <w:r>
              <w:t>review; null claims</w:t>
            </w:r>
          </w:p>
        </w:tc>
        <w:tc>
          <w:tcPr>
            <w:tcW w:type="dxa" w:w="2556"/>
          </w:tcPr>
          <w:p>
            <w:r>
              <w:t>[Z]</w:t>
            </w:r>
          </w:p>
        </w:tc>
        <w:tc>
          <w:tcPr>
            <w:tcW w:type="dxa" w:w="2556"/>
          </w:tcPr>
          <w:p>
            <w:r>
              <w:t>Pass if all agree</w:t>
            </w:r>
          </w:p>
        </w:tc>
      </w:tr>
      <w:tr>
        <w:tc>
          <w:tcPr>
            <w:tcW w:type="dxa" w:w="2556"/>
          </w:tcPr>
          <w:p>
            <w:r>
              <w:t>Current approved A</w:t>
            </w:r>
          </w:p>
        </w:tc>
        <w:tc>
          <w:tcPr>
            <w:tcW w:type="dxa" w:w="2556"/>
          </w:tcPr>
          <w:p>
            <w:r>
              <w:t>supported; 12 / REG-A</w:t>
            </w:r>
          </w:p>
        </w:tc>
        <w:tc>
          <w:tcPr>
            <w:tcW w:type="dxa" w:w="2556"/>
          </w:tcPr>
          <w:p>
            <w:r>
              <w:t>[A]</w:t>
            </w:r>
          </w:p>
        </w:tc>
        <w:tc>
          <w:tcPr>
            <w:tcW w:type="dxa" w:w="2556"/>
          </w:tcPr>
          <w:p>
            <w:r>
              <w:t>Pass if all agree</w:t>
            </w:r>
          </w:p>
        </w:tc>
      </w:tr>
      <w:tr>
        <w:tc>
          <w:tcPr>
            <w:tcW w:type="dxa" w:w="2556"/>
          </w:tcPr>
          <w:p>
            <w:r>
              <w:t>Deliberate bad-order T variant</w:t>
            </w:r>
          </w:p>
        </w:tc>
        <w:tc>
          <w:tcPr>
            <w:tcW w:type="dxa" w:w="2556"/>
          </w:tcPr>
          <w:p>
            <w:r>
              <w:t>Still denied, but lookup [T]</w:t>
            </w:r>
          </w:p>
        </w:tc>
        <w:tc>
          <w:tcPr>
            <w:tcW w:type="dxa" w:w="2556"/>
          </w:tcPr>
          <w:p>
            <w:r>
              <w:t>Violates required []</w:t>
            </w:r>
          </w:p>
        </w:tc>
        <w:tc>
          <w:tcPr>
            <w:tcW w:type="dxa" w:w="2556"/>
          </w:tcPr>
          <w:p>
            <w:r>
              <w:t>Fail; final denial is insufficient</w:t>
            </w:r>
          </w:p>
        </w:tc>
      </w:tr>
    </w:tbl>
    <w:p>
      <w:pPr>
        <w:spacing w:line="336" w:lineRule="auto" w:after="180"/>
      </w:pPr>
      <w:r>
        <w:rPr>
          <w:b w:val="0"/>
        </w:rPr>
        <w:t>Main statuses align with the Week 33 baseline: invalid_input, denied, review and supported, not two identical denial enums. Four cases pass when expected claims and traces agree. Deliberate T lookup before the same denial fails that access case: 3/4 in the separate counterexample.</w:t>
      </w:r>
    </w:p>
    <w:p>
      <w:pPr>
        <w:spacing w:line="336" w:lineRule="auto" w:after="180"/>
      </w:pPr>
      <w:r>
        <w:rPr>
          <w:b w:val="0"/>
        </w:rPr>
        <w:t>Picture valid approved F4 allows 15:00/F4 checked template with degraded mode when drafting fails; retrieval failure too gives review/null claims. These are local flags, not live provider failures. Selected six-case rate is 5/6 ≈ 83.333%; one restricted lookup violates the zero-restricted-read gate, so release is blocked regardless of final denial or aggregate rate.</w:t>
      </w:r>
    </w:p>
    <w:p>
      <w:pPr>
        <w:pStyle w:val="Heading3"/>
      </w:pPr>
      <w:r>
        <w:t>Capstone failure testing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Four cases: malformed request, student teacher-guide request, missing register, valid current record. One rejects invalid input, one denies access, one reviews and one supports; no restricted reads occur.</w:t>
            </w:r>
          </w:p>
        </w:tc>
        <w:tc>
          <w:tcPr>
            <w:tcW w:type="dxa" w:w="3408"/>
          </w:tcPr>
          <w:p>
            <w:r>
              <w:t>Use a failure matrix linking condition to expected response and forbidden calls. Test both visible result and operation trace. Preserve failed fixtures for regression checks.</w:t>
            </w:r>
          </w:p>
        </w:tc>
        <w:tc>
          <w:tcPr>
            <w:tcW w:type="dxa" w:w="3408"/>
          </w:tcPr>
          <w:p>
            <w:r>
              <w:t>All four meet their expected condition if responses and traces agree. Denial/review are successful contract outcomes, not automatic test failures.</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All four meet their expected condition if responses and traces agree. Denial/review are successful contract outcomes, not automatic test failures.</w:t>
      </w:r>
    </w:p>
    <w:p>
      <w:pPr>
        <w:spacing w:line="336" w:lineRule="auto" w:after="180"/>
      </w:pPr>
      <w:r>
        <w:rPr>
          <w:b w:val="0"/>
        </w:rPr>
        <w:t>Qualification: A case passes only all its declared response and trace requirements, not merely a convenient status code.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Four cases: malformed request, student teacher-guide request, missing register, valid current record. One rejects invalid input, one denies access, one reviews and one supports; no restricted reads occur.</w:t>
      </w:r>
    </w:p>
    <w:p>
      <w:pPr>
        <w:spacing w:line="336" w:lineRule="auto" w:after="180"/>
      </w:pPr>
      <w:r>
        <w:rPr>
          <w:b w:val="0"/>
        </w:rPr>
        <w:t>All four meet their expected condition if responses and traces agree. Denial/review are successful contract outcomes, not automatic test failures.</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 xml:space="preserve">s. The conclusion belongs to this scenario and procedure; changing the </w:t>
      </w:r>
      <w:r>
        <w:rPr>
          <w:b/>
        </w:rPr>
        <w:t>input</w:t>
      </w:r>
      <w:r>
        <w:rPr>
          <w:b w:val="0"/>
        </w:rPr>
        <w:t xml:space="preserve">s, evaluation population or authority can change what it establishes. Retain only authorized, minimized fictional test </w:t>
      </w:r>
      <w:r>
        <w:rPr>
          <w:b/>
        </w:rPr>
        <w:t>evidence</w:t>
      </w:r>
      <w:r>
        <w:rPr>
          <w:b w:val="0"/>
        </w:rPr>
        <w:t xml:space="preserve"> without secret values or unnecessary private content so a later revision can be compared honestly.</w:t>
      </w:r>
    </w:p>
    <w:p>
      <w:pPr>
        <w:pStyle w:val="Heading2"/>
      </w:pPr>
      <w:r>
        <w:t>Access, fallback and coverage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Failure-testing probe</w:t>
            </w:r>
          </w:p>
        </w:tc>
        <w:tc>
          <w:tcPr>
            <w:tcW w:type="dxa" w:w="5112"/>
          </w:tcPr>
          <w:p>
            <w:r>
              <w:t>Expected interpretation</w:t>
            </w:r>
          </w:p>
        </w:tc>
      </w:tr>
      <w:tr>
        <w:tc>
          <w:tcPr>
            <w:tcW w:type="dxa" w:w="5112"/>
          </w:tcPr>
          <w:p>
            <w:r>
              <w:t>Denied response and empty forbidden-call trace</w:t>
            </w:r>
          </w:p>
        </w:tc>
        <w:tc>
          <w:tcPr>
            <w:tcW w:type="dxa" w:w="5112"/>
          </w:tcPr>
          <w:p>
            <w:r>
              <w:t>Can pass the expected access test</w:t>
            </w:r>
          </w:p>
        </w:tc>
      </w:tr>
      <w:tr>
        <w:tc>
          <w:tcPr>
            <w:tcW w:type="dxa" w:w="5112"/>
          </w:tcPr>
          <w:p>
            <w:r>
              <w:t>Denied response after restricted lookup</w:t>
            </w:r>
          </w:p>
        </w:tc>
        <w:tc>
          <w:tcPr>
            <w:tcW w:type="dxa" w:w="5112"/>
          </w:tcPr>
          <w:p>
            <w:r>
              <w:t>Access test fails</w:t>
            </w:r>
          </w:p>
        </w:tc>
      </w:tr>
      <w:tr>
        <w:tc>
          <w:tcPr>
            <w:tcW w:type="dxa" w:w="5112"/>
          </w:tcPr>
          <w:p>
            <w:r>
              <w:t>Review with null claims for absent evidence</w:t>
            </w:r>
          </w:p>
        </w:tc>
        <w:tc>
          <w:tcPr>
            <w:tcW w:type="dxa" w:w="5112"/>
          </w:tcPr>
          <w:p>
            <w:r>
              <w:t>Can pass the expected uncertainty contract</w:t>
            </w:r>
          </w:p>
        </w:tc>
      </w:tr>
      <w:tr>
        <w:tc>
          <w:tcPr>
            <w:tcW w:type="dxa" w:w="5112"/>
          </w:tcPr>
          <w:p>
            <w:r>
              <w:t>Supported response lacks source or wrong value</w:t>
            </w:r>
          </w:p>
        </w:tc>
        <w:tc>
          <w:tcPr>
            <w:tcW w:type="dxa" w:w="5112"/>
          </w:tcPr>
          <w:p>
            <w:r>
              <w:t>Fails claim contract even if wording sounds plausible</w:t>
            </w:r>
          </w:p>
        </w:tc>
      </w:tr>
      <w:tr>
        <w:tc>
          <w:tcPr>
            <w:tcW w:type="dxa" w:w="5112"/>
          </w:tcPr>
          <w:p>
            <w:r>
              <w:t>Drafting unavailable, checked approved F4 remains</w:t>
            </w:r>
          </w:p>
        </w:tc>
        <w:tc>
          <w:tcPr>
            <w:tcW w:type="dxa" w:w="5112"/>
          </w:tcPr>
          <w:p>
            <w:r>
              <w:t>Permitted fixed-template supported answer with degraded status</w:t>
            </w:r>
          </w:p>
        </w:tc>
      </w:tr>
      <w:tr>
        <w:tc>
          <w:tcPr>
            <w:tcW w:type="dxa" w:w="5112"/>
          </w:tcPr>
          <w:p>
            <w:r>
              <w:t>Retrieval unavailable too</w:t>
            </w:r>
          </w:p>
        </w:tc>
        <w:tc>
          <w:tcPr>
            <w:tcW w:type="dxa" w:w="5112"/>
          </w:tcPr>
          <w:p>
            <w:r>
              <w:t>Review/null claims; no invented fallback fact</w:t>
            </w:r>
          </w:p>
        </w:tc>
      </w:tr>
      <w:tr>
        <w:tc>
          <w:tcPr>
            <w:tcW w:type="dxa" w:w="5112"/>
          </w:tcPr>
          <w:p>
            <w:r>
              <w:t>Known failed case passes after repair</w:t>
            </w:r>
          </w:p>
        </w:tc>
        <w:tc>
          <w:tcPr>
            <w:tcW w:type="dxa" w:w="5112"/>
          </w:tcPr>
          <w:p>
            <w:r>
              <w:t>Keep original failure as regression evidence; new result does not erase it</w:t>
            </w:r>
          </w:p>
        </w:tc>
      </w:tr>
      <w:tr>
        <w:tc>
          <w:tcPr>
            <w:tcW w:type="dxa" w:w="5112"/>
          </w:tcPr>
          <w:p>
            <w:r>
              <w:t>Aggregate pass rate high but mandatory access fails</w:t>
            </w:r>
          </w:p>
        </w:tc>
        <w:tc>
          <w:tcPr>
            <w:tcW w:type="dxa" w:w="5112"/>
          </w:tcPr>
          <w:p>
            <w:r>
              <w:t>Mandatory gate remains blocked</w:t>
            </w:r>
          </w:p>
        </w:tc>
      </w:tr>
      <w:tr>
        <w:tc>
          <w:tcPr>
            <w:tcW w:type="dxa" w:w="5112"/>
          </w:tcPr>
          <w:p>
            <w:r>
              <w:t>Only four main cases run</w:t>
            </w:r>
          </w:p>
        </w:tc>
        <w:tc>
          <w:tcPr>
            <w:tcW w:type="dxa" w:w="5112"/>
          </w:tcPr>
          <w:p>
            <w:r>
              <w:t>Do not claim timeout/stale/interaction coverage from that matrix</w:t>
            </w:r>
          </w:p>
        </w:tc>
      </w:tr>
    </w:tbl>
    <w:p>
      <w:pPr>
        <w:pStyle w:val="Heading2"/>
      </w:pPr>
      <w:r>
        <w:t>Separate F4 drafting/retrieval failure scope</w:t>
      </w:r>
    </w:p>
    <w:p>
      <w:pPr>
        <w:spacing w:line="336" w:lineRule="auto" w:after="180"/>
      </w:pPr>
      <w:r>
        <w:rPr>
          <w:b w:val="0"/>
        </w:rPr>
        <w:t>Inject one component failure. A capstone test blocks model drafting after a successful approved-card retrieval.</w:t>
      </w:r>
    </w:p>
    <w:p>
      <w:pPr>
        <w:spacing w:line="336" w:lineRule="auto" w:after="180"/>
      </w:pPr>
      <w:r>
        <w:rPr>
          <w:b w:val="0"/>
        </w:rPr>
        <w:t>F4 records club time 15:00. The contract permits a checked fixed-template answer when drafting is unavailable.</w:t>
      </w:r>
    </w:p>
    <w:p>
      <w:pPr>
        <w:spacing w:line="336" w:lineRule="auto" w:after="180"/>
      </w:pPr>
      <w:r>
        <w:rPr>
          <w:b w:val="0"/>
        </w:rPr>
        <w:t>The picture is a separate component-failure fixture. Retrieval supplies current approved F4 with club time 15:00, while model drafting is unavailable. The contract explicitly permits a checked fixed template, so return “The club time is 15:00.” with source F4 and degraded operation recorded. The code uses deterministic flags and a fixed record; no real model is disabled.</w:t>
      </w:r>
    </w:p>
    <w:p>
      <w:pPr>
        <w:spacing w:line="336" w:lineRule="auto" w:after="180"/>
      </w:pPr>
      <w:r>
        <w:rPr>
          <w:b w:val="0"/>
        </w:rPr>
        <w:t>If retrieval also becomes unavailable, return review with null claim/source. The template cannot fill the evidence gap. Stale, unapproved or malformed F4 also cannot support the fallback. One successful fallback is not coverage of every failure combination.</w:t>
      </w:r>
    </w:p>
    <w:p>
      <w:pPr>
        <w:pStyle w:val="Heading2"/>
      </w:pPr>
      <w:r>
        <w:t>Picture trace and unavailable-evidence key</w:t>
      </w:r>
    </w:p>
    <w:p>
      <w:r>
        <w:drawing>
          <wp:inline xmlns:a="http://schemas.openxmlformats.org/drawingml/2006/main" xmlns:pic="http://schemas.openxmlformats.org/drawingml/2006/picture">
            <wp:extent cx="5486400" cy="3182112"/>
            <wp:docPr id="1" name="Picture 1" descr="Verify source: Retrieval supplies F4 and the time 15:00. → Inject failure: Disable drafting without changing source evidence. → Use bounded fallback: Return the checked template citing F4 and record degraded operation."/>
            <wp:cNvGraphicFramePr>
              <a:graphicFrameLocks noChangeAspect="1"/>
            </wp:cNvGraphicFramePr>
            <a:graphic>
              <a:graphicData uri="http://schemas.openxmlformats.org/drawingml/2006/picture">
                <pic:pic>
                  <pic:nvPicPr>
                    <pic:cNvPr id="0" name="academy-story-ai-6-34-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Verify source</w:t>
            </w:r>
          </w:p>
        </w:tc>
        <w:tc>
          <w:tcPr>
            <w:tcW w:type="dxa" w:w="5112"/>
          </w:tcPr>
          <w:p>
            <w:r>
              <w:t>Retrieval supplies F4 and the time 15:00.</w:t>
            </w:r>
          </w:p>
        </w:tc>
      </w:tr>
      <w:tr>
        <w:tc>
          <w:tcPr>
            <w:tcW w:type="dxa" w:w="5112"/>
          </w:tcPr>
          <w:p>
            <w:r>
              <w:t>2. Inject failure</w:t>
            </w:r>
          </w:p>
        </w:tc>
        <w:tc>
          <w:tcPr>
            <w:tcW w:type="dxa" w:w="5112"/>
          </w:tcPr>
          <w:p>
            <w:r>
              <w:t>Disable drafting without changing source evidence.</w:t>
            </w:r>
          </w:p>
        </w:tc>
      </w:tr>
      <w:tr>
        <w:tc>
          <w:tcPr>
            <w:tcW w:type="dxa" w:w="5112"/>
          </w:tcPr>
          <w:p>
            <w:r>
              <w:t>3. Use bounded fallback</w:t>
            </w:r>
          </w:p>
        </w:tc>
        <w:tc>
          <w:tcPr>
            <w:tcW w:type="dxa" w:w="5112"/>
          </w:tcPr>
          <w:p>
            <w:r>
              <w:t>Return the checked template citing F4 and record degraded operation.</w:t>
            </w:r>
          </w:p>
        </w:tc>
      </w:tr>
    </w:tbl>
    <w:p>
      <w:r>
        <w:t>Match each pictured step to the supplied facts. This is a worked teaching case, not an independent assessment.</w:t>
      </w:r>
    </w:p>
    <w:p>
      <w:pPr>
        <w:spacing w:line="336" w:lineRule="auto" w:after="180"/>
      </w:pPr>
      <w:r>
        <w:rPr>
          <w:b w:val="0"/>
        </w:rPr>
        <w:t xml:space="preserve">Failure injection changes a component deliberately so the team can inspect the response. A fallback must retain </w:t>
      </w:r>
      <w:r>
        <w:rPr>
          <w:b/>
        </w:rPr>
        <w:t>evidence</w:t>
      </w:r>
      <w:r>
        <w:rPr>
          <w:b w:val="0"/>
        </w:rPr>
        <w:t xml:space="preserve"> checks and honest status.</w:t>
      </w:r>
    </w:p>
    <w:p>
      <w:pPr>
        <w:spacing w:line="336" w:lineRule="auto" w:after="180"/>
      </w:pPr>
      <w:r>
        <w:rPr>
          <w:b w:val="0"/>
        </w:rPr>
        <w:t>This trial covers one failure combination; check other components and interactions separately.</w:t>
      </w:r>
    </w:p>
    <w:p>
      <w:pPr>
        <w:spacing w:line="336" w:lineRule="auto" w:after="180"/>
      </w:pPr>
      <w:r>
        <w:rPr>
          <w:b w:val="0"/>
        </w:rPr>
        <w:t>Change: Make retrieval unavailable as well.</w:t>
      </w:r>
    </w:p>
    <w:p>
      <w:pPr>
        <w:spacing w:line="336" w:lineRule="auto" w:after="180"/>
      </w:pPr>
      <w:r>
        <w:rPr>
          <w:b/>
        </w:rPr>
        <w:t>Prediction</w:t>
      </w:r>
      <w:r>
        <w:rPr>
          <w:b w:val="0"/>
        </w:rPr>
        <w:t>: Return unsupported or unavailable; do not use the factual template.</w:t>
      </w:r>
    </w:p>
    <w:p>
      <w:pPr>
        <w:spacing w:line="336" w:lineRule="auto" w:after="180"/>
      </w:pPr>
      <w:r>
        <w:rPr>
          <w:b w:val="0"/>
        </w:rPr>
        <w:t xml:space="preserve">Reason: A template can phrase </w:t>
      </w:r>
      <w:r>
        <w:rPr>
          <w:b/>
        </w:rPr>
        <w:t>evidence</w:t>
      </w:r>
      <w:r>
        <w:rPr>
          <w:b w:val="0"/>
        </w:rPr>
        <w:t xml:space="preserve"> but cannot replace missing </w:t>
      </w:r>
      <w:r>
        <w:rPr>
          <w:b/>
        </w:rPr>
        <w:t>evidence</w:t>
      </w:r>
      <w:r>
        <w:rPr>
          <w:b w:val="0"/>
        </w:rPr>
        <w:t>.</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Failure matrix</w:t>
            </w:r>
          </w:p>
        </w:tc>
        <w:tc>
          <w:tcPr>
            <w:tcW w:type="dxa" w:w="5112"/>
          </w:tcPr>
          <w:p>
            <w:r>
              <w:t>Conditions with expected results and forbidden operations</w:t>
            </w:r>
          </w:p>
        </w:tc>
      </w:tr>
      <w:tr>
        <w:tc>
          <w:tcPr>
            <w:tcW w:type="dxa" w:w="5112"/>
          </w:tcPr>
          <w:p>
            <w:r>
              <w:t>Trace assertion</w:t>
            </w:r>
          </w:p>
        </w:tc>
        <w:tc>
          <w:tcPr>
            <w:tcW w:type="dxa" w:w="5112"/>
          </w:tcPr>
          <w:p>
            <w:r>
              <w:t>A check on actual operations</w:t>
            </w:r>
          </w:p>
        </w:tc>
      </w:tr>
      <w:tr>
        <w:tc>
          <w:tcPr>
            <w:tcW w:type="dxa" w:w="5112"/>
          </w:tcPr>
          <w:p>
            <w:r>
              <w:t>Regression fixture</w:t>
            </w:r>
          </w:p>
        </w:tc>
        <w:tc>
          <w:tcPr>
            <w:tcW w:type="dxa" w:w="5112"/>
          </w:tcPr>
          <w:p>
            <w:r>
              <w:t>A preserved case rechecked after change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failure testing</w:t>
      </w:r>
    </w:p>
    <w:p>
      <w:pPr>
        <w:pStyle w:val="Heading3"/>
      </w:pPr>
      <w:r>
        <w:t>The facts we will use</w:t>
      </w:r>
    </w:p>
    <w:p>
      <w:r>
        <w:drawing>
          <wp:inline xmlns:a="http://schemas.openxmlformats.org/drawingml/2006/main" xmlns:pic="http://schemas.openxmlformats.org/drawingml/2006/picture">
            <wp:extent cx="5486400" cy="5185229"/>
            <wp:docPr id="2" name="Picture 2" descr="Capstone failure testing. Verify source: Retrieval supplies F4 and the time 15:00.. Inject failure: Disable drafting without changing source evidence.. Use bounded fallback: Return the checked template citing F4 and record degraded operation."/>
            <wp:cNvGraphicFramePr>
              <a:graphicFrameLocks noChangeAspect="1"/>
            </wp:cNvGraphicFramePr>
            <a:graphic>
              <a:graphicData uri="http://schemas.openxmlformats.org/drawingml/2006/picture">
                <pic:pic>
                  <pic:nvPicPr>
                    <pic:cNvPr id="0" name="academy-visual-ai-6-34.png"/>
                    <pic:cNvPicPr/>
                  </pic:nvPicPr>
                  <pic:blipFill>
                    <a:blip r:embed="rId10"/>
                    <a:stretch>
                      <a:fillRect/>
                    </a:stretch>
                  </pic:blipFill>
                  <pic:spPr>
                    <a:xfrm>
                      <a:off x="0" y="0"/>
                      <a:ext cx="5486400" cy="5185229"/>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Four cases: malformed request, student teacher-guide request, missing register, valid current record. One rejects invalid input, one denies access, one reviews and one supports; no restricted reads occur. Show the intermediate steps and give the conclusion with its scope.</w:t>
      </w:r>
    </w:p>
    <w:p>
      <w:pPr>
        <w:spacing w:line="336" w:lineRule="auto" w:after="180"/>
      </w:pPr>
      <w:r>
        <w:rPr>
          <w:b w:val="0"/>
        </w:rPr>
        <w:t>Teacher check: Teacher explanation: All four meet their expected condition if responses and traces agree. Denial/review are successful contract outcomes, not automatic test failures.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Capstone failure testing.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A case passes only all its declared response and trace requirements, not merely a convenient status code.</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Explain why retrieval success permits the checked 15:00 fallback when drafting fails. What changes if retrieval fails too, and why can a template not fill that </w:t>
      </w:r>
      <w:r>
        <w:rPr>
          <w:b/>
        </w:rPr>
        <w:t>evidence</w:t>
      </w:r>
      <w:r>
        <w:rPr>
          <w:b w:val="0"/>
        </w:rPr>
        <w:t xml:space="preserve"> gap?</w:t>
      </w:r>
    </w:p>
    <w:p>
      <w:pPr>
        <w:spacing w:line="336" w:lineRule="auto" w:after="180"/>
      </w:pPr>
      <w:r>
        <w:rPr>
          <w:b w:val="0"/>
        </w:rPr>
        <w:t xml:space="preserve">Retrieval supplies F4 and the time 15:00. Disable drafting without changing source </w:t>
      </w:r>
      <w:r>
        <w:rPr>
          <w:b/>
        </w:rPr>
        <w:t>evidence</w:t>
      </w:r>
      <w:r>
        <w:rPr>
          <w:b w:val="0"/>
        </w:rPr>
        <w:t>. Return the checked template citing F4 and record degraded operation.</w:t>
      </w:r>
    </w:p>
    <w:p>
      <w:pPr>
        <w:spacing w:line="336" w:lineRule="auto" w:after="180"/>
      </w:pPr>
      <w:r>
        <w:rPr>
          <w:b w:val="0"/>
        </w:rPr>
        <w:t xml:space="preserve">Changed case: Return unsupported or unavailable; do not use the factual template. A template can phrase </w:t>
      </w:r>
      <w:r>
        <w:rPr>
          <w:b/>
        </w:rPr>
        <w:t>evidence</w:t>
      </w:r>
      <w:r>
        <w:rPr>
          <w:b w:val="0"/>
        </w:rPr>
        <w:t xml:space="preserve"> but cannot replace missing </w:t>
      </w:r>
      <w:r>
        <w:rPr>
          <w:b/>
        </w:rPr>
        <w:t>evidence</w:t>
      </w:r>
      <w:r>
        <w:rPr>
          <w:b w:val="0"/>
        </w:rPr>
        <w:t>.</w:t>
      </w:r>
    </w:p>
    <w:p>
      <w:pPr>
        <w:spacing w:line="336" w:lineRule="auto" w:after="180"/>
      </w:pPr>
      <w:r>
        <w:rPr>
          <w:b w:val="0"/>
        </w:rPr>
        <w:t xml:space="preserve">Changed-case reasoning: Return unsupported or unavailable; do not use the factual template. A template can phrase </w:t>
      </w:r>
      <w:r>
        <w:rPr>
          <w:b/>
        </w:rPr>
        <w:t>evidence</w:t>
      </w:r>
      <w:r>
        <w:rPr>
          <w:b w:val="0"/>
        </w:rPr>
        <w:t xml:space="preserve"> but cannot replace missing </w:t>
      </w:r>
      <w:r>
        <w:rPr>
          <w:b/>
        </w:rPr>
        <w:t>evidence</w:t>
      </w:r>
      <w:r>
        <w:rPr>
          <w:b w:val="0"/>
        </w:rPr>
        <w:t>.</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four expected states can all pass; deliberate bad-order T denial fails on its forbidden lookup. Picture fallback needs current approved F4; drafting failure permits checked degraded template, but retrieval failure too requires review/null. Selected independent five passes out of six is about 83.333%; the restricted-read failure blocks a zero-restricted-read release gate regardless of final denial.</w:t>
      </w:r>
    </w:p>
    <w:p>
      <w:pPr>
        <w:spacing w:line="336" w:lineRule="auto" w:after="180"/>
      </w:pPr>
      <w:r>
        <w:rPr>
          <w:b w:val="0"/>
        </w:rPr>
        <w:t>Preserve traces, expectations, original failure and limited coverage.</w:t>
      </w:r>
    </w:p>
    <w:p>
      <w:pPr>
        <w:pStyle w:val="Heading2"/>
      </w:pPr>
      <w:r>
        <w:t>Diagnose the current misconceptions</w:t>
      </w:r>
    </w:p>
    <w:p>
      <w:pPr>
        <w:spacing w:line="336" w:lineRule="auto" w:after="180"/>
      </w:pPr>
      <w:r>
        <w:rPr>
          <w:b w:val="0"/>
        </w:rPr>
        <w:t>The worked result establishes every future case: A case passes only all its declared response and trace requirements, not merely a convenient status code.</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Six cases: five expected outcomes pass; one denied request still performs restricted lookup. Compute case pass rate and release implication.</w:t>
      </w:r>
    </w:p>
    <w:p>
      <w:pPr>
        <w:spacing w:line="336" w:lineRule="auto" w:after="180"/>
      </w:pPr>
      <w:r>
        <w:rPr>
          <w:b w:val="0"/>
        </w:rPr>
        <w:t>Teacher explanation: 5/6≈83.333%; access condition fails and blocks a zero-restricted-read release gate. Do not count final denial as sufficient.</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Capstone failure testing checks denied roles, missing </w:t>
      </w:r>
      <w:r>
        <w:rPr>
          <w:b/>
        </w:rPr>
        <w:t>evidence</w:t>
      </w:r>
      <w:r>
        <w:rPr>
          <w:b w:val="0"/>
        </w:rPr>
        <w:t xml:space="preserve">, invalid </w:t>
      </w:r>
      <w:r>
        <w:rPr>
          <w:b/>
        </w:rPr>
        <w:t>input</w:t>
      </w:r>
      <w:r>
        <w:rPr>
          <w:b w:val="0"/>
        </w:rPr>
        <w:t>, timeouts and stale data. Each expected outcome is written before the run.</w:t>
      </w:r>
    </w:p>
    <w:p>
      <w:pPr>
        <w:spacing w:line="336" w:lineRule="auto" w:after="180"/>
      </w:pPr>
      <w:r>
        <w:rPr>
          <w:b w:val="0"/>
        </w:rPr>
        <w:t xml:space="preserve">Use a </w:t>
      </w:r>
      <w:r>
        <w:rPr>
          <w:b/>
        </w:rPr>
        <w:t>failure matrix</w:t>
      </w:r>
      <w:r>
        <w:rPr>
          <w:b w:val="0"/>
        </w:rPr>
        <w:t xml:space="preserve"> linking condition to expected response and forbidden calls. Test both visible result and operation trace. Preserve failed fixtures for regression checks.</w:t>
      </w:r>
    </w:p>
    <w:p>
      <w:pPr>
        <w:pStyle w:val="Heading2"/>
      </w:pPr>
      <w:r>
        <w:t>W2 Trace the worked case</w:t>
      </w:r>
    </w:p>
    <w:p>
      <w:pPr>
        <w:spacing w:line="336" w:lineRule="auto" w:after="180"/>
      </w:pPr>
      <w:r>
        <w:rPr>
          <w:b w:val="0"/>
        </w:rPr>
        <w:t>Four cases: malformed request, student teacher-guide request, missing register, valid current record. One rejects invalid input, one denies access, one reviews and one supports; no restricted reads occur. Show the intermediate steps and give the conclusion with its scope.</w:t>
      </w:r>
    </w:p>
    <w:p>
      <w:pPr>
        <w:spacing w:line="336" w:lineRule="auto" w:after="180"/>
      </w:pPr>
      <w:r>
        <w:rPr>
          <w:b w:val="0"/>
        </w:rPr>
        <w:t>Teacher explanation: All four meet their expected condition if responses and traces agree. Denial/review are successful contract outcomes, not automatic test failures.</w:t>
      </w:r>
    </w:p>
    <w:p>
      <w:pPr>
        <w:pStyle w:val="Heading2"/>
      </w:pPr>
      <w:r>
        <w:t>W3 Audit the limit</w:t>
      </w:r>
    </w:p>
    <w:p>
      <w:pPr>
        <w:spacing w:line="336" w:lineRule="auto" w:after="180"/>
      </w:pPr>
      <w:r>
        <w:rPr>
          <w:b w:val="0"/>
        </w:rPr>
        <w:t>A report omits this qualification: A case passes only all its declared response and trace requirements, not merely a convenient status code.</w:t>
      </w:r>
    </w:p>
    <w:p>
      <w:pPr>
        <w:spacing w:line="336" w:lineRule="auto" w:after="180"/>
      </w:pPr>
      <w:r>
        <w:rPr>
          <w:b w:val="0"/>
        </w:rPr>
        <w:t>Explain how omitting it could change a reader's interpretation, and write an accurate replacement.</w:t>
      </w:r>
    </w:p>
    <w:p>
      <w:pPr>
        <w:spacing w:line="336" w:lineRule="auto" w:after="180"/>
      </w:pPr>
      <w:r>
        <w:rPr>
          <w:b w:val="0"/>
        </w:rPr>
        <w:t>Teacher explanation: A case passes only all its declared response and trace requirements, not merely a convenient status code.</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A case passes only all its declared response and trace requirements, not merely a convenient status code.</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All four meet their expected condition if responses and traces agree. Denial/review are successful contract outcomes, not automatic test failures.</w:t>
      </w:r>
    </w:p>
    <w:p>
      <w:pPr>
        <w:spacing w:line="336" w:lineRule="auto" w:after="180"/>
      </w:pPr>
      <w:r>
        <w:rPr>
          <w:b w:val="0"/>
        </w:rPr>
        <w:t>Qualification: A case passes only all its declared response and trace requirements, not merely a convenient status code.</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Six cases: five expected outcomes pass; one denied request still performs restricted lookup. Compute case pass rate and release implication.</w:t>
      </w:r>
    </w:p>
    <w:p>
      <w:pPr>
        <w:spacing w:line="336" w:lineRule="auto" w:after="180"/>
      </w:pPr>
      <w:r>
        <w:rPr>
          <w:b w:val="0"/>
        </w:rPr>
        <w:t>Teacher explanation: 5/6≈83.333%; access condition fails and blocks a zero-restricted-read release gate. Do not count final denial as sufficient.</w:t>
      </w:r>
    </w:p>
    <w:p>
      <w:pPr>
        <w:pStyle w:val="Heading3"/>
      </w:pPr>
      <w:r>
        <w:t>W5 Design a revealing follow-up</w:t>
      </w:r>
    </w:p>
    <w:p>
      <w:pPr>
        <w:pStyle w:val="Heading3"/>
      </w:pPr>
      <w:r>
        <w:t>Independent assessment and fresh retry</w:t>
      </w:r>
    </w:p>
    <w:p>
      <w:pPr>
        <w:spacing w:line="336" w:lineRule="auto" w:after="180"/>
      </w:pPr>
      <w:r>
        <w:rPr>
          <w:b w:val="0"/>
        </w:rPr>
        <w:t>W4: 5/6≈83.333%; access condition fails and blocks a zero-restricted-read release gate. Do not count final denial as sufficient. Require intermediate reasoning and the stated scope.</w:t>
      </w:r>
    </w:p>
    <w:p>
      <w:pPr>
        <w:spacing w:line="336" w:lineRule="auto" w:after="180"/>
      </w:pPr>
      <w:r>
        <w:rPr>
          <w:b w:val="0"/>
        </w:rPr>
        <w:t>Fresh retry: Five cases, all statuses correct, one unauthorised write attempt. Expected reasoning: At most 4/5 contract passes when trace constraints count; action gate fails.</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For Grounded Learning Service, use this week’s independent task as a rehearsal for the final </w:t>
      </w:r>
      <w:r>
        <w:rPr>
          <w:b/>
        </w:rPr>
        <w:t>evidence</w:t>
      </w:r>
      <w:r>
        <w:rPr>
          <w:b w:val="0"/>
        </w:rPr>
        <w:t xml:space="preserve"> pack: Six cases: five expected outcomes pass; one denied request still performs restricted lookup.</w:t>
      </w:r>
    </w:p>
    <w:p>
      <w:pPr>
        <w:spacing w:line="336" w:lineRule="auto" w:after="180"/>
      </w:pPr>
      <w:r>
        <w:rPr>
          <w:b w:val="0"/>
        </w:rPr>
        <w:t xml:space="preserve">Compute case pass rate and release implication. 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Capstone release review.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ai-6/35.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capstone failure testing</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Four cases: malformed request, student teacher-guide request, missing register, valid current record. One rejects invalid input, one denies access, one reviews and one supports; no restricted reads occur. Show the intermediate steps and give the conclusion with its scope.</w:t>
      </w:r>
    </w:p>
    <w:p>
      <w:pPr>
        <w:spacing w:line="336" w:lineRule="auto" w:after="180"/>
      </w:pPr>
      <w:r>
        <w:rPr>
          <w:b w:val="0"/>
        </w:rPr>
        <w:t>Reasoned practice answer: Teacher explanation: All four meet their expected condition if responses and traces agree. Denial/review are successful contract outcomes, not automatic test failures.</w:t>
      </w:r>
    </w:p>
    <w:p>
      <w:pPr>
        <w:spacing w:line="336" w:lineRule="auto" w:after="180"/>
      </w:pPr>
      <w:r>
        <w:rPr>
          <w:b w:val="0"/>
        </w:rPr>
        <w:t>Check every learner before discussion: Use the worked case for Capstone failure testing.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A case passes only all its declared response and trace requirements, not merely a convenient status code.</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Make retrieval unavailable as well. Require a </w:t>
      </w:r>
      <w:r>
        <w:rPr>
          <w:b/>
        </w:rPr>
        <w:t>prediction</w:t>
      </w:r>
      <w:r>
        <w:rPr>
          <w:b w:val="0"/>
        </w:rPr>
        <w:t xml:space="preserve"> and a reason before comparing. Expected result: Return unsupported or unavailable; do not use the factual template.</w:t>
      </w:r>
    </w:p>
    <w:p>
      <w:pPr>
        <w:spacing w:line="336" w:lineRule="auto" w:after="180"/>
      </w:pPr>
      <w:r>
        <w:rPr>
          <w:b w:val="0"/>
        </w:rPr>
        <w:t xml:space="preserve">Reason: A template can phrase </w:t>
      </w:r>
      <w:r>
        <w:rPr>
          <w:b/>
        </w:rPr>
        <w:t>evidence</w:t>
      </w:r>
      <w:r>
        <w:rPr>
          <w:b w:val="0"/>
        </w:rPr>
        <w:t xml:space="preserve"> but cannot replace missing </w:t>
      </w:r>
      <w:r>
        <w:rPr>
          <w:b/>
        </w:rPr>
        <w:t>evidence</w:t>
      </w:r>
      <w:r>
        <w:rPr>
          <w:b w:val="0"/>
        </w:rPr>
        <w:t>.</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Capstone failure testing: the case</w:t>
      </w:r>
    </w:p>
    <w:p>
      <w:r>
        <w:drawing>
          <wp:inline xmlns:a="http://schemas.openxmlformats.org/drawingml/2006/main" xmlns:pic="http://schemas.openxmlformats.org/drawingml/2006/picture">
            <wp:extent cx="5486400" cy="2834640"/>
            <wp:docPr id="3" name="Picture 3" descr="Inject one component failure. A capstone test blocks model drafting after a successful approved-card retrieval. Supplied facts: F4 records club time 15:00. The contract permits a checked fixed-template answer when drafting is unavailable."/>
            <wp:cNvGraphicFramePr>
              <a:graphicFrameLocks noChangeAspect="1"/>
            </wp:cNvGraphicFramePr>
            <a:graphic>
              <a:graphicData uri="http://schemas.openxmlformats.org/drawingml/2006/picture">
                <pic:pic>
                  <pic:nvPicPr>
                    <pic:cNvPr id="0" name="academy-story-ai-6-34-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Inject one component failure. A capstone test blocks model drafting after a successful approved-card retrieval. Supplied facts: F4 records club time 15:00.</w:t>
      </w:r>
    </w:p>
    <w:p>
      <w:pPr>
        <w:spacing w:line="336" w:lineRule="auto" w:after="180"/>
      </w:pPr>
      <w:r>
        <w:rPr>
          <w:b w:val="0"/>
        </w:rPr>
        <w:t>The contract permits a checked fixed-template answer when drafting is unavailable.</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Verify source: Retrieval supplies F4 and the time 15:00. → Inject failure: Disable drafting without changing source evidence. → Use bounded fallback: Return the checked template citing F4 and record degraded operation."/>
            <wp:cNvGraphicFramePr>
              <a:graphicFrameLocks noChangeAspect="1"/>
            </wp:cNvGraphicFramePr>
            <a:graphic>
              <a:graphicData uri="http://schemas.openxmlformats.org/drawingml/2006/picture">
                <pic:pic>
                  <pic:nvPicPr>
                    <pic:cNvPr id="0" name="academy-story-ai-6-34-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Verify source: Retrieval supplies F4 and the time 15:00. → Inject failure: Disable drafting without changing source </w:t>
      </w:r>
      <w:r>
        <w:rPr>
          <w:b/>
        </w:rPr>
        <w:t>evidence</w:t>
      </w:r>
      <w:r>
        <w:rPr>
          <w:b w:val="0"/>
        </w:rPr>
        <w:t>. → Use bounded fallback: Return the checked template citing F4 and record degraded operation.</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Capstone failure testing — evidence trace</w:t>
      </w:r>
    </w:p>
    <w:p>
      <w:r>
        <w:drawing>
          <wp:inline xmlns:a="http://schemas.openxmlformats.org/drawingml/2006/main" xmlns:pic="http://schemas.openxmlformats.org/drawingml/2006/picture">
            <wp:extent cx="5486400" cy="3145536"/>
            <wp:docPr id="5" name="Picture 5" descr="Capstone failure testing — evidence trace. Four cases: malformed request, student teacher-guide request, missing register, valid current record. One rejects invalid input, one denies access, one reviews and one supports; no restricted reads occur. | Use a failure matrix linking condition to expected response and forbidden calls. Test both visible result and operation trace. Preserve failed fixtures for regression checks. | All four meet their expected condition if responses and traces agree. Denial/review are successful contract outcomes, not automatic test failures."/>
            <wp:cNvGraphicFramePr>
              <a:graphicFrameLocks noChangeAspect="1"/>
            </wp:cNvGraphicFramePr>
            <a:graphic>
              <a:graphicData uri="http://schemas.openxmlformats.org/drawingml/2006/picture">
                <pic:pic>
                  <pic:nvPicPr>
                    <pic:cNvPr id="0" name="academy-story-ai-6-34-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Capstone failure testing — </w:t>
      </w:r>
      <w:r>
        <w:rPr>
          <w:b/>
        </w:rPr>
        <w:t>evidence</w:t>
      </w:r>
      <w:r>
        <w:rPr>
          <w:b w:val="0"/>
        </w:rPr>
        <w:t xml:space="preserve"> trace. Four cases: malformed request, student teacher-guide request, missing register, valid current record. One rejects invalid input, one denies access, one reviews and one supports; no restricted reads occur. | Use a </w:t>
      </w:r>
      <w:r>
        <w:rPr>
          <w:b/>
        </w:rPr>
        <w:t>failure matrix</w:t>
      </w:r>
      <w:r>
        <w:rPr>
          <w:b w:val="0"/>
        </w:rPr>
        <w:t xml:space="preserve"> linking condition to expected response and forbidden calls. Test both visible result and operation trace. Preserve failed fixtures for regression checks. | All four meet their expected condition if responses and traces agree. Denial/review are successful contract outcomes, not automatic test failures.</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Return the checked template citing F4 and record degraded operation. Changed condition: Make retrieval unavailable as well. Expected result: Return unsupported or unavailable; do not use the factual template. Reason: A template can phrase evidence but cannot replace missing evidence."/>
            <wp:cNvGraphicFramePr>
              <a:graphicFrameLocks noChangeAspect="1"/>
            </wp:cNvGraphicFramePr>
            <a:graphic>
              <a:graphicData uri="http://schemas.openxmlformats.org/drawingml/2006/picture">
                <pic:pic>
                  <pic:nvPicPr>
                    <pic:cNvPr id="0" name="academy-story-ai-6-3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Return the checked template citing F4 and record degraded operation. Changed condition: Make retrieval unavailable as well. Expected result: Return unsupported or unavailable; do not use the factual template.</w:t>
      </w:r>
    </w:p>
    <w:p>
      <w:pPr>
        <w:spacing w:line="336" w:lineRule="auto" w:after="180"/>
      </w:pPr>
      <w:r>
        <w:rPr>
          <w:b w:val="0"/>
        </w:rPr>
        <w:t xml:space="preserve">Reason: A template can phrase </w:t>
      </w:r>
      <w:r>
        <w:rPr>
          <w:b/>
        </w:rPr>
        <w:t>evidence</w:t>
      </w:r>
      <w:r>
        <w:rPr>
          <w:b w:val="0"/>
        </w:rPr>
        <w:t xml:space="preserve"> but cannot replace missing </w:t>
      </w:r>
      <w:r>
        <w:rPr>
          <w:b/>
        </w:rPr>
        <w:t>evidence</w:t>
      </w:r>
      <w:r>
        <w:rPr>
          <w:b w:val="0"/>
        </w:rPr>
        <w:t>.</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A template can phrase </w:t>
      </w:r>
      <w:r>
        <w:rPr>
          <w:b/>
        </w:rPr>
        <w:t>evidence</w:t>
      </w:r>
      <w:r>
        <w:rPr>
          <w:b w:val="0"/>
        </w:rPr>
        <w:t xml:space="preserve"> but cannot replace missing </w:t>
      </w:r>
      <w:r>
        <w:rPr>
          <w:b/>
        </w:rPr>
        <w:t>evidence</w:t>
      </w:r>
      <w:r>
        <w:rPr>
          <w:b w:val="0"/>
        </w:rPr>
        <w:t>.</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Failure injection changes a component deliberately so the team can inspect the response. A fallback must retain evidence checks and honest status. Limit: This trial covers one failure combination; check other components and interactions separately."/>
            <wp:cNvGraphicFramePr>
              <a:graphicFrameLocks noChangeAspect="1"/>
            </wp:cNvGraphicFramePr>
            <a:graphic>
              <a:graphicData uri="http://schemas.openxmlformats.org/drawingml/2006/picture">
                <pic:pic>
                  <pic:nvPicPr>
                    <pic:cNvPr id="0" name="academy-story-ai-6-34-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Failure injection changes a component deliberately so the team can inspect the response. A fallback must retain </w:t>
      </w:r>
      <w:r>
        <w:rPr>
          <w:b/>
        </w:rPr>
        <w:t>evidence</w:t>
      </w:r>
      <w:r>
        <w:rPr>
          <w:b w:val="0"/>
        </w:rPr>
        <w:t xml:space="preserve"> checks and honest status.</w:t>
      </w:r>
    </w:p>
    <w:p>
      <w:pPr>
        <w:spacing w:line="336" w:lineRule="auto" w:after="180"/>
      </w:pPr>
      <w:r>
        <w:rPr>
          <w:b w:val="0"/>
        </w:rPr>
        <w:t>Limit: This trial covers one failure combination; check other components and interactions separately.</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This trial covers one failure combination; check other components and interactions separately.</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Explain why retrieval success permits the checked 15:00 fallback when drafting fails. What changes if retrieval fails too, and why can a template not fill that evidence gap?"/>
            <wp:cNvGraphicFramePr>
              <a:graphicFrameLocks noChangeAspect="1"/>
            </wp:cNvGraphicFramePr>
            <a:graphic>
              <a:graphicData uri="http://schemas.openxmlformats.org/drawingml/2006/picture">
                <pic:pic>
                  <pic:nvPicPr>
                    <pic:cNvPr id="0" name="academy-story-ai-6-34-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Explain why retrieval success permits the checked 15:00 fallback when drafting fails.</w:t>
      </w:r>
    </w:p>
    <w:p>
      <w:pPr>
        <w:spacing w:line="336" w:lineRule="auto" w:after="180"/>
      </w:pPr>
      <w:r>
        <w:rPr>
          <w:b w:val="0"/>
        </w:rPr>
        <w:t xml:space="preserve">What changes if retrieval fails too, and why can a template not fill that </w:t>
      </w:r>
      <w:r>
        <w:rPr>
          <w:b/>
        </w:rPr>
        <w:t>evidence</w:t>
      </w:r>
      <w:r>
        <w:rPr>
          <w:b w:val="0"/>
        </w:rPr>
        <w:t xml:space="preserve"> gap?</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Retrieval supplies F4 and the time 15:00. Disable drafting without changing source </w:t>
      </w:r>
      <w:r>
        <w:rPr>
          <w:b/>
        </w:rPr>
        <w:t>evidence</w:t>
      </w:r>
      <w:r>
        <w:rPr>
          <w:b w:val="0"/>
        </w:rPr>
        <w:t>. Return the checked template citing F4 and record degraded operation.</w:t>
      </w:r>
    </w:p>
    <w:p>
      <w:pPr>
        <w:spacing w:line="336" w:lineRule="auto" w:after="180"/>
      </w:pPr>
      <w:r>
        <w:rPr>
          <w:b w:val="0"/>
        </w:rPr>
        <w:t xml:space="preserve">Changed case: Return unsupported or unavailable; do not use the factual template. A template can phrase </w:t>
      </w:r>
      <w:r>
        <w:rPr>
          <w:b/>
        </w:rPr>
        <w:t>evidence</w:t>
      </w:r>
      <w:r>
        <w:rPr>
          <w:b w:val="0"/>
        </w:rPr>
        <w:t xml:space="preserve"> but cannot replace missing </w:t>
      </w:r>
      <w:r>
        <w:rPr>
          <w:b/>
        </w:rPr>
        <w:t>evidence</w:t>
      </w:r>
      <w:r>
        <w:rPr>
          <w:b w:val="0"/>
        </w:rPr>
        <w:t>.</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failure testing: the case</w:t>
      </w:r>
    </w:p>
    <w:p>
      <w:pPr>
        <w:pStyle w:val="Heading3"/>
      </w:pPr>
      <w:r>
        <w:t>02. Follow the deciding steps</w:t>
      </w:r>
    </w:p>
    <w:p>
      <w:pPr>
        <w:pStyle w:val="Heading3"/>
      </w:pPr>
      <w:r>
        <w:t>03. Capstone failure testing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