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ai-7/34</w:t>
      </w:r>
    </w:p>
    <w:p>
      <w:pPr>
        <w:pStyle w:val="Title"/>
      </w:pPr>
      <w:r>
        <w:t>Final project manuscript</w:t>
      </w:r>
    </w:p>
    <w:p>
      <w:r>
        <w:t>Project: Reproducible AI Research Study</w:t>
      </w:r>
    </w:p>
    <w:p>
      <w:pPr>
        <w:pStyle w:val="Heading1"/>
      </w:pPr>
      <w:r>
        <w:t>One complete research-case evidence record.</w:t>
      </w:r>
    </w:p>
    <w:p>
      <w:r>
        <w:t>Preserve failures, grouping and missing outcomes consistently across abstract, tables, figures and artifacts.</w:t>
      </w:r>
    </w:p>
    <w:p>
      <w:r>
        <w:t>Recall → W1–W3/W5 → independent case → project evidence → feedback and delayed return.</w:t>
      </w:r>
    </w:p>
    <w:p>
      <w:pPr>
        <w:pStyle w:val="Heading1"/>
      </w:pPr>
      <w:r>
        <w:t>01. Recall · Retrieve before notes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Heading3"/>
      </w:pPr>
      <w:r>
        <w:t>Independent reproduction check</w:t>
      </w:r>
    </w:p>
    <w:p>
      <w:pPr>
        <w:pStyle w:val="ListBullet"/>
      </w:pPr>
      <w:r>
        <w:t>Without opening the old lesson, explain one key idea from Independent reproduction check.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Writing results and limitations</w:t>
      </w:r>
    </w:p>
    <w:p>
      <w:pPr>
        <w:pStyle w:val="ListBullet"/>
      </w:pPr>
      <w:r>
        <w:t>Without opening the old lesson, explain one key idea from Writing results and limitations.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Negative results and claim revision</w:t>
      </w:r>
    </w:p>
    <w:p>
      <w:pPr>
        <w:pStyle w:val="ListBullet"/>
      </w:pPr>
      <w:r>
        <w:t>Without opening the old lesson, explain one key idea from Negative results and claim revision.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W1 · Explain the current example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A final manuscript aligns question, methods, results, limitations and reproducibility artifacts. Main raw result eighteen passes out of twenty evaluated is 90%, not the abstract’s 100%; restore the two failures omitted from the figure and link every view to the correct record/version. Separate picture has A 7/10 = 70%, B 8/10 = 80% on indoor photos, a one-photo or ten-point descriptive gain. Ten photos come from five plants with two views each; report that grouping rather than ten independent plants. Five source IDs alone do not establish sampling independence. Case-level and plant-level outcomes are not supplied, so no invented transitions or plant-level rate are justified. Indoor coverage does not establish outdoor robustness, population superiority or significance. Keep exploratory versions and unassessed outcomes visible. Missing artifact IDs remain unknown. A complete manuscript is a traceable account, not a guarantee that the design or interpretation is valid.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· Trace the worked case</w:t>
      </w:r>
    </w:p>
    <w:p>
      <w:r>
        <w:t>Keep the supplied inputs, comparison rule and evidence together.</w:t>
      </w:r>
    </w:p>
    <w:p>
      <w:pPr>
        <w:pStyle w:val="Heading2"/>
      </w:pPr>
      <w:r>
        <w:t>Complete task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Main manuscript location</w:t>
            </w:r>
          </w:p>
        </w:tc>
        <w:tc>
          <w:tcPr>
            <w:tcW w:type="dxa" w:w="3408"/>
          </w:tcPr>
          <w:p>
            <w:r>
              <w:t>Current inconsistency</w:t>
            </w:r>
          </w:p>
        </w:tc>
        <w:tc>
          <w:tcPr>
            <w:tcW w:type="dxa" w:w="3408"/>
          </w:tcPr>
          <w:p>
            <w:r>
              <w:t>Supported correction</w:t>
            </w:r>
          </w:p>
        </w:tc>
      </w:tr>
      <w:tr>
        <w:tc>
          <w:tcPr>
            <w:tcW w:type="dxa" w:w="3408"/>
          </w:tcPr>
          <w:p>
            <w:r>
              <w:t>Raw results table</w:t>
            </w:r>
          </w:p>
        </w:tc>
        <w:tc>
          <w:tcPr>
            <w:tcW w:type="dxa" w:w="3408"/>
          </w:tcPr>
          <w:p>
            <w:r>
              <w:t>18/20</w:t>
            </w:r>
          </w:p>
        </w:tc>
        <w:tc>
          <w:tcPr>
            <w:tcW w:type="dxa" w:w="3408"/>
          </w:tcPr>
          <w:p>
            <w:r>
              <w:t>Keep original twenty-case record</w:t>
            </w:r>
          </w:p>
        </w:tc>
      </w:tr>
      <w:tr>
        <w:tc>
          <w:tcPr>
            <w:tcW w:type="dxa" w:w="3408"/>
          </w:tcPr>
          <w:p>
            <w:r>
              <w:t>Abstract</w:t>
            </w:r>
          </w:p>
        </w:tc>
        <w:tc>
          <w:tcPr>
            <w:tcW w:type="dxa" w:w="3408"/>
          </w:tcPr>
          <w:p>
            <w:r>
              <w:t>100% success</w:t>
            </w:r>
          </w:p>
        </w:tc>
        <w:tc>
          <w:tcPr>
            <w:tcW w:type="dxa" w:w="3408"/>
          </w:tcPr>
          <w:p>
            <w:r>
              <w:t>18/20 = 90% on these evaluated cases</w:t>
            </w:r>
          </w:p>
        </w:tc>
      </w:tr>
      <w:tr>
        <w:tc>
          <w:tcPr>
            <w:tcW w:type="dxa" w:w="3408"/>
          </w:tcPr>
          <w:p>
            <w:r>
              <w:t>Figure</w:t>
            </w:r>
          </w:p>
        </w:tc>
        <w:tc>
          <w:tcPr>
            <w:tcW w:type="dxa" w:w="3408"/>
          </w:tcPr>
          <w:p>
            <w:r>
              <w:t>Two failures absent</w:t>
            </w:r>
          </w:p>
        </w:tc>
        <w:tc>
          <w:tcPr>
            <w:tcW w:type="dxa" w:w="3408"/>
          </w:tcPr>
          <w:p>
            <w:r>
              <w:t>Restore both failures and total twenty</w:t>
            </w:r>
          </w:p>
        </w:tc>
      </w:tr>
      <w:tr>
        <w:tc>
          <w:tcPr>
            <w:tcW w:type="dxa" w:w="3408"/>
          </w:tcPr>
          <w:p>
            <w:r>
              <w:t>Failure count</w:t>
            </w:r>
          </w:p>
        </w:tc>
        <w:tc>
          <w:tcPr>
            <w:tcW w:type="dxa" w:w="3408"/>
          </w:tcPr>
          <w:p>
            <w:r>
              <w:t>Hidden by headline/figure</w:t>
            </w:r>
          </w:p>
        </w:tc>
        <w:tc>
          <w:tcPr>
            <w:tcW w:type="dxa" w:w="3408"/>
          </w:tcPr>
          <w:p>
            <w:r>
              <w:t>Two failures explicitly reported</w:t>
            </w:r>
          </w:p>
        </w:tc>
      </w:tr>
      <w:tr>
        <w:tc>
          <w:tcPr>
            <w:tcW w:type="dxa" w:w="3408"/>
          </w:tcPr>
          <w:p>
            <w:r>
              <w:t>Run/artifact references</w:t>
            </w:r>
          </w:p>
        </w:tc>
        <w:tc>
          <w:tcPr>
            <w:tcW w:type="dxa" w:w="3408"/>
          </w:tcPr>
          <w:p>
            <w:r>
              <w:t>Need consistency</w:t>
            </w:r>
          </w:p>
        </w:tc>
        <w:tc>
          <w:tcPr>
            <w:tcW w:type="dxa" w:w="3408"/>
          </w:tcPr>
          <w:p>
            <w:r>
              <w:t>Identify the actual linked record; no fabricated IDs</w:t>
            </w:r>
          </w:p>
        </w:tc>
      </w:tr>
      <w:tr>
        <w:tc>
          <w:tcPr>
            <w:tcW w:type="dxa" w:w="3408"/>
          </w:tcPr>
          <w:p>
            <w:r>
              <w:t>Broader claim</w:t>
            </w:r>
          </w:p>
        </w:tc>
        <w:tc>
          <w:tcPr>
            <w:tcW w:type="dxa" w:w="3408"/>
          </w:tcPr>
          <w:p>
            <w:r>
              <w:t>Not established</w:t>
            </w:r>
          </w:p>
        </w:tc>
        <w:tc>
          <w:tcPr>
            <w:tcW w:type="dxa" w:w="3408"/>
          </w:tcPr>
          <w:p>
            <w:r>
              <w:t>Keep case/outcome scope attached</w:t>
            </w:r>
          </w:p>
        </w:tc>
      </w:tr>
    </w:tbl>
    <w:p>
      <w:pPr>
        <w:pStyle w:val="ListBullet"/>
      </w:pPr>
      <w:r>
        <w:t>A final manuscript aligns question, methods, results, limitations and reproducibility artifacts. Main raw result eighteen passes out of twenty evaluated is 90%, not the abstract’s 100%; restore the two failures omitted from the figure and link every view to the correct record/version. Separate picture has A 7/10 = 70%, B 8/10 = 80% on indoor photos, a one-photo or ten-point descriptive gain. Ten photos come from five plants with two views each; report that grouping rather than ten independent plants. Five source IDs alone do not establish sampling independence. Case-level and plant-level outcomes are not supplied, so no invented transitions or plant-level rate are justified. Indoor coverage does not establish outdoor robustness, population superiority or significance. Keep exploratory versions and unassessed outcomes visible. Missing artifact IDs remain unknown. A complete manuscript is a traceable account, not a guarantee that the design or interpretation is valid.</w:t>
      </w:r>
    </w:p>
    <w:p>
      <w:pPr>
        <w:pStyle w:val="ListBullet"/>
      </w:pPr>
      <w:r>
        <w:t>Abstract says 100% success; results table shows 18/20, and two failures are omitted from the figure.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· Repair a misconception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A final manuscript aligns question, methods, results, limitations and reproducibility artifacts. Main raw result eighteen passes out of twenty evaluated is 90%, not the abstract’s 100%; restore the two failures omitted from the figure and link every view to the correct record/version. Separate picture has A 7/10 = 70%, B 8/10 = 80% on indoor photos, a one-photo or ten-point descriptive gain. Ten photos come from five plants with two views each; report that grouping rather than ten independent plants. Five source IDs alone do not establish sampling independence. Case-level and plant-level outcomes are not supplied, so no invented transitions or plant-level rate are justified. Indoor coverage does not establish outdoor robustness, population superiority or significance. Keep exploratory versions and unassessed outcomes visible. Missing artifact IDs remain unknown. A complete manuscript is a traceable account, not a guarantee that the design or interpretation is valid.</w:t>
      </w:r>
    </w:p>
    <w:p>
      <w:pPr>
        <w:pStyle w:val="ListBullet"/>
      </w:pPr>
      <w:r>
        <w:t>A report omits this qualification: A manuscript is ready only when its claims and artifacts align; formatting alone cannot certify evidence.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· Explain the limitation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A final manuscript aligns question, methods, results, limitations and reproducibility artifacts. Main raw result eighteen passes out of twenty evaluated is 90%, not the abstract’s 100%; restore the two failures omitted from the figure and link every view to the correct record/version. Separate picture has A 7/10 = 70%, B 8/10 = 80% on indoor photos, a one-photo or ten-point descriptive gain. Ten photos come from five plants with two views each; report that grouping rather than ten independent plants. Five source IDs alone do not establish sampling independence. Case-level and plant-level outcomes are not supplied, so no invented transitions or plant-level rate are justified. Indoor coverage does not establish outdoor robustness, population superiority or significance. Keep exploratory versions and unassessed outcomes visible. Missing artifact IDs remain unknown. A complete manuscript is a traceable account, not a guarantee that the design or interpretation is valid.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Try alone · Selected transfer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Heading3"/>
      </w:pPr>
      <w:r>
        <w:t>Independent case: Apply a new case independently</w:t>
      </w:r>
    </w:p>
    <w:p>
      <w:pPr>
        <w:pStyle w:val="ListBullet"/>
      </w:pPr>
      <w:r>
        <w:t>Manuscript says 12 evaluated cases, raw record has 10 completed and 2 missing with 8 passes. Correct the summary.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10. Project · Keep the research evidence</w:t>
      </w:r>
    </w:p>
    <w:p>
      <w:r>
        <w:t>Preserve the question, protocol, observations, analysis and limits.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For Reproducible AI Research Study, use this week’s independent task as a rehearsal for the final evidence pack: Manuscript says 12 evaluated cases, raw record has 10 completed and 2 missing with 8 passes. Correct the summary. Keep actual observations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 · Repair and return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Use W2: Trace the worked case for Final project manuscript.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Individual reasoning check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Use the worked case for Final project manuscript.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Reference · Earlier W4 response copy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Manuscript says 12 evaluated cases, raw record has 10 completed and 2 missing with 8 passes. Correct the summary.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Extra practice · Pictured case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r>
        <w:drawing>
          <wp:inline xmlns:a="http://schemas.openxmlformats.org/drawingml/2006/main" xmlns:pic="http://schemas.openxmlformats.org/drawingml/2006/picture">
            <wp:extent cx="5486400" cy="3029913"/>
            <wp:docPr id="1" name="Picture 1" descr="Main raw record has eighteen passes and two failures among twenty evaluated cases. Figure and table must retain all twenty; the abstract must report ninety percent on this set, not one hundred percent. Separate capstone picture uses ten indoor photos from five plants with two views eac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7-34-manuscript-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9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Build a manuscript from claim to record. A capstone manuscript compares two frozen pattern classifiers on ten reserved cases.</w:t>
      </w:r>
    </w:p>
    <w:p>
      <w:pPr>
        <w:pStyle w:val="ListBullet"/>
      </w:pPr>
      <w:r>
        <w:t>A is correct on 7/10; B on 8/10. All cases are indoor, from five plants with two views each.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2" name="Picture 2" descr="Indoor capstone photo outcom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3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3" name="Picture 3" descr="Final project manuscript. State bounded claim: B adds one correct photo on this indoor set.. Describe dependence: Ten photos come from five plants; report the grouping.. Present results: Show 70% and 80% with counts and case-level outcomes.. Preserve limitations: Do not claim outdoor robustness or ten independent pla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Connect the manuscript’s 7/10 and 8/10 scores to the five-plant grouping. Which abstract claim must be corrected if it says ten independent plants?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Support used: alone / hint / worked example. This record is practice evidence.</w:t>
      </w:r>
    </w:p>
    <w:p>
      <w:pPr>
        <w:pStyle w:val="ListBullet"/>
      </w:pPr>
      <w:r>
        <w:t>Project connection: 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13. Reference · Project milestone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Project: Reproducible AI Research Study</w:t>
      </w:r>
    </w:p>
    <w:p>
      <w:pPr>
        <w:pStyle w:val="ListBullet"/>
      </w:pPr>
      <w:r>
        <w:t>Current milestone: Present and defend. Demonstrate the system, explain one failure and justify the next improvement with evidence.</w:t>
      </w:r>
    </w:p>
    <w:p>
      <w:pPr>
        <w:pStyle w:val="ListBullet"/>
      </w:pPr>
      <w: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Build a manuscript from claim to record. A capstone manuscript compares two frozen pattern classifiers on ten reserved cases.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Do not claim outdoor robustness or ten independent plants.</w:t>
      </w:r>
    </w:p>
    <w:p>
      <w:pPr>
        <w:pStyle w:val="ListBullet"/>
      </w:pPr>
      <w:r>
        <w:t>1. Present results</w:t>
      </w:r>
    </w:p>
    <w:p>
      <w:pPr>
        <w:pStyle w:val="ListBullet"/>
      </w:pPr>
      <w:r>
        <w:t>2. Describe dependence</w:t>
      </w:r>
    </w:p>
    <w:p>
      <w:pPr>
        <w:pStyle w:val="ListBullet"/>
      </w:pPr>
      <w:r>
        <w:t>3. State bounded claim</w:t>
      </w:r>
    </w:p>
    <w:p>
      <w:pPr>
        <w:pStyle w:val="ListBullet"/>
      </w:pPr>
      <w:r>
        <w:t>4. Preserve limitations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Preserve limitations Do not claim outdoor robustness or ten independent plants. A final manuscript aligns question, procedure, </w:t>
      </w:r>
      <w:r>
        <w:rPr>
          <w:b/>
        </w:rPr>
        <w:t>evidence</w:t>
      </w:r>
      <w:r>
        <w:rPr>
          <w:b w:val="0"/>
        </w:rPr>
        <w:t xml:space="preserve"> and scope.</w:t>
      </w:r>
    </w:p>
    <w:p>
      <w:pPr>
        <w:spacing w:line="336" w:lineRule="auto" w:after="180"/>
      </w:pPr>
      <w:r>
        <w:rPr>
          <w:b w:val="0"/>
        </w:rPr>
        <w:t>Every figure and conclusion should point back to the records that support it.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The abstract calls the study a test on ten independent plants.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Correct it to five plants with two views each.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Correct it to five plants with two views each. Five source plants have two views each; independence requires a justified sampling design.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 xml:space="preserve">Review Independent reproduction check (ai-7/33). Goal: Explain the </w:t>
      </w:r>
      <w:r>
        <w:rPr>
          <w:b/>
        </w:rPr>
        <w:t>mechanism</w:t>
      </w:r>
      <w:r>
        <w:rPr>
          <w:b w:val="0"/>
        </w:rPr>
        <w:t xml:space="preserve"> and terminology of independent reproduction check. Short practice: Locate the Q3 scoring disagreement between 5/6 and 4/6.</w:t>
      </w:r>
    </w:p>
    <w:p>
      <w:pPr>
        <w:spacing w:line="336" w:lineRule="auto" w:after="180"/>
      </w:pPr>
      <w:r>
        <w:rPr>
          <w:b w:val="0"/>
        </w:rPr>
        <w:t>What should the teams inspect before choosing a score, and what limitation follows if the saved Q3 file is missing?.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Writing results and limitations (ai-7/31). Goal: Explain the </w:t>
      </w:r>
      <w:r>
        <w:rPr>
          <w:b/>
        </w:rPr>
        <w:t>mechanism</w:t>
      </w:r>
      <w:r>
        <w:rPr>
          <w:b w:val="0"/>
        </w:rPr>
        <w:t xml:space="preserve"> and terminology of writing results and limitations. Short practice: Compute the supported-answer rates for 9/12 and 10/12.</w:t>
      </w:r>
    </w:p>
    <w:p>
      <w:pPr>
        <w:spacing w:line="336" w:lineRule="auto" w:after="180"/>
      </w:pPr>
      <w:r>
        <w:rPr>
          <w:b w:val="0"/>
        </w:rPr>
        <w:t xml:space="preserve">What actual outcome was measured, and why is a claim that every student becomes smarter outside this </w:t>
      </w:r>
      <w:r>
        <w:rPr>
          <w:b/>
        </w:rPr>
        <w:t>evidence</w:t>
      </w:r>
      <w:r>
        <w:rPr>
          <w:b w:val="0"/>
        </w:rPr>
        <w:t>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Negative results and claim revision (ai-7/28). Goal: Explain the </w:t>
      </w:r>
      <w:r>
        <w:rPr>
          <w:b/>
        </w:rPr>
        <w:t>mechanism</w:t>
      </w:r>
      <w:r>
        <w:rPr>
          <w:b w:val="0"/>
        </w:rPr>
        <w:t xml:space="preserve"> and terminology of negative results and claim revision. Short practice: Does a 6/8 tie support the </w:t>
      </w:r>
      <w:r>
        <w:rPr>
          <w:b/>
        </w:rPr>
        <w:t>prediction</w:t>
      </w:r>
      <w:r>
        <w:rPr>
          <w:b w:val="0"/>
        </w:rPr>
        <w:t xml:space="preserve"> that B scores higher?</w:t>
      </w:r>
    </w:p>
    <w:p>
      <w:pPr>
        <w:spacing w:line="336" w:lineRule="auto" w:after="180"/>
      </w:pPr>
      <w:r>
        <w:rPr>
          <w:b w:val="0"/>
        </w:rPr>
        <w:t>Explain why one newly selected favourable demonstration does not replace the original result or prove equivalence..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15. Reference · Six-picture response sheets</w:t>
      </w:r>
    </w:p>
    <w:p>
      <w:r>
        <w:t>Choose the picture that helps explain the current step.</w:t>
      </w:r>
    </w:p>
    <w:p>
      <w:pPr>
        <w:pStyle w:val="Heading2"/>
      </w:pPr>
      <w:r>
        <w:t>01. Final project manuscript: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Build a manuscript from claim to record. A capstone manuscript compares two frozen pattern classifiers on ten reserved cases. Supplied facts: A is correct on 7/10; B on 8/10. All cases are indoor, from five plants with two views eac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4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Build a manuscript from claim to record. A capstone manuscript compares two frozen pattern classifiers on ten reserved cases. Supplied facts: A is correct on 7/10; B on 8/10.</w:t>
      </w:r>
    </w:p>
    <w:p>
      <w:pPr>
        <w:spacing w:line="336" w:lineRule="auto" w:after="180"/>
      </w:pPr>
      <w:r>
        <w:rPr>
          <w:b w:val="0"/>
        </w:rPr>
        <w:t>All cases are indoor, from five plants with two views each.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5" name="Picture 5" descr="State bounded claim: B adds one correct photo on this indoor set. → Describe dependence: Ten photos come from five plants; report the grouping. → Present results: Show 70% and 80% with counts and case-level outcomes. → Preserve limitations: Do not claim outdoor robustness or ten independent pla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4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State bounded claim: B adds one correct photo on this indoor set. → Describe dependence: Ten photos come from five plants; report the grouping. → Present results: Show </w:t>
      </w:r>
      <w:r>
        <w:rPr>
          <w:b/>
        </w:rPr>
        <w:t>70%</w:t>
      </w:r>
      <w:r>
        <w:rPr>
          <w:b w:val="0"/>
        </w:rPr>
        <w:t xml:space="preserve"> and </w:t>
      </w:r>
      <w:r>
        <w:rPr>
          <w:b/>
        </w:rPr>
        <w:t>80%</w:t>
      </w:r>
      <w:r>
        <w:rPr>
          <w:b w:val="0"/>
        </w:rPr>
        <w:t xml:space="preserve"> with counts and case-level outcomes. → Preserve limitations: Do not claim outdoor robustness or ten independent plants.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Indoor capstone photo outcomes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Indoor capstone photo outcomes. Units: correct photos out of 10; five plants. A: 7. B: 8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4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Indoor capstone photo outcomes. Units: correct photos out of 10; five plants. A: 7. B: 8.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7" name="Picture 7" descr="Original case: Do not claim outdoor robustness or ten independent plants. Changed condition: The abstract calls the study a test on ten independent plants. Expected result: Correct it to five plants with two views each. Reason: Five source plants have two views each; independence requires a justified sampling desig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4-0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Do not claim outdoor robustness or ten independent plants. Changed condition: The abstract calls the study a test on ten independent plants. Expected result: Correct it to five plants with two views each. Reason: Five source plants have two views each; independence requires a justified sampling design.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8" name="Picture 8" descr="A final manuscript aligns question, procedure, evidence and scope. Every figure and conclusion should point back to the records that support it. Limit: No population superiority or significance claim is supplied; dependence and sample coverage need explicit treat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4-0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final manuscript aligns question, procedure, </w:t>
      </w:r>
      <w:r>
        <w:rPr>
          <w:b/>
        </w:rPr>
        <w:t>evidence</w:t>
      </w:r>
      <w:r>
        <w:rPr>
          <w:b w:val="0"/>
        </w:rPr>
        <w:t xml:space="preserve"> and scope. Every figure and conclusion should point back to the records that support it.</w:t>
      </w:r>
    </w:p>
    <w:p>
      <w:pPr>
        <w:spacing w:line="336" w:lineRule="auto" w:after="180"/>
      </w:pPr>
      <w:r>
        <w:rPr>
          <w:b w:val="0"/>
        </w:rPr>
        <w:t>Limit: No population superiority or significance claim is supplied; dependence and sample coverage need explicit treatment.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9" name="Picture 9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onnect the manuscript’s 7/10 and 8/10 scores to the five-plant grouping. Which abstract claim must be corrected if it says ten independent plant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4-0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Connect the manuscript’s 7/10 and 8/10 scores to the five-plant grouping. Which abstract claim must be corrected if it says ten independent plants?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Final project manuscript: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Indoor capstone photo outcomes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