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ai-1/14</w:t>
      </w:r>
    </w:p>
    <w:p>
      <w:pPr>
        <w:pStyle w:val="Title"/>
      </w:pPr>
      <w:r>
        <w:t>Build a Human Classifier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13: agreement with examples does not prove a rule is complete.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construct a classifier with a stated input format, selected rule and recorded output.</w:t>
      </w:r>
    </w:p>
    <w:p>
      <w:r>
        <w:t>I can trace valid, boundary and invalid inputs through different paths.</w:t>
      </w:r>
    </w:p>
    <w:p>
      <w:r>
        <w:t>I can distinguish an input check from evidence that a prediction is correct.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Learning from Examples. Give an example and a mistake that the idea helps you avoid.</w:t>
      </w:r>
    </w:p>
    <w:p>
      <w:r>
        <w:t>Without opening the old lesson, explain one key idea from Repeating Efficiently. Give an example and a mistake that the idea helps you avoid.</w:t>
      </w:r>
    </w:p>
    <w:p>
      <w:r>
        <w:t>Without opening the old lesson, explain one key idea from Features: Useful Clues.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Classification maps features to a category using a decision boundary.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4: Build a Human Classif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dc1a5730f733b1876702d1ae64a64d650ad3b514821a3b9a360f00e317d43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LEARNING TARGET  A classroom rule labels anything with wings as a bird. Test a bat, a penguin and a toy aeroplane. Define the target independently, then propose a next step without pretending one visual clue solves biology.</w:t>
      </w:r>
    </w:p>
    <w:p>
      <w:r>
        <w:t>Learner name:</w:t>
      </w:r>
    </w:p>
    <w:p>
      <w:pPr>
        <w:pStyle w:val="Heading3"/>
      </w:pPr>
      <w:r>
        <w:t>Readiness for the connected explanation</w:t>
      </w:r>
    </w:p>
    <w:p>
      <w:r>
        <w:t>A fitted rule predicts tall at a height of at least 6 cm and short otherwise. Predict at 5 and 6 cm. What should you check before applying it to a blank height?</w:t>
      </w:r>
    </w:p>
    <w:p>
      <w:pPr>
        <w:pStyle w:val="Heading3"/>
      </w:pPr>
      <w:r>
        <w:t>This week’s end goal</w:t>
      </w:r>
    </w:p>
    <w:p>
      <w:r>
        <w:t>By the end, I can build a complete classifier that validates inputs before predicting.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pPr>
        <w:pStyle w:val="Heading3"/>
      </w:pPr>
      <w:r>
        <w:t>Look Closely Before You Explain</w:t>
      </w:r>
    </w:p>
    <w:p>
      <w:r>
        <w:t>Pictures give clues; evidence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  Mystery creatures can be sorted using visible features such as antenna count and spot pattern, with the decision rule drawn on a feature map.</w:t>
      </w:r>
    </w:p>
    <w:p>
      <w:pPr>
        <w:pStyle w:val="Heading3"/>
      </w:pPr>
      <w:r>
        <w:t>What do you notice?</w:t>
      </w:r>
    </w:p>
    <w:p>
      <w:r>
        <w:t>Name three visible details without explaining them yet.</w:t>
      </w:r>
    </w:p>
    <w:p>
      <w:r>
        <w:t>Circle the detail most connected to the system's decision.</w:t>
      </w:r>
    </w:p>
    <w:p>
      <w:r>
        <w:t>Name one detail that may be decoration or distraction.</w:t>
      </w:r>
    </w:p>
    <w:p>
      <w:r>
        <w:t>Make a first prediction and state the clue that supports it.</w:t>
      </w:r>
    </w:p>
    <w:p>
      <w:r>
        <w:t>My observations, prediction, and evidence:</w:t>
      </w:r>
    </w:p>
    <w:p>
      <w:r>
        <w:t>GOOD THINKING  A prediction can change when stronger evidence appears.</w:t>
      </w:r>
    </w:p>
    <w:p>
      <w:pPr>
        <w:pStyle w:val="Heading3"/>
      </w:pPr>
      <w:r>
        <w:t>A closer explanation</w:t>
      </w:r>
    </w:p>
    <w:p>
      <w:r>
        <w:t>Your task is to build a paper classifier that another learner can operate without guessing your instructions. It will predict short or tall for imaginary towers. Use the threshold of 6 centimetres selected after adding the height 5 short example in Week 13. Name this selected model Tower1.</w:t>
      </w:r>
    </w:p>
    <w:p>
      <w:r>
        <w:t>Write an input contract: one height recorded as a whole number of centimetres from 1 through 10, including both endpoints. Require the unit cm to be shown. This is a classroom design choice about what the procedure accepts. It is not a claim that every accepted height appeared in fitting or that towers outside this range cannot exist.</w:t>
      </w:r>
    </w:p>
    <w:p>
      <w:r>
        <w:t>A complete classifier needs instructions for checking the input, applying Tower1 when the input is accepted, and recording the outcome. It must also say what happens when the input fails a check. The threshold alone does not provide these surrounding instructions.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pPr>
        <w:pStyle w:val="Heading3"/>
      </w:pPr>
      <w:r>
        <w:t>Input → Process → Output</w:t>
      </w:r>
    </w:p>
    <w:p>
      <w: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creature featur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d758791af7160dbcb28655e637d5c9347b12f026779a4c03fceccc3b9ce93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ompare the feature point with a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dbf43ce39faeec599c6e6195bef7a30472276abc118ff39e46ab161bcddad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ategory A, category B, or not s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fb66da5b64354250a6b412e1f3cf513c517a708e1aa4acda546ef096b15e2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  creature features</w:t>
      </w:r>
    </w:p>
    <w:p>
      <w:r>
        <w:t>PROCESS  compare the feature point with a boundary</w:t>
      </w:r>
    </w:p>
    <w:p>
      <w:r>
        <w:t>OUTPUT  category A, category B, or not sure</w:t>
      </w:r>
    </w:p>
    <w:p>
      <w:r>
        <w:t>CORE IDEA  Classification maps features to a category using a decision boundary.</w:t>
      </w:r>
    </w:p>
    <w:p>
      <w:r>
        <w:t>UNDER THE HOOD  A classifier partitions feature space into decision regions. A decision boundary is where the predicted category changes. Different boundaries may fit the same training examples but behave differently on unseen or borderline inputs.</w:t>
      </w:r>
    </w:p>
    <w:p>
      <w: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Three records through the Tower1 classifier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record</w:t>
            </w:r>
          </w:p>
        </w:tc>
        <w:tc>
          <w:tcPr>
            <w:tcW w:type="dxa" w:w="3408"/>
          </w:tcPr>
          <w:p>
            <w:r>
              <w:t>Check and rule</w:t>
            </w:r>
          </w:p>
        </w:tc>
        <w:tc>
          <w:tcPr>
            <w:tcW w:type="dxa" w:w="3408"/>
          </w:tcPr>
          <w:p>
            <w:r>
              <w:t>Recorded outcome</w:t>
            </w:r>
          </w:p>
        </w:tc>
      </w:tr>
      <w:tr>
        <w:tc>
          <w:tcPr>
            <w:tcW w:type="dxa" w:w="3408"/>
          </w:tcPr>
          <w:p>
            <w:r>
              <w:t>5 cm</w:t>
            </w:r>
          </w:p>
        </w:tc>
        <w:tc>
          <w:tcPr>
            <w:tcW w:type="dxa" w:w="3408"/>
          </w:tcPr>
          <w:p>
            <w:r>
              <w:t>Accepted; 5 is below 6</w:t>
            </w:r>
          </w:p>
        </w:tc>
        <w:tc>
          <w:tcPr>
            <w:tcW w:type="dxa" w:w="3408"/>
          </w:tcPr>
          <w:p>
            <w:r>
              <w:t>Tower1 predicts short</w:t>
            </w:r>
          </w:p>
        </w:tc>
      </w:tr>
      <w:tr>
        <w:tc>
          <w:tcPr>
            <w:tcW w:type="dxa" w:w="3408"/>
          </w:tcPr>
          <w:p>
            <w:r>
              <w:t>6 cm</w:t>
            </w:r>
          </w:p>
        </w:tc>
        <w:tc>
          <w:tcPr>
            <w:tcW w:type="dxa" w:w="3408"/>
          </w:tcPr>
          <w:p>
            <w:r>
              <w:t>Accepted; 6 is at least 6</w:t>
            </w:r>
          </w:p>
        </w:tc>
        <w:tc>
          <w:tcPr>
            <w:tcW w:type="dxa" w:w="3408"/>
          </w:tcPr>
          <w:p>
            <w:r>
              <w:t>Tower1 predicts tall</w:t>
            </w:r>
          </w:p>
        </w:tc>
      </w:tr>
      <w:tr>
        <w:tc>
          <w:tcPr>
            <w:tcW w:type="dxa" w:w="3408"/>
          </w:tcPr>
          <w:p>
            <w:r>
              <w:t>Height blank</w:t>
            </w:r>
          </w:p>
        </w:tc>
        <w:tc>
          <w:tcPr>
            <w:tcW w:type="dxa" w:w="3408"/>
          </w:tcPr>
          <w:p>
            <w:r>
              <w:t>Missing height; stop before rule</w:t>
            </w:r>
          </w:p>
        </w:tc>
        <w:tc>
          <w:tcPr>
            <w:tcW w:type="dxa" w:w="3408"/>
          </w:tcPr>
          <w:p>
            <w:r>
              <w:t>Tower1; no prediction</w:t>
            </w:r>
          </w:p>
        </w:tc>
      </w:tr>
    </w:tbl>
    <w:p>
      <w:r>
        <w:t>Read each row from left to right. An accepted input reaches the threshold rule. A missing input stops before that rule and receives an explicit no prediction outcome.</w:t>
      </w:r>
    </w:p>
    <w:p>
      <w:r>
        <w:t>For every record, first check that a height is present and its stated unit is cm. Then check that it is a whole number from 1 through 10. If any check fails, record no prediction and the reason, then stop processing that record. Do not continue into the threshold comparison.</w:t>
      </w:r>
    </w:p>
    <w:p>
      <w:r>
        <w:t>If all checks pass, compare the height with 6. At least 6 gives the prediction tall; otherwise give short. Record the original input, model version Tower1 and the prediction. For a rejected record, record the original input, Tower1, no prediction and a reason. Tower1 identifies the intended model even when its threshold was not used.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PICTURE GALLERY</w:t>
      </w:r>
    </w:p>
    <w:p>
      <w:pPr>
        <w:pStyle w:val="Heading3"/>
      </w:pPr>
      <w:r>
        <w:t>Four Cases, Four Clues</w:t>
      </w:r>
    </w:p>
    <w:p>
      <w:r>
        <w:t>Use the visual cue, then read the evidence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Two antennae, many spots: far inside region A; stable A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4c1a2b6da049f4a460c3b99a01357360c7c5d4a6586c77ad7fb929e567bc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No antennae, no spots: far inside region B; stable B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1a585c2c934a2d85c8e6451972476b8040af3447b20d57cf62607c7afb57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One antenna, some spots: near boundary; uncert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66ff86f9df4d2dd52c146cf1d8f292854434926faf919bd47511c86623118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New wing feature: not represented on map; boundary may be incomple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4a5e489656bbf33a70567c5a3fef21530b03c6c95a0bd923557d0430413f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CASE 1 — Two antennae, many spots  Clue: far inside region A. Meaning: stable A prediction.</w:t>
      </w:r>
    </w:p>
    <w:p>
      <w:r>
        <w:t>CASE 2 — No antennae, no spots  Clue: far inside region B. Meaning: stable B prediction.</w:t>
      </w:r>
    </w:p>
    <w:p>
      <w:r>
        <w:t>CASE 3 — One antenna, some spots  Clue: near boundary. Meaning: uncertain.</w:t>
      </w:r>
    </w:p>
    <w:p>
      <w:r>
        <w:t>CASE 4 — New wing feature  Clue: not represented on map. Meaning: boundary may be incomplete.</w:t>
      </w:r>
    </w:p>
    <w:p>
      <w:r>
        <w:t>BOUNDARY  A drawn boundary describes the classifier's decision, not a natural law about the objects.</w:t>
      </w:r>
    </w:p>
    <w:p>
      <w:r>
        <w:t>Which two pictures are easiest to confuse? What evidence separates them?</w:t>
      </w:r>
    </w:p>
    <w:p>
      <w:pPr>
        <w:pStyle w:val="Heading3"/>
      </w:pPr>
      <w:r>
        <w:t>Change one thing in the pictured case</w:t>
      </w:r>
    </w:p>
    <w:p>
      <w:r>
        <w:t>Change: Provide length 9 with unit mm.</w:t>
      </w:r>
    </w:p>
    <w:p>
      <w:r>
        <w:t>Prediction: Request clarification rather than predicting long.</w:t>
      </w:r>
    </w:p>
    <w:p>
      <w:r>
        <w:t>Reason: RibbonR requires cm; the unit mismatch fails its declared input contract.</w:t>
      </w:r>
    </w:p>
    <w:p>
      <w:pPr>
        <w:pStyle w:val="Heading1"/>
      </w:pPr>
      <w:r>
        <w:t>05. Words that unlock the idea</w:t>
      </w:r>
    </w:p>
    <w:p>
      <w:r>
        <w:t>VOCABULARY</w:t>
      </w:r>
    </w:p>
    <w:p>
      <w:pPr>
        <w:pStyle w:val="Heading3"/>
      </w:pPr>
      <w:r>
        <w:t>Words You Can See and Use</w:t>
      </w:r>
    </w:p>
    <w:p>
      <w: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classifier: process that predicts a categ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1c387ab86d1337c8d5e37af422a12e040189116b660191271996f0d8b2ac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feature space: map whose positions represent feature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0cb76b94f689430402b9beeccf1d26dfbafb32f63aa2c323cf04816e841a6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decision boundary: place where predicted class chan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c22fdfe0e272abcb3cf6c9c4fb03f219c065d8afa24e13b48a3bd254d29f0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borderline case: input near or across competing reg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7a1b9c7dee02ec9c1b543a330b7752b2d31fa9dedac7d451c2bcbe7247543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classifier</w:t>
            </w:r>
          </w:p>
        </w:tc>
        <w:tc>
          <w:tcPr>
            <w:tcW w:type="dxa" w:w="3408"/>
          </w:tcPr>
          <w:p>
            <w:r>
              <w:t>process that predicts a category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feature space</w:t>
            </w:r>
          </w:p>
        </w:tc>
        <w:tc>
          <w:tcPr>
            <w:tcW w:type="dxa" w:w="3408"/>
          </w:tcPr>
          <w:p>
            <w:r>
              <w:t>map whose positions represent feature values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decision boundary</w:t>
            </w:r>
          </w:p>
        </w:tc>
        <w:tc>
          <w:tcPr>
            <w:tcW w:type="dxa" w:w="3408"/>
          </w:tcPr>
          <w:p>
            <w:r>
              <w:t>place where predicted class changes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borderline case</w:t>
            </w:r>
          </w:p>
        </w:tc>
        <w:tc>
          <w:tcPr>
            <w:tcW w:type="dxa" w:w="3408"/>
          </w:tcPr>
          <w:p>
            <w:r>
              <w:t>input near or across competing regions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r>
        <w:t>CLAIM TO REPAIR  Anything on the same side must truly belong to that category.</w:t>
      </w:r>
    </w:p>
    <w:p>
      <w:r>
        <w:t>Use one vocabulary word and one piece of evidence to repair it:</w:t>
      </w:r>
    </w:p>
    <w:p>
      <w: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Input contract</w:t>
            </w:r>
          </w:p>
        </w:tc>
        <w:tc>
          <w:tcPr>
            <w:tcW w:type="dxa" w:w="5112"/>
          </w:tcPr>
          <w:p>
            <w:r>
              <w:t>The format and conditions an input must satisfy for a procedure to accept it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whether an input satisfies the stated contract</w:t>
            </w:r>
          </w:p>
        </w:tc>
      </w:tr>
      <w:tr>
        <w:tc>
          <w:tcPr>
            <w:tcW w:type="dxa" w:w="5112"/>
          </w:tcPr>
          <w:p>
            <w:r>
              <w:t>No prediction</w:t>
            </w:r>
          </w:p>
        </w:tc>
        <w:tc>
          <w:tcPr>
            <w:tcW w:type="dxa" w:w="5112"/>
          </w:tcPr>
          <w:p>
            <w:r>
              <w:t>An explicit outcome when the classifier does not assign a category</w:t>
            </w:r>
          </w:p>
        </w:tc>
      </w:tr>
      <w:tr>
        <w:tc>
          <w:tcPr>
            <w:tcW w:type="dxa" w:w="5112"/>
          </w:tcPr>
          <w:p>
            <w:r>
              <w:t>Model version</w:t>
            </w:r>
          </w:p>
        </w:tc>
        <w:tc>
          <w:tcPr>
            <w:tcW w:type="dxa" w:w="5112"/>
          </w:tcPr>
          <w:p>
            <w:r>
              <w:t>A name that identifies the particular model used for a prediction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EXAMPLE</w:t>
      </w:r>
    </w:p>
    <w:p>
      <w:pPr>
        <w:pStyle w:val="Heading3"/>
      </w:pPr>
      <w:r>
        <w:t>Watch the Reasoning, Not Just the Answer</w:t>
      </w:r>
    </w:p>
    <w:p>
      <w:r>
        <w:t>Every step connects a claim to observable evidence.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CASE  Mystery creatures can be sorted using visible features such as antenna count and spot pattern, with the decision rule drawn on a feature map.</w:t>
      </w:r>
    </w:p>
    <w:p>
      <w:r>
        <w:t>STEP 1 — OBSERVE  creature features</w:t>
      </w:r>
    </w:p>
    <w:p>
      <w:r>
        <w:t>STEP 2 — TRACE  compare the feature point with a boundary</w:t>
      </w:r>
    </w:p>
    <w:p>
      <w:r>
        <w:t>STEP 3 — CONCLUDE  category A, category B, or not sure</w:t>
      </w:r>
    </w:p>
    <w:p>
      <w:r>
        <w:t>MODEL REASONING  Plot each creature by the selected features and draw a line or rule separating labeled examples. Cases near the line are sensitive to small changes and should receive careful review or a not-sure output.</w:t>
      </w:r>
    </w:p>
    <w:p>
      <w:r>
        <w:t>DO NOT OVERCLAIM  A drawn boundary describes the classifier's decision, not a natural law about the objects.</w:t>
      </w:r>
    </w:p>
    <w:p>
      <w:r>
        <w:t>What new evidence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Contract result</w:t>
            </w:r>
          </w:p>
        </w:tc>
        <w:tc>
          <w:tcPr>
            <w:tcW w:type="dxa" w:w="3408"/>
          </w:tcPr>
          <w:p>
            <w:r>
              <w:t>Outcome</w:t>
            </w:r>
          </w:p>
        </w:tc>
      </w:tr>
      <w:tr>
        <w:tc>
          <w:tcPr>
            <w:tcW w:type="dxa" w:w="3408"/>
          </w:tcPr>
          <w:p>
            <w:r>
              <w:t>1 cm</w:t>
            </w:r>
          </w:p>
        </w:tc>
        <w:tc>
          <w:tcPr>
            <w:tcW w:type="dxa" w:w="3408"/>
          </w:tcPr>
          <w:p>
            <w:r>
              <w:t>Accepted at lower endpoint</w:t>
            </w:r>
          </w:p>
        </w:tc>
        <w:tc>
          <w:tcPr>
            <w:tcW w:type="dxa" w:w="3408"/>
          </w:tcPr>
          <w:p>
            <w:r>
              <w:t>Predict short</w:t>
            </w:r>
          </w:p>
        </w:tc>
      </w:tr>
      <w:tr>
        <w:tc>
          <w:tcPr>
            <w:tcW w:type="dxa" w:w="3408"/>
          </w:tcPr>
          <w:p>
            <w:r>
              <w:t>9 cm</w:t>
            </w:r>
          </w:p>
        </w:tc>
        <w:tc>
          <w:tcPr>
            <w:tcW w:type="dxa" w:w="3408"/>
          </w:tcPr>
          <w:p>
            <w:r>
              <w:t>Accepted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10 cm</w:t>
            </w:r>
          </w:p>
        </w:tc>
        <w:tc>
          <w:tcPr>
            <w:tcW w:type="dxa" w:w="3408"/>
          </w:tcPr>
          <w:p>
            <w:r>
              <w:t>Accepted at upper endpoint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0 cm</w:t>
            </w:r>
          </w:p>
        </w:tc>
        <w:tc>
          <w:tcPr>
            <w:tcW w:type="dxa" w:w="3408"/>
          </w:tcPr>
          <w:p>
            <w:r>
              <w:t>Outside 1 through 10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60 mm</w:t>
            </w:r>
          </w:p>
        </w:tc>
        <w:tc>
          <w:tcPr>
            <w:tcW w:type="dxa" w:w="3408"/>
          </w:tcPr>
          <w:p>
            <w:r>
              <w:t>Unit is not cm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4.5 cm</w:t>
            </w:r>
          </w:p>
        </w:tc>
        <w:tc>
          <w:tcPr>
            <w:tcW w:type="dxa" w:w="3408"/>
          </w:tcPr>
          <w:p>
            <w:r>
              <w:t>Not a whole number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</w:tbl>
    <w:p>
      <w:r>
        <w:t>A valid 9 cm input receives a tall prediction, but the input check does not establish that the prediction matches its comparison label. Validation checks the contract. Evaluation checks predictions against appropriate evidence. Keep these questions separate.</w:t>
      </w:r>
    </w:p>
    <w:p>
      <w:r>
        <w:t>Sixty millimetres equals six centimetres, but this version accepts cm records only. It does not contain a conversion step. Ask for a correctly recorded cm measurement or deliberately design and check a conversion step in a new version. Do not silently treat the digits 60 as centimetres. A missing height must not become an invented zero either.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Build a Human Classifier</w:t>
      </w:r>
    </w:p>
    <w:p>
      <w:r>
        <w:t>A fictional ribbon sorter uses a fixed instruction card called RibbonR.</w:t>
      </w:r>
    </w:p>
    <w:p>
      <w:pPr>
        <w:pStyle w:val="Heading3"/>
      </w:pPr>
      <w:r>
        <w:t>The facts we will use</w:t>
      </w:r>
    </w:p>
    <w:p>
      <w:r>
        <w:t>Valid input: whole-number length from 0 to 15 with unit cm.</w:t>
      </w:r>
    </w:p>
    <w:p>
      <w:r>
        <w:t>Predict long at least 9 cm; otherwise short. Missing, wrong-unit or out-of-range values request clarification.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Build a Human Classifier. Input contract: Check that length is present, whole, within 0–15, and in cm.. Valid cases: 8 cm → short; 9 cm → long.. Invalid cases: 16 cm and blank length → clarification, not a forced label.. Keep records: Store input, contract result, rule version and predi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Input contract</w:t>
            </w:r>
          </w:p>
        </w:tc>
        <w:tc>
          <w:tcPr>
            <w:tcW w:type="dxa" w:w="5112"/>
          </w:tcPr>
          <w:p>
            <w:r>
              <w:t>Check that length is present, whole, within 0–15, and in cm.</w:t>
            </w:r>
          </w:p>
        </w:tc>
      </w:tr>
      <w:tr>
        <w:tc>
          <w:tcPr>
            <w:tcW w:type="dxa" w:w="5112"/>
          </w:tcPr>
          <w:p>
            <w:r>
              <w:t>2. Valid cases</w:t>
            </w:r>
          </w:p>
        </w:tc>
        <w:tc>
          <w:tcPr>
            <w:tcW w:type="dxa" w:w="5112"/>
          </w:tcPr>
          <w:p>
            <w:r>
              <w:t>8 cm → short; 9 cm → long.</w:t>
            </w:r>
          </w:p>
        </w:tc>
      </w:tr>
      <w:tr>
        <w:tc>
          <w:tcPr>
            <w:tcW w:type="dxa" w:w="5112"/>
          </w:tcPr>
          <w:p>
            <w:r>
              <w:t>3. Invalid cases</w:t>
            </w:r>
          </w:p>
        </w:tc>
        <w:tc>
          <w:tcPr>
            <w:tcW w:type="dxa" w:w="5112"/>
          </w:tcPr>
          <w:p>
            <w:r>
              <w:t>16 cm and blank length → clarification, not a forced label.</w:t>
            </w:r>
          </w:p>
        </w:tc>
      </w:tr>
      <w:tr>
        <w:tc>
          <w:tcPr>
            <w:tcW w:type="dxa" w:w="5112"/>
          </w:tcPr>
          <w:p>
            <w:r>
              <w:t>4. Keep records</w:t>
            </w:r>
          </w:p>
        </w:tc>
        <w:tc>
          <w:tcPr>
            <w:tcW w:type="dxa" w:w="5112"/>
          </w:tcPr>
          <w:p>
            <w:r>
              <w:t>Store input, contract result, rule version and prediction.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A prediction boundary answers a different question from input validation. Length 9 passes the contract and meets the long boundary. Length 16 must not receive long merely because it exceeds 9: it violates the allowed range first. Zero is permitted and receives short.</w:t>
      </w:r>
    </w:p>
    <w:p>
      <w:pPr>
        <w:pStyle w:val="Heading3"/>
      </w:pPr>
      <w:r>
        <w:t>What this example does not establish</w:t>
      </w:r>
    </w:p>
    <w:p>
      <w:r>
        <w:t>Contract validity does not prove the predicted category agrees with a checked reference label.</w:t>
      </w:r>
    </w:p>
    <w:p>
      <w:r>
        <w:t>Read the labelled picture: Trace 0 cm and explain why clarification is different from predicting short.</w:t>
      </w:r>
    </w:p>
    <w:p>
      <w:r>
        <w:t>Change one thing: Provide length 9 with unit mm.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COMPARE</w:t>
      </w:r>
    </w:p>
    <w:p>
      <w:pPr>
        <w:pStyle w:val="Heading3"/>
      </w:pPr>
      <w:r>
        <w:t>Same Result, Different Reason</w:t>
      </w:r>
    </w:p>
    <w:p>
      <w: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Two antennae, many spots</w:t>
            </w:r>
          </w:p>
        </w:tc>
        <w:tc>
          <w:tcPr>
            <w:tcW w:type="dxa" w:w="3408"/>
          </w:tcPr>
          <w:p>
            <w:r>
              <w:t>far inside region A</w:t>
            </w:r>
          </w:p>
        </w:tc>
        <w:tc>
          <w:tcPr>
            <w:tcW w:type="dxa" w:w="3408"/>
          </w:tcPr>
          <w:p>
            <w:r>
              <w:t>stable A prediction</w:t>
            </w:r>
          </w:p>
        </w:tc>
      </w:tr>
      <w:tr>
        <w:tc>
          <w:tcPr>
            <w:tcW w:type="dxa" w:w="3408"/>
          </w:tcPr>
          <w:p>
            <w:r>
              <w:t>No antennae, no spots</w:t>
            </w:r>
          </w:p>
        </w:tc>
        <w:tc>
          <w:tcPr>
            <w:tcW w:type="dxa" w:w="3408"/>
          </w:tcPr>
          <w:p>
            <w:r>
              <w:t>far inside region B</w:t>
            </w:r>
          </w:p>
        </w:tc>
        <w:tc>
          <w:tcPr>
            <w:tcW w:type="dxa" w:w="3408"/>
          </w:tcPr>
          <w:p>
            <w:r>
              <w:t>stable B prediction</w:t>
            </w:r>
          </w:p>
        </w:tc>
      </w:tr>
      <w:tr>
        <w:tc>
          <w:tcPr>
            <w:tcW w:type="dxa" w:w="3408"/>
          </w:tcPr>
          <w:p>
            <w:r>
              <w:t>One antenna, some spots</w:t>
            </w:r>
          </w:p>
        </w:tc>
        <w:tc>
          <w:tcPr>
            <w:tcW w:type="dxa" w:w="3408"/>
          </w:tcPr>
          <w:p>
            <w:r>
              <w:t>near boundary</w:t>
            </w:r>
          </w:p>
        </w:tc>
        <w:tc>
          <w:tcPr>
            <w:tcW w:type="dxa" w:w="3408"/>
          </w:tcPr>
          <w:p>
            <w:r>
              <w:t>uncertain</w:t>
            </w:r>
          </w:p>
        </w:tc>
      </w:tr>
      <w:tr>
        <w:tc>
          <w:tcPr>
            <w:tcW w:type="dxa" w:w="3408"/>
          </w:tcPr>
          <w:p>
            <w:r>
              <w:t>New wing feature</w:t>
            </w:r>
          </w:p>
        </w:tc>
        <w:tc>
          <w:tcPr>
            <w:tcW w:type="dxa" w:w="3408"/>
          </w:tcPr>
          <w:p>
            <w:r>
              <w:t>not represented on map</w:t>
            </w:r>
          </w:p>
        </w:tc>
        <w:tc>
          <w:tcPr>
            <w:tcW w:type="dxa" w:w="3408"/>
          </w:tcPr>
          <w:p>
            <w:r>
              <w:t>boundary may be incomplete</w:t>
            </w:r>
          </w:p>
        </w:tc>
      </w:tr>
    </w:tbl>
    <w:p>
      <w:pPr>
        <w:pStyle w:val="Heading3"/>
      </w:pPr>
      <w:r>
        <w:t>Repair two tempting claims</w:t>
      </w:r>
    </w:p>
    <w:p>
      <w:r>
        <w:t>CLAIM A  Anything on the same side must truly belong to that category.</w:t>
      </w:r>
    </w:p>
    <w:p>
      <w:r>
        <w:t>Repair:</w:t>
      </w:r>
    </w:p>
    <w:p>
      <w:r>
        <w:t>CLAIM B  Only one possible boundary can fit the examples.</w:t>
      </w:r>
    </w:p>
    <w:p>
      <w:r>
        <w:t>Repair:</w:t>
      </w:r>
    </w:p>
    <w:p>
      <w:r>
        <w:t>STRONG ANSWER FRAME  I claim ______ because the evidence shows ______. The process is ______. One limit is ______.</w:t>
      </w:r>
    </w:p>
    <w:p>
      <w:pPr>
        <w:pStyle w:val="Heading3"/>
      </w:pPr>
      <w:r>
        <w:t>A closer explanation</w:t>
      </w:r>
    </w:p>
    <w:p>
      <w:r>
        <w:t>The classifier reports a prediction or no prediction. It does not decide what a person must do with a tower. A separate classroom procedure might ask someone to remeasure a rejected input or compare a prediction with a recorded label. Write that action separately from the predicted category.</w:t>
      </w:r>
    </w:p>
    <w:p>
      <w:r>
        <w:t>No prediction is not a third tower size. It records that this procedure did not assign short or tall. Count and investigate such records when evaluating the whole system; hiding them could make a system look more useful than it is.</w:t>
      </w:r>
    </w:p>
    <w:p>
      <w:pPr>
        <w:pStyle w:val="Heading3"/>
      </w:pPr>
      <w:r>
        <w:t>A classifier accepts 9 cm and predicts tall. A learner says the input passed, so the label is definitely right. Correct the claim. Then explain why reporting short for a blank height would violate the Tower1 procedure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GUIDED PRACTICE</w:t>
      </w:r>
    </w:p>
    <w:p>
      <w:pPr>
        <w:pStyle w:val="Heading3"/>
      </w:pPr>
      <w:r>
        <w:t>Try It, Check It, Explain It</w:t>
      </w:r>
    </w:p>
    <w:p>
      <w: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6" name="Picture 16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how the picture story demonstrates this idea: Classification maps features to a category using a decision boundary.</w:t>
      </w:r>
    </w:p>
    <w:p>
      <w:r>
        <w:t>Use a fresh example to explain classifier.</w:t>
      </w:r>
    </w:p>
    <w:p>
      <w:r>
        <w:t>Trace a new input → process → output example.</w:t>
      </w:r>
    </w:p>
    <w:p>
      <w:r>
        <w:t>Find and repair the error in: Only one possible boundary can fit the examples.</w:t>
      </w:r>
    </w:p>
    <w:p>
      <w:r>
        <w:t>Invent one edge case and name the safe response.</w:t>
      </w:r>
    </w:p>
    <w:p>
      <w:r>
        <w:t>PARTNER CHECK  Point to the evidence. Do not accept an answer that only repeats the vocabulary word.</w:t>
      </w:r>
    </w:p>
    <w:p>
      <w:pPr>
        <w:pStyle w:val="Heading3"/>
      </w:pPr>
      <w:r>
        <w:t>A closer explanation</w:t>
      </w:r>
    </w:p>
    <w:p>
      <w:r>
        <w:t>Write the procedure as numbered steps or connected boxes with labelled branches. Give it to a partner who follows only what you wrote. The partner should record each check and stop point, including equality at the threshold and at both accepted range endpoints.</w:t>
      </w:r>
    </w:p>
    <w:p>
      <w:pPr>
        <w:pStyle w:val="Heading3"/>
      </w:pPr>
      <w:r>
        <w:t>Construct Tower1 in your own words. Have a partner trace 1 cm, 6 cm, 10 cm, 11 cm and a blank height. Record each outcome and any instruction you had to clarify. Explain why the accepted 10 cm case still needs separate evidence of correctness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 partner finding an unclear branch gives useful design feedback. Revise the instruction and retrace the affected examples. Keep the model name and threshold visible so a change to the fitted rule is not confused with a correction to an instruction.</w:t>
      </w:r>
    </w:p>
    <w:p>
      <w:pPr>
        <w:pStyle w:val="Heading3"/>
      </w:pPr>
      <w:r>
        <w:t>Practise with less help: Construct both outcome paths</w:t>
      </w:r>
    </w:p>
    <w:p>
      <w:r>
        <w:t>Use workbook W2 for the connected example “Constructing a classifier”.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Constructing a classifier. Proposed explanation: “Any numeric input must receive a category”.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Trace 0 cm and explain why clarification is different from predicting short.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EXPLORER LAB</w:t>
      </w:r>
    </w:p>
    <w:p>
      <w:pPr>
        <w:pStyle w:val="Heading3"/>
      </w:pPr>
      <w:r>
        <w:t>Mystery Creature Classifier</w:t>
      </w:r>
    </w:p>
    <w:p>
      <w:r>
        <w:t>Predict first, test honestly, and explain what the evidence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7" name="Picture 17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67a7aa8d1371d2227dbf520cd74d5b3c9b5c2049b127e3d296e8ccdd782dd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State your prediction before the result is known.</w:t>
      </w:r>
    </w:p>
    <w:p>
      <w:r>
        <w:t>Complete the task: Classify mystery creatures and make the boundary visible.</w:t>
      </w:r>
    </w:p>
    <w:p>
      <w:r>
        <w:t>Keep a normal case and an edge case clearly separated.</w:t>
      </w:r>
    </w:p>
    <w:p>
      <w:r>
        <w:t>Record what happened—even when it does not match your prediction.</w:t>
      </w:r>
    </w:p>
    <w:p>
      <w: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PRACTICE LADDER</w:t>
      </w:r>
    </w:p>
    <w:p>
      <w:pPr>
        <w:pStyle w:val="Heading3"/>
      </w:pPr>
      <w:r>
        <w:t>Climb from Recall to Defense</w:t>
      </w:r>
    </w:p>
    <w:p>
      <w: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8" name="Picture 1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94d781e7f85a47372b88930bbd52ab5f7929d32b766911724a33b186fb0fc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RECALL  Define classifier.</w:t>
      </w:r>
    </w:p>
    <w:p>
      <w:r>
        <w:t>EXPLAIN  Classification maps features to a category using a decision boundary.</w:t>
      </w:r>
    </w:p>
    <w:p>
      <w:r>
        <w:t>TRACE  Show the input, process, and output.</w:t>
      </w:r>
    </w:p>
    <w:p>
      <w:r>
        <w:t>DIAGNOSE  Repair: Anything on the same side must truly belong to that category.</w:t>
      </w:r>
    </w:p>
    <w:p>
      <w:r>
        <w:t>TRANSFER  Apply the idea to a new home or classroom case.</w:t>
      </w:r>
    </w:p>
    <w:p>
      <w:r>
        <w:t>CREATE  Design one revealing test.</w:t>
      </w:r>
    </w:p>
    <w:p>
      <w:r>
        <w:t>DEFEND  Give a claim, evidence, mechanism, limit, and safe action.</w:t>
      </w:r>
    </w:p>
    <w:p>
      <w: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PROJECT</w:t>
      </w:r>
    </w:p>
    <w:p>
      <w:pPr>
        <w:pStyle w:val="Heading3"/>
      </w:pPr>
      <w:r>
        <w:t>Helpful Classroom Sorter</w:t>
      </w:r>
    </w:p>
    <w:p>
      <w:r>
        <w:t>Build one coherent system across the year, one evidence-based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19" name="Picture 19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53661852dd1c18af6acf58e577e2ea2f6a866882f3d88a05935074cb44207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WEEK'S CHECKPOINT  Make the sorter's current decision boundary visible as a rule chart or feature map.</w:t>
      </w:r>
    </w:p>
    <w:p>
      <w:r>
        <w:t>What real classroom need does this serve?</w:t>
      </w:r>
    </w:p>
    <w:p>
      <w:r>
        <w:t>What information is necessary—and what should stay private?</w:t>
      </w:r>
    </w:p>
    <w:p>
      <w:r>
        <w:t>What happens inside the process?</w:t>
      </w:r>
    </w:p>
    <w:p>
      <w:r>
        <w:t>What normal and edge cases will you test?</w:t>
      </w:r>
    </w:p>
    <w:p>
      <w: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RESPONSIBLE DESIGN  A drawn boundary describes the classifier's decision, not a natural law about the objects.</w:t>
      </w:r>
    </w:p>
    <w:p>
      <w:r>
        <w:t>My project decision:</w:t>
      </w:r>
    </w:p>
    <w:p>
      <w:pPr>
        <w:pStyle w:val="Heading3"/>
      </w:pPr>
      <w:r>
        <w:t>Evidence for your project</w:t>
      </w:r>
    </w:p>
    <w:p>
      <w:r>
        <w:t>Create a sorter instruction card covering valid values, equality, missing fields and who can resolve clarification requests.</w:t>
      </w:r>
    </w:p>
    <w:p>
      <w:pPr>
        <w:pStyle w:val="Heading1"/>
      </w:pPr>
      <w:r>
        <w:t>12. Show what you know</w:t>
      </w:r>
    </w:p>
    <w:p>
      <w:r>
        <w:t>MASTERY</w:t>
      </w:r>
    </w:p>
    <w:p>
      <w:pPr>
        <w:pStyle w:val="Heading3"/>
      </w:pPr>
      <w:r>
        <w:t>Fresh-Case Independent Proof</w:t>
      </w:r>
    </w:p>
    <w:p>
      <w: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1" name="Picture 21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1767a6a85e365be5281700943e755d2a66842c25f27e2175796ad4ad3121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REQUIRED PROOF  Classify mystery creatures, draw the boundary, and explain two cases whose category changes if the boundary moves.</w:t>
      </w:r>
    </w:p>
    <w:p>
      <w:r>
        <w:t>□ Name or draw the fresh case.</w:t>
      </w:r>
    </w:p>
    <w:p>
      <w:r>
        <w:t>□ Trace input, process, and output.</w:t>
      </w:r>
    </w:p>
    <w:p>
      <w:r>
        <w:t>□ State the conclusion and strongest evidence.</w:t>
      </w:r>
    </w:p>
    <w:p>
      <w:r>
        <w:t>□ Name one limit, failure, missing clue, or fairness/privacy concern.</w:t>
      </w:r>
    </w:p>
    <w:p>
      <w:r>
        <w:t>□ Explain one safe next action or improvement.</w:t>
      </w:r>
    </w:p>
    <w:p>
      <w:r>
        <w:t>Independent evidence:</w:t>
      </w:r>
    </w:p>
    <w:p>
      <w:r>
        <w:t>SELF-CHECK  Plot each creature by the selected features and draw a line or rule separating labeled examples. Cases near the line are sensitive to small changes and should receive careful review or a not-sure output.</w:t>
      </w:r>
    </w:p>
    <w:p>
      <w:r>
        <w:t>My level:  □ Not yet  □ With one hint  □ Independently  □ I can teach it</w:t>
      </w:r>
    </w:p>
    <w:p>
      <w:r>
        <w:t>NEXT BRIDGE  Carry today's evidence habit into: Save New Examples for Testing.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14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human classifier uses has wheels means vehicle on a bicycle, wheelchair, toy car and boat.</w:t>
      </w:r>
    </w:p>
    <w:p>
      <w:pPr>
        <w:pStyle w:val="Heading3"/>
      </w:pPr>
      <w:r>
        <w:t>The question</w:t>
      </w:r>
    </w:p>
    <w:p>
      <w:r>
        <w:t>Apply the rule and identify a limitation.</w:t>
      </w:r>
    </w:p>
    <w:p>
      <w:pPr>
        <w:pStyle w:val="Heading3"/>
      </w:pPr>
      <w:r>
        <w:t>Worked explanation</w:t>
      </w:r>
    </w:p>
    <w:p>
      <w:r>
        <w:t>The first three receive vehicle; the boat does not. If the intended category includes boats, the rule misses them. Define the category independently of the prediction rule.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Does the object have wheels?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Bicycle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Wheelchair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Toy car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Boat</w:t>
            </w:r>
          </w:p>
        </w:tc>
        <w:tc>
          <w:tcPr>
            <w:tcW w:type="dxa" w:w="5112"/>
          </w:tcPr>
          <w:p>
            <w:r>
              <w:t>No → excluded by this rule</w:t>
            </w:r>
          </w:p>
        </w:tc>
      </w:tr>
    </w:tbl>
    <w:p>
      <w:r>
        <w:t>A human classifier uses has wheels means vehicle on a bicycle, wheelchair, toy car and boat.</w:t>
      </w:r>
    </w:p>
    <w:p>
      <w:r>
        <w:t>Apply the rule and identify a limitation.</w:t>
      </w:r>
    </w:p>
    <w:p>
      <w:r>
        <w:t>The first three receive vehicle; the boat does not. If the intended category includes boats, the rule misses them. Define the category independently of the prediction rule.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Build an independent ribbon classifier</w:t>
      </w:r>
    </w:p>
    <w:p>
      <w:r>
        <w:t>Design Ribbon1 for ribbon lengths recorded as whole centimetres from 1 through 12 inclusive, with unit cm required. Predict long at 8 cm or more and short otherwise. Write complete instructions and trace 7 cm, 8 cm, a blank length and 13 cm. Include reasons for no prediction and the model version in each record.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14 Independent application</w:t>
      </w:r>
    </w:p>
    <w:p>
      <w:r>
        <w:t>Close the worked explanation. Apply the idea to this different question without copying.</w:t>
      </w:r>
    </w:p>
    <w:p>
      <w:r>
        <w:t>Use a human classifier: three sides means triangle; four equal sides means square. Classify a three-sided card and a card whose corner is hidden. When should you pause?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Make the sorter's current decision boundary visible as a rule chart or feature map.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classroom rule labels anything with wings as a bird. Test a bat, a penguin and a toy aeroplane. Define the target independently, then propose a next step without pretending one visual clue solves biology.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ribbon sorter uses a fixed instruction card called RibbonR.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Construct a classifier with a stated input format, selected rule and recorded output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valid, boundary and invalid inputs through different paths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an input check from evidence that a prediction is correct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Construct a classifier with a stated input format, selected rule and recorded output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ribbon sorter uses a fixed instruction card called RibbonR.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Store input, contract result, rule version and prediction.</w:t>
      </w:r>
    </w:p>
    <w:p>
      <w:r>
        <w:t>1. Invalid cases</w:t>
      </w:r>
    </w:p>
    <w:p>
      <w:r>
        <w:t>2. Input contract</w:t>
      </w:r>
    </w:p>
    <w:p>
      <w:r>
        <w:t>3. Keep records</w:t>
      </w:r>
    </w:p>
    <w:p>
      <w:r>
        <w:t>4. Valid cases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Keep records Store input, contract result, rule version and prediction. A prediction boundary answers a different question from input validation. Length 9 passes the contract and meets the long boundary. Length 16 must not receive long merely because it exceeds 9: it violates the allowed range first. Zero is permitted and receives short.</w:t>
      </w:r>
    </w:p>
    <w:p>
      <w:pPr>
        <w:pStyle w:val="Heading3"/>
      </w:pPr>
      <w:r>
        <w:t>Practice 2: explain the deciding evidence</w:t>
      </w:r>
    </w:p>
    <w:p>
      <w:r>
        <w:t>Changed-case practice: Provide length 9 with unit mm. Which conclusion is supported by the supplied facts?</w:t>
      </w:r>
    </w:p>
    <w:p>
      <w:r>
        <w:t>1. Request clarification rather than predicting long.</w:t>
      </w:r>
    </w:p>
    <w:p>
      <w:r>
        <w:t>2. This one example guarantees correct results for every future input.</w:t>
      </w:r>
    </w:p>
    <w:p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Request clarification rather than predicting long. RibbonR requires cm; the unit mismatch fails its declared input contract.</w:t>
      </w:r>
    </w:p>
    <w:p>
      <w:pPr>
        <w:pStyle w:val="Heading3"/>
      </w:pPr>
      <w:r>
        <w:t>Repair a missing building block</w:t>
      </w:r>
    </w:p>
    <w:p>
      <w:r>
        <w:t>Review Learning from Examples (ai-1/13). Goal: Fit a threshold by tracing predictions and counting disagreements for every candidate. Short practice: Which new measured length would reveal disagreement between the candidates?. Return to this week and explain what you changed.</w:t>
      </w:r>
    </w:p>
    <w:p>
      <w:r>
        <w:t>Review Repeating Efficiently (ai-1/11). Goal: Trace a loop by testing its condition before every repetition. Short practice: Trace a fresh start of 9. How many additions occur, and must the report equal 10?. Return to this week and explain what you changed.</w:t>
      </w:r>
    </w:p>
    <w:p>
      <w:r>
        <w:t>Review Features: Useful Clues (ai-1/8). Goal: Choose recorded properties that preserve distinctions needed for a stated task. Short practice: Point to the pair that tests pattern, then explain why the sticker is a bad early input..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