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ai-1/30</w:t>
      </w:r>
    </w:p>
    <w:p>
      <w:pPr>
        <w:pStyle w:val="Title"/>
      </w:pPr>
      <w:r>
        <w:t>Choose Inputs and Outputs</w:t>
      </w:r>
    </w:p>
    <w:p>
      <w:r>
        <w:t>Project: Helpful Classroom Sorter</w:t>
      </w:r>
    </w:p>
    <w:p>
      <w:pPr>
        <w:pStyle w:val="Heading1"/>
      </w:pPr>
      <w:r>
        <w:t>Before you start</w:t>
      </w:r>
    </w:p>
    <w:p>
      <w:r>
        <w:t>Weeks 2 and 16: specify an information path and an uncertainty response.</w:t>
      </w:r>
    </w:p>
    <w:p>
      <w:pPr>
        <w:pStyle w:val="Heading1"/>
      </w:pPr>
      <w:r>
        <w:t>01. Your mission</w:t>
      </w:r>
    </w:p>
    <w:p>
      <w:pPr>
        <w:pStyle w:val="Heading3"/>
      </w:pPr>
      <w:r>
        <w:t>Your learning target</w:t>
      </w:r>
    </w:p>
    <w:p>
      <w:r>
        <w:t>I can turn the project outcome into precise input and output requirements.</w:t>
      </w:r>
    </w:p>
    <w:p>
      <w:r>
        <w:t>I can apply a simple manual baseline to valid requests and record its results.</w:t>
      </w:r>
    </w:p>
    <w:p>
      <w:r>
        <w:t>I can plan a fair comparison using the same catalogue, requests and judging rules.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Find a Real Problem. Give an example and a mistake that the idea helps you avoid.</w:t>
      </w:r>
    </w:p>
    <w:p>
      <w:r>
        <w:t>Without opening the old lesson, explain one key idea from Verify Important Outputs. Give an example and a mistake that the idea helps you avoid.</w:t>
      </w:r>
    </w:p>
    <w:p>
      <w:r>
        <w:t>Without opening the old lesson, explain one key idea from Privacy by Choosing Less. Give an example and a mistake that the idea helps you avoid.</w:t>
      </w:r>
    </w:p>
    <w:p>
      <w:r>
        <w:t>After trying, check the relevant lesson or ask your teacher. Change the part of your explanation that the evidence shows was wrong.</w:t>
      </w:r>
    </w:p>
    <w:p>
      <w:r>
        <w:t>A useful design makes required information and promised result explicit.</w:t>
      </w:r>
    </w:p>
    <w:p>
      <w:r>
        <w:drawing>
          <wp:inline xmlns:a="http://schemas.openxmlformats.org/drawingml/2006/main" xmlns:pic="http://schemas.openxmlformats.org/drawingml/2006/picture">
            <wp:extent cx="3200400" cy="3200400"/>
            <wp:docPr id="1" name="Picture 1" descr="Concept illustration for Week 30: Choose Inputs and Outputs"/>
            <wp:cNvGraphicFramePr>
              <a:graphicFrameLocks noChangeAspect="1"/>
            </wp:cNvGraphicFramePr>
            <a:graphic>
              <a:graphicData uri="http://schemas.openxmlformats.org/drawingml/2006/picture">
                <pic:pic>
                  <pic:nvPicPr>
                    <pic:cNvPr id="0" name="b9461da259b942c5170b8c34379a2db965fec372d73b535f687cee1cbf547907.png"/>
                    <pic:cNvPicPr/>
                  </pic:nvPicPr>
                  <pic:blipFill>
                    <a:blip r:embed="rId9"/>
                    <a:stretch>
                      <a:fillRect/>
                    </a:stretch>
                  </pic:blipFill>
                  <pic:spPr>
                    <a:xfrm>
                      <a:off x="0" y="0"/>
                      <a:ext cx="3200400" cy="3200400"/>
                    </a:xfrm>
                    <a:prstGeom prst="rect"/>
                  </pic:spPr>
                </pic:pic>
              </a:graphicData>
            </a:graphic>
          </wp:inline>
        </w:drawing>
      </w:r>
    </w:p>
    <w:p>
      <w:r>
        <w:t>LEARNING TARGET  Design a paper/plastic sorter that receives an object description. Include a mixed paper-and-plastic cup. Specify inputs, outputs and the uncertain-case action. Is the owner's name useful?</w:t>
      </w:r>
    </w:p>
    <w:p>
      <w:r>
        <w:t>Learner name:</w:t>
      </w:r>
    </w:p>
    <w:p>
      <w:pPr>
        <w:pStyle w:val="Heading3"/>
      </w:pPr>
      <w:r>
        <w:t>Readiness for the connected explanation</w:t>
      </w:r>
    </w:p>
    <w:p>
      <w:r>
        <w:t>A recommender always reports no match. Why is a count of zero incompatible suggestions insufficient to show that it helps users?</w:t>
      </w:r>
    </w:p>
    <w:p>
      <w:pPr>
        <w:pStyle w:val="Heading3"/>
      </w:pPr>
      <w:r>
        <w:t>This week’s end goal</w:t>
      </w:r>
    </w:p>
    <w:p>
      <w:r>
        <w:t>By the end, I can specify valid inputs, exact outputs and a manual baseline.</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sorter can use item type and location found to suggest a bin without collecting a student's name or face.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Last week we identified a difficulty: some fictional activity choices did not fit the available time or room conditions. Now define the task precisely enough that two reviewers can agree whether an output is correct. A requirement such as “suggest a good activity” is too vague. State which inputs are accepted, what counts as compatible and what to do when no option fits.</w:t>
      </w:r>
    </w:p>
    <w:p>
      <w:r>
        <w:t>For this paper project, a valid request contains an available time from 0 to 30 whole minutes and a quiet-room requirement written Yes or No. Yes means the activity must be marked quiet. No means either quiet or non-quiet activities are permitted; it does not mean noise is required. A missing or invalid value needs clarification, not a guessed value or a no-match claim.</w:t>
      </w:r>
    </w:p>
    <w:p>
      <w:r>
        <w:t>A compatible activity takes no more than the available minutes and meets the quiet-room condition. If several activities fit, suggest the first in catalogue order. If none fits a valid request, report no match. Give a brief reason. This is a suggestion only: it does not book resources, tell anyone to begin or guarantee enjoyment.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minimal required information"/>
            <wp:cNvGraphicFramePr>
              <a:graphicFrameLocks noChangeAspect="1"/>
            </wp:cNvGraphicFramePr>
            <a:graphic>
              <a:graphicData uri="http://schemas.openxmlformats.org/drawingml/2006/picture">
                <pic:pic>
                  <pic:nvPicPr>
                    <pic:cNvPr id="0" name="386a5fcdf2458ca45fc92fb2ee234f67d206979e716614019d4482934ae71c4d.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andidate decision process"/>
            <wp:cNvGraphicFramePr>
              <a:graphicFrameLocks noChangeAspect="1"/>
            </wp:cNvGraphicFramePr>
            <a:graphic>
              <a:graphicData uri="http://schemas.openxmlformats.org/drawingml/2006/picture">
                <pic:pic>
                  <pic:nvPicPr>
                    <pic:cNvPr id="0" name="adf87c7f7d50832ccf02e9ab4679050bc52b86ca984a1f1fc425a2a776209b2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pecific promised result and uncertainty path"/>
            <wp:cNvGraphicFramePr>
              <a:graphicFrameLocks noChangeAspect="1"/>
            </wp:cNvGraphicFramePr>
            <a:graphic>
              <a:graphicData uri="http://schemas.openxmlformats.org/drawingml/2006/picture">
                <pic:pic>
                  <pic:nvPicPr>
                    <pic:cNvPr id="0" name="f4b4f25b9abaf7ff1f931f16ec50160121234bec6554665cf3ea36da58670e04.png"/>
                    <pic:cNvPicPr/>
                  </pic:nvPicPr>
                  <pic:blipFill>
                    <a:blip r:embed="rId13"/>
                    <a:stretch>
                      <a:fillRect/>
                    </a:stretch>
                  </pic:blipFill>
                  <pic:spPr>
                    <a:xfrm>
                      <a:off x="0" y="0"/>
                      <a:ext cx="4267200" cy="3200400"/>
                    </a:xfrm>
                    <a:prstGeom prst="rect"/>
                  </pic:spPr>
                </pic:pic>
              </a:graphicData>
            </a:graphic>
          </wp:inline>
        </w:drawing>
      </w:r>
    </w:p>
    <w:p>
      <w:r>
        <w:t>INPUT  minimal required information</w:t>
      </w:r>
    </w:p>
    <w:p>
      <w:r>
        <w:t>PROCESS  candidate decision process</w:t>
      </w:r>
    </w:p>
    <w:p>
      <w:r>
        <w:t>OUTPUT  specific promised result and uncertainty path</w:t>
      </w:r>
    </w:p>
    <w:p>
      <w:r>
        <w:t>CORE IDEA  A useful design makes required information and promised result explicit.</w:t>
      </w:r>
    </w:p>
    <w:p>
      <w:r>
        <w:t>UNDER THE HOOD  Interface contracts define inputs, outputs, types, allowed values, missing-data behavior, and guarantees. Good design avoids collecting data that cannot improve the promised result and avoids promising outcomes the process cannot support.</w:t>
      </w:r>
    </w:p>
    <w:p>
      <w:r>
        <w:t>Draw a fresh example with all three stages:</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Catalogue order and activity</w:t>
            </w:r>
          </w:p>
        </w:tc>
        <w:tc>
          <w:tcPr>
            <w:tcW w:type="dxa" w:w="3408"/>
          </w:tcPr>
          <w:p>
            <w:r>
              <w:t>Minutes required</w:t>
            </w:r>
          </w:p>
        </w:tc>
        <w:tc>
          <w:tcPr>
            <w:tcW w:type="dxa" w:w="3408"/>
          </w:tcPr>
          <w:p>
            <w:r>
              <w:t>Quiet activity</w:t>
            </w:r>
          </w:p>
        </w:tc>
      </w:tr>
      <w:tr>
        <w:tc>
          <w:tcPr>
            <w:tcW w:type="dxa" w:w="3408"/>
          </w:tcPr>
          <w:p>
            <w:r>
              <w:t>B1 Bookmark drawing</w:t>
            </w:r>
          </w:p>
        </w:tc>
        <w:tc>
          <w:tcPr>
            <w:tcW w:type="dxa" w:w="3408"/>
          </w:tcPr>
          <w:p>
            <w:r>
              <w:t>10</w:t>
            </w:r>
          </w:p>
        </w:tc>
        <w:tc>
          <w:tcPr>
            <w:tcW w:type="dxa" w:w="3408"/>
          </w:tcPr>
          <w:p>
            <w:r>
              <w:t>Yes</w:t>
            </w:r>
          </w:p>
        </w:tc>
      </w:tr>
      <w:tr>
        <w:tc>
          <w:tcPr>
            <w:tcW w:type="dxa" w:w="3408"/>
          </w:tcPr>
          <w:p>
            <w:r>
              <w:t>B2 Story circle</w:t>
            </w:r>
          </w:p>
        </w:tc>
        <w:tc>
          <w:tcPr>
            <w:tcW w:type="dxa" w:w="3408"/>
          </w:tcPr>
          <w:p>
            <w:r>
              <w:t>8</w:t>
            </w:r>
          </w:p>
        </w:tc>
        <w:tc>
          <w:tcPr>
            <w:tcW w:type="dxa" w:w="3408"/>
          </w:tcPr>
          <w:p>
            <w:r>
              <w:t>No</w:t>
            </w:r>
          </w:p>
        </w:tc>
      </w:tr>
      <w:tr>
        <w:tc>
          <w:tcPr>
            <w:tcW w:type="dxa" w:w="3408"/>
          </w:tcPr>
          <w:p>
            <w:r>
              <w:t>B3 Pattern puzzle</w:t>
            </w:r>
          </w:p>
        </w:tc>
        <w:tc>
          <w:tcPr>
            <w:tcW w:type="dxa" w:w="3408"/>
          </w:tcPr>
          <w:p>
            <w:r>
              <w:t>12</w:t>
            </w:r>
          </w:p>
        </w:tc>
        <w:tc>
          <w:tcPr>
            <w:tcW w:type="dxa" w:w="3408"/>
          </w:tcPr>
          <w:p>
            <w:r>
              <w:t>Yes</w:t>
            </w:r>
          </w:p>
        </w:tc>
      </w:tr>
      <w:tr>
        <w:tc>
          <w:tcPr>
            <w:tcW w:type="dxa" w:w="3408"/>
          </w:tcPr>
          <w:p>
            <w:r>
              <w:t>B4 Tower challenge</w:t>
            </w:r>
          </w:p>
        </w:tc>
        <w:tc>
          <w:tcPr>
            <w:tcW w:type="dxa" w:w="3408"/>
          </w:tcPr>
          <w:p>
            <w:r>
              <w:t>15</w:t>
            </w:r>
          </w:p>
        </w:tc>
        <w:tc>
          <w:tcPr>
            <w:tcW w:type="dxa" w:w="3408"/>
          </w:tcPr>
          <w:p>
            <w:r>
              <w:t>No</w:t>
            </w:r>
          </w:p>
        </w:tc>
      </w:tr>
    </w:tbl>
    <w:p>
      <w:r>
        <w:t>These four rows are the complete approved catalogue for the paper model. Treat their times as fixed task values, not measured guarantees about real pupils. All required materials are assumed available. The catalogue order B1, B2, B3, B4 is the tie rule; it is not a claim that B1 is everyone’s favourite.</w:t>
      </w:r>
    </w:p>
    <w:p>
      <w:r>
        <w:t>For 10 minutes with quiet required, B1 fits because 10 is no more than 10 and B1 is quiet. B2 fails the quiet requirement. B3 and B4 take too long. For 8 minutes with quiet not required, B2 fits; B1 takes too long. A request for 7 minutes has no compatible activity in this catalogue, even when quiet is not required.</w:t>
      </w:r>
    </w:p>
    <w:p>
      <w:r>
        <w:t>Check each condition. A fast activity can still fail the quiet requirement. A quiet activity can still take too long. Exact equality is allowed: an activity listed as 10 minutes fits 10 available minutes. A blank time is different from a valid time of zero.</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Item type: directly supports bin choice; required candidate"/>
            <wp:cNvGraphicFramePr>
              <a:graphicFrameLocks noChangeAspect="1"/>
            </wp:cNvGraphicFramePr>
            <a:graphic>
              <a:graphicData uri="http://schemas.openxmlformats.org/drawingml/2006/picture">
                <pic:pic>
                  <pic:nvPicPr>
                    <pic:cNvPr id="0" name="dd7610378ffd33dde79c7b8fcc808b767e875d641df3b85f86ba0581f873a53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Location found: may disambiguate; optional candidate"/>
            <wp:cNvGraphicFramePr>
              <a:graphicFrameLocks noChangeAspect="1"/>
            </wp:cNvGraphicFramePr>
            <a:graphic>
              <a:graphicData uri="http://schemas.openxmlformats.org/drawingml/2006/picture">
                <pic:pic>
                  <pic:nvPicPr>
                    <pic:cNvPr id="0" name="9243d379848a1ee6f57d8579ac2cd8f8455c4651f692449f72ecb818fd7dfbe1.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tudent face: not needed; remove"/>
            <wp:cNvGraphicFramePr>
              <a:graphicFrameLocks noChangeAspect="1"/>
            </wp:cNvGraphicFramePr>
            <a:graphic>
              <a:graphicData uri="http://schemas.openxmlformats.org/drawingml/2006/picture">
                <pic:pic>
                  <pic:nvPicPr>
                    <pic:cNvPr id="0" name="3fab4099f148ec52b18674b22416d118c0c478871745038761877a30853b1476.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Guaranteed owner: unsupported promise; revise output"/>
            <wp:cNvGraphicFramePr>
              <a:graphicFrameLocks noChangeAspect="1"/>
            </wp:cNvGraphicFramePr>
            <a:graphic>
              <a:graphicData uri="http://schemas.openxmlformats.org/drawingml/2006/picture">
                <pic:pic>
                  <pic:nvPicPr>
                    <pic:cNvPr id="0" name="da75194da593da7b244b3c3e45d6918e36b0ae3a35c057c6db2335ac0be5bf61.png"/>
                    <pic:cNvPicPr/>
                  </pic:nvPicPr>
                  <pic:blipFill>
                    <a:blip r:embed="rId17"/>
                    <a:stretch>
                      <a:fillRect/>
                    </a:stretch>
                  </pic:blipFill>
                  <pic:spPr>
                    <a:xfrm>
                      <a:off x="0" y="0"/>
                      <a:ext cx="3574472" cy="2660072"/>
                    </a:xfrm>
                    <a:prstGeom prst="rect"/>
                  </pic:spPr>
                </pic:pic>
              </a:graphicData>
            </a:graphic>
          </wp:inline>
        </w:drawing>
      </w:r>
    </w:p>
    <w:p>
      <w:r>
        <w:t>CASE 1 — Item type  Clue: directly supports bin choice. Meaning: required candidate.</w:t>
      </w:r>
    </w:p>
    <w:p>
      <w:r>
        <w:t>CASE 2 — Location found  Clue: may disambiguate. Meaning: optional candidate.</w:t>
      </w:r>
    </w:p>
    <w:p>
      <w:r>
        <w:t>CASE 3 — Student face  Clue: not needed. Meaning: remove.</w:t>
      </w:r>
    </w:p>
    <w:p>
      <w:r>
        <w:t>CASE 4 — Guaranteed owner  Clue: unsupported promise. Meaning: revise output.</w:t>
      </w:r>
    </w:p>
    <w:p>
      <w:r>
        <w:t>BOUNDARY  Every collected field creates cost and risk; every promised output needs evidence.</w:t>
      </w:r>
    </w:p>
    <w:p>
      <w:r>
        <w:t>Which two pictures are easiest to confuse? What evidence separates them?</w:t>
      </w:r>
    </w:p>
    <w:p>
      <w:pPr>
        <w:pStyle w:val="Heading3"/>
      </w:pPr>
      <w:r>
        <w:t>Change one thing in the pictured case</w:t>
      </w:r>
    </w:p>
    <w:p>
      <w:r>
        <w:t>Change: Change request 6 to 5.</w:t>
      </w:r>
    </w:p>
    <w:p>
      <w:r>
        <w:t>Prediction: The baseline returns B1.</w:t>
      </w:r>
    </w:p>
    <w:p>
      <w:r>
        <w:t>Reason: Its capacity equals the request, and at least includes equality.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required input: information necessary for the process"/>
            <wp:cNvGraphicFramePr>
              <a:graphicFrameLocks noChangeAspect="1"/>
            </wp:cNvGraphicFramePr>
            <a:graphic>
              <a:graphicData uri="http://schemas.openxmlformats.org/drawingml/2006/picture">
                <pic:pic>
                  <pic:nvPicPr>
                    <pic:cNvPr id="0" name="516a7bb4d4fdce83e5db571fb4afffadbca239a5521c3ec49c3088c9a842d92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optional input: information that may help but is not required"/>
            <wp:cNvGraphicFramePr>
              <a:graphicFrameLocks noChangeAspect="1"/>
            </wp:cNvGraphicFramePr>
            <a:graphic>
              <a:graphicData uri="http://schemas.openxmlformats.org/drawingml/2006/picture">
                <pic:pic>
                  <pic:nvPicPr>
                    <pic:cNvPr id="0" name="3b86bd2ac18b17afbb8f177f2b7c3252a0e9038995309c675edb4a33a0028d8a.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output contract: specific result the system promises to produce"/>
            <wp:cNvGraphicFramePr>
              <a:graphicFrameLocks noChangeAspect="1"/>
            </wp:cNvGraphicFramePr>
            <a:graphic>
              <a:graphicData uri="http://schemas.openxmlformats.org/drawingml/2006/picture">
                <pic:pic>
                  <pic:nvPicPr>
                    <pic:cNvPr id="0" name="c65798336d3f92245c59d35600136177942ed623a9d498d4c1d1100fa9ab6b4a.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missing-data behavior: what happens when an input is absent"/>
            <wp:cNvGraphicFramePr>
              <a:graphicFrameLocks noChangeAspect="1"/>
            </wp:cNvGraphicFramePr>
            <a:graphic>
              <a:graphicData uri="http://schemas.openxmlformats.org/drawingml/2006/picture">
                <pic:pic>
                  <pic:nvPicPr>
                    <pic:cNvPr id="0" name="1b269dd38cf2751e13d1c7060330296d8e215239f66344ec8e95d180456d975d.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required input</w:t>
            </w:r>
          </w:p>
        </w:tc>
        <w:tc>
          <w:tcPr>
            <w:tcW w:type="dxa" w:w="3408"/>
          </w:tcPr>
          <w:p>
            <w:r>
              <w:t>information necessary for the process</w:t>
            </w:r>
          </w:p>
        </w:tc>
        <w:tc>
          <w:tcPr>
            <w:tcW w:type="dxa" w:w="3408"/>
          </w:tcPr>
          <w:p>
            <w:r/>
          </w:p>
        </w:tc>
      </w:tr>
      <w:tr>
        <w:tc>
          <w:tcPr>
            <w:tcW w:type="dxa" w:w="3408"/>
          </w:tcPr>
          <w:p>
            <w:r>
              <w:t>optional input</w:t>
            </w:r>
          </w:p>
        </w:tc>
        <w:tc>
          <w:tcPr>
            <w:tcW w:type="dxa" w:w="3408"/>
          </w:tcPr>
          <w:p>
            <w:r>
              <w:t>information that may help but is not required</w:t>
            </w:r>
          </w:p>
        </w:tc>
        <w:tc>
          <w:tcPr>
            <w:tcW w:type="dxa" w:w="3408"/>
          </w:tcPr>
          <w:p>
            <w:r/>
          </w:p>
        </w:tc>
      </w:tr>
      <w:tr>
        <w:tc>
          <w:tcPr>
            <w:tcW w:type="dxa" w:w="3408"/>
          </w:tcPr>
          <w:p>
            <w:r>
              <w:t>output contract</w:t>
            </w:r>
          </w:p>
        </w:tc>
        <w:tc>
          <w:tcPr>
            <w:tcW w:type="dxa" w:w="3408"/>
          </w:tcPr>
          <w:p>
            <w:r>
              <w:t>specific result the system promises to produce</w:t>
            </w:r>
          </w:p>
        </w:tc>
        <w:tc>
          <w:tcPr>
            <w:tcW w:type="dxa" w:w="3408"/>
          </w:tcPr>
          <w:p>
            <w:r/>
          </w:p>
        </w:tc>
      </w:tr>
      <w:tr>
        <w:tc>
          <w:tcPr>
            <w:tcW w:type="dxa" w:w="3408"/>
          </w:tcPr>
          <w:p>
            <w:r>
              <w:t>missing-data behavior</w:t>
            </w:r>
          </w:p>
        </w:tc>
        <w:tc>
          <w:tcPr>
            <w:tcW w:type="dxa" w:w="3408"/>
          </w:tcPr>
          <w:p>
            <w:r>
              <w:t>what happens when an input is absent</w:t>
            </w:r>
          </w:p>
        </w:tc>
        <w:tc>
          <w:tcPr>
            <w:tcW w:type="dxa" w:w="3408"/>
          </w:tcPr>
          <w:p>
            <w:r/>
          </w:p>
        </w:tc>
      </w:tr>
    </w:tbl>
    <w:p>
      <w:pPr>
        <w:pStyle w:val="Heading3"/>
      </w:pPr>
      <w:r>
        <w:t>Misconception detective</w:t>
      </w:r>
    </w:p>
    <w:p>
      <w:r>
        <w:t>CLAIM TO REPAIR  More inputs make every design more accurate.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Requirement</w:t>
            </w:r>
          </w:p>
        </w:tc>
        <w:tc>
          <w:tcPr>
            <w:tcW w:type="dxa" w:w="5112"/>
          </w:tcPr>
          <w:p>
            <w:r>
              <w:t>A precise condition that the solution must satisfy</w:t>
            </w:r>
          </w:p>
        </w:tc>
      </w:tr>
      <w:tr>
        <w:tc>
          <w:tcPr>
            <w:tcW w:type="dxa" w:w="5112"/>
          </w:tcPr>
          <w:p>
            <w:r>
              <w:t>Baseline</w:t>
            </w:r>
          </w:p>
        </w:tc>
        <w:tc>
          <w:tcPr>
            <w:tcW w:type="dxa" w:w="5112"/>
          </w:tcPr>
          <w:p>
            <w:r>
              <w:t>A defined starting method used for comparison</w:t>
            </w:r>
          </w:p>
        </w:tc>
      </w:tr>
      <w:tr>
        <w:tc>
          <w:tcPr>
            <w:tcW w:type="dxa" w:w="5112"/>
          </w:tcPr>
          <w:p>
            <w:r>
              <w:t>Compatible</w:t>
            </w:r>
          </w:p>
        </w:tc>
        <w:tc>
          <w:tcPr>
            <w:tcW w:type="dxa" w:w="5112"/>
          </w:tcPr>
          <w:p>
            <w:r>
              <w:t>Meeting all the stated conditions of the request</w:t>
            </w:r>
          </w:p>
        </w:tc>
      </w:tr>
      <w:tr>
        <w:tc>
          <w:tcPr>
            <w:tcW w:type="dxa" w:w="5112"/>
          </w:tcPr>
          <w:p>
            <w:r>
              <w:t>Tie rule</w:t>
            </w:r>
          </w:p>
        </w:tc>
        <w:tc>
          <w:tcPr>
            <w:tcW w:type="dxa" w:w="5112"/>
          </w:tcPr>
          <w:p>
            <w:r>
              <w:t>A stated way to choose when several options qualify</w:t>
            </w:r>
          </w:p>
        </w:tc>
      </w:tr>
      <w:tr>
        <w:tc>
          <w:tcPr>
            <w:tcW w:type="dxa" w:w="5112"/>
          </w:tcPr>
          <w:p>
            <w:r>
              <w:t>Acceptance check</w:t>
            </w:r>
          </w:p>
        </w:tc>
        <w:tc>
          <w:tcPr>
            <w:tcW w:type="dxa" w:w="5112"/>
          </w:tcPr>
          <w:p>
            <w:r>
              <w:t>A check of whether a result satisfies a requirement</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sorter can use item type and location found to suggest a bin without collecting a student's name or face.</w:t>
      </w:r>
    </w:p>
    <w:p>
      <w:r>
        <w:t>STEP 1 — OBSERVE  minimal required information</w:t>
      </w:r>
    </w:p>
    <w:p>
      <w:r>
        <w:t>STEP 2 — TRACE  candidate decision process</w:t>
      </w:r>
    </w:p>
    <w:p>
      <w:r>
        <w:t>STEP 3 — CONCLUDE  specific promised result and uncertainty path</w:t>
      </w:r>
    </w:p>
    <w:p>
      <w:r>
        <w:t>MODEL REASONING  Prefer the design that meets the measurable need with fewer, clearer inputs and an honest output. State how missing values and ambiguous cases are handled before building.</w:t>
      </w:r>
    </w:p>
    <w:p>
      <w:r>
        <w:t>DO NOT OVERCLAIM  Every collected field creates cost and risk; every promised output needs evidence.</w:t>
      </w:r>
    </w:p>
    <w:p>
      <w:r>
        <w:t>What new evidence could change this answer?</w:t>
      </w:r>
    </w:p>
    <w:p>
      <w:pPr>
        <w:pStyle w:val="Heading3"/>
      </w:pPr>
      <w:r>
        <w:t>A closer explanation</w:t>
      </w:r>
    </w:p>
    <w:p>
      <w:pPr>
        <w:pStyle w:val="Heading3"/>
      </w:pPr>
      <w:r>
        <w:t>The manual checklist 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Manual action</w:t>
            </w:r>
          </w:p>
        </w:tc>
        <w:tc>
          <w:tcPr>
            <w:tcW w:type="dxa" w:w="3408"/>
          </w:tcPr>
          <w:p>
            <w:r>
              <w:t>Recorded result</w:t>
            </w:r>
          </w:p>
        </w:tc>
      </w:tr>
      <w:tr>
        <w:tc>
          <w:tcPr>
            <w:tcW w:type="dxa" w:w="3408"/>
          </w:tcPr>
          <w:p>
            <w:r>
              <w:t>Validate the request</w:t>
            </w:r>
          </w:p>
        </w:tc>
        <w:tc>
          <w:tcPr>
            <w:tcW w:type="dxa" w:w="3408"/>
          </w:tcPr>
          <w:p>
            <w:r>
              <w:t>Check minutes and Yes or No</w:t>
            </w:r>
          </w:p>
        </w:tc>
        <w:tc>
          <w:tcPr>
            <w:tcW w:type="dxa" w:w="3408"/>
          </w:tcPr>
          <w:p>
            <w:r>
              <w:t>Clarify invalid input</w:t>
            </w:r>
          </w:p>
        </w:tc>
      </w:tr>
      <w:tr>
        <w:tc>
          <w:tcPr>
            <w:tcW w:type="dxa" w:w="3408"/>
          </w:tcPr>
          <w:p>
            <w:r>
              <w:t>Inspect catalogue in order</w:t>
            </w:r>
          </w:p>
        </w:tc>
        <w:tc>
          <w:tcPr>
            <w:tcW w:type="dxa" w:w="3408"/>
          </w:tcPr>
          <w:p>
            <w:r>
              <w:t>Check time and quiet for each</w:t>
            </w:r>
          </w:p>
        </w:tc>
        <w:tc>
          <w:tcPr>
            <w:tcW w:type="dxa" w:w="3408"/>
          </w:tcPr>
          <w:p>
            <w:r>
              <w:t>Mark compatible rows</w:t>
            </w:r>
          </w:p>
        </w:tc>
      </w:tr>
      <w:tr>
        <w:tc>
          <w:tcPr>
            <w:tcW w:type="dxa" w:w="3408"/>
          </w:tcPr>
          <w:p>
            <w:r>
              <w:t>Choose or explain absence</w:t>
            </w:r>
          </w:p>
        </w:tc>
        <w:tc>
          <w:tcPr>
            <w:tcW w:type="dxa" w:w="3408"/>
          </w:tcPr>
          <w:p>
            <w:r>
              <w:t>First compatible row or none</w:t>
            </w:r>
          </w:p>
        </w:tc>
        <w:tc>
          <w:tcPr>
            <w:tcW w:type="dxa" w:w="3408"/>
          </w:tcPr>
          <w:p>
            <w:r>
              <w:t>Suggestion or no match</w:t>
            </w:r>
          </w:p>
        </w:tc>
      </w:tr>
      <w:tr>
        <w:tc>
          <w:tcPr>
            <w:tcW w:type="dxa" w:w="3408"/>
          </w:tcPr>
          <w:p>
            <w:r>
              <w:t>Keep the evidence</w:t>
            </w:r>
          </w:p>
        </w:tc>
        <w:tc>
          <w:tcPr>
            <w:tcW w:type="dxa" w:w="3408"/>
          </w:tcPr>
          <w:p>
            <w:r>
              <w:t>Record input, result, reason</w:t>
            </w:r>
          </w:p>
        </w:tc>
        <w:tc>
          <w:tcPr>
            <w:tcW w:type="dxa" w:w="3408"/>
          </w:tcPr>
          <w:p>
            <w:r>
              <w:t>Comparable baseline record</w:t>
            </w:r>
          </w:p>
        </w:tc>
      </w:tr>
    </w:tbl>
    <w:p>
      <w:r>
        <w:t>The baseline is a complete manual method. A prototype must be compared with this defined procedure, not an invented weak opponent.</w:t>
      </w:r>
    </w:p>
    <w:p>
      <w:r>
        <w:t>Write the request at the top of a sheet. If it is invalid, record what needs clarification and stop. Otherwise mark each catalogue row as compatible or incompatible using both conditions. Circle the first compatible row in order, or write no match if every row fails. Record the output and its reason. This checklist is our baseline.</w:t>
      </w:r>
    </w:p>
    <w:p>
      <w:r>
        <w:t>The baseline can be correct on all cases when applied carefully. A prototype that matches it has not demonstrated better compatibility. It may still be easier to use or faster to trace, but those are separate claims that need their own measures. Do not make the baseline skip a condition just to make the prototype look better.</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Choose Inputs and Outputs</w:t>
      </w:r>
    </w:p>
    <w:p>
      <w:r>
        <w:t>A fictional classroom chooses a storage bin for model parts.</w:t>
      </w:r>
    </w:p>
    <w:p>
      <w:pPr>
        <w:pStyle w:val="Heading3"/>
      </w:pPr>
      <w:r>
        <w:t>The facts we will use</w:t>
      </w:r>
    </w:p>
    <w:p>
      <w:r>
        <w:t>Catalogue order: B1 capacity 5, B2 capacity 9. Valid request is a whole part count 1–12.</w:t>
      </w:r>
    </w:p>
    <w:p>
      <w:r>
        <w:t>Return first bin with capacity at least the count; none if neither fits; clarify invalid input.</w:t>
      </w:r>
    </w:p>
    <w:p>
      <w:r>
        <w:drawing>
          <wp:inline xmlns:a="http://schemas.openxmlformats.org/drawingml/2006/main" xmlns:pic="http://schemas.openxmlformats.org/drawingml/2006/picture">
            <wp:extent cx="5381271" cy="5943599"/>
            <wp:docPr id="15" name="Picture 15" descr="Choose Inputs and Outputs. Validate request: Count 6 is whole and within 1–12.. Check first bin: B1 capacity 5 is below 6; reject it.. Check second bin: B2 capacity 9 is at least 6; accept it.. Baseline output: Report B2 and stop; save the comparison evidence."/>
            <wp:cNvGraphicFramePr>
              <a:graphicFrameLocks noChangeAspect="1"/>
            </wp:cNvGraphicFramePr>
            <a:graphic>
              <a:graphicData uri="http://schemas.openxmlformats.org/drawingml/2006/picture">
                <pic:pic>
                  <pic:nvPicPr>
                    <pic:cNvPr id="0" name="academy-visual-ai-1-30.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request</w:t>
            </w:r>
          </w:p>
        </w:tc>
        <w:tc>
          <w:tcPr>
            <w:tcW w:type="dxa" w:w="5112"/>
          </w:tcPr>
          <w:p>
            <w:r>
              <w:t>Count 6 is whole and within 1–12.</w:t>
            </w:r>
          </w:p>
        </w:tc>
      </w:tr>
      <w:tr>
        <w:tc>
          <w:tcPr>
            <w:tcW w:type="dxa" w:w="5112"/>
          </w:tcPr>
          <w:p>
            <w:r>
              <w:t>2. Check first bin</w:t>
            </w:r>
          </w:p>
        </w:tc>
        <w:tc>
          <w:tcPr>
            <w:tcW w:type="dxa" w:w="5112"/>
          </w:tcPr>
          <w:p>
            <w:r>
              <w:t>B1 capacity 5 is below 6; reject it.</w:t>
            </w:r>
          </w:p>
        </w:tc>
      </w:tr>
      <w:tr>
        <w:tc>
          <w:tcPr>
            <w:tcW w:type="dxa" w:w="5112"/>
          </w:tcPr>
          <w:p>
            <w:r>
              <w:t>3. Check second bin</w:t>
            </w:r>
          </w:p>
        </w:tc>
        <w:tc>
          <w:tcPr>
            <w:tcW w:type="dxa" w:w="5112"/>
          </w:tcPr>
          <w:p>
            <w:r>
              <w:t>B2 capacity 9 is at least 6; accept it.</w:t>
            </w:r>
          </w:p>
        </w:tc>
      </w:tr>
      <w:tr>
        <w:tc>
          <w:tcPr>
            <w:tcW w:type="dxa" w:w="5112"/>
          </w:tcPr>
          <w:p>
            <w:r>
              <w:t>4. Baseline output</w:t>
            </w:r>
          </w:p>
        </w:tc>
        <w:tc>
          <w:tcPr>
            <w:tcW w:type="dxa" w:w="5112"/>
          </w:tcPr>
          <w:p>
            <w:r>
              <w:t>Report B2 and stop; save the comparison evidence.</w:t>
            </w:r>
          </w:p>
        </w:tc>
      </w:tr>
    </w:tbl>
    <w:p>
      <w:r>
        <w:t>Match each pictured step to the supplied facts. This is a worked teaching case, not an independent assessment.</w:t>
      </w:r>
    </w:p>
    <w:p>
      <w:pPr>
        <w:pStyle w:val="Heading3"/>
      </w:pPr>
      <w:r>
        <w:t>Why this result follows</w:t>
      </w:r>
    </w:p>
    <w:p>
      <w:r>
        <w:t>The baseline is an ordered catalogue scan, not a preference ranking. It makes expectations testable before a prototype is built. Count 10 is valid but has no matching bin; that differs from a blank count, which fails the input contract. Both situations need explicit output behavior.</w:t>
      </w:r>
    </w:p>
    <w:p>
      <w:pPr>
        <w:pStyle w:val="Heading3"/>
      </w:pPr>
      <w:r>
        <w:t>What this example does not establish</w:t>
      </w:r>
    </w:p>
    <w:p>
      <w:r>
        <w:t>Bin capacity is the only supplied fitting criterion; weight or shape suitability cannot be inferred.</w:t>
      </w:r>
    </w:p>
    <w:p>
      <w:r>
        <w:t>Read the labelled picture: Trace requests 10 and blank. Why should they not receive the same explanation?</w:t>
      </w:r>
    </w:p>
    <w:p>
      <w:r>
        <w:t>Change one thing: Change request 6 to 5.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Item type</w:t>
            </w:r>
          </w:p>
        </w:tc>
        <w:tc>
          <w:tcPr>
            <w:tcW w:type="dxa" w:w="3408"/>
          </w:tcPr>
          <w:p>
            <w:r>
              <w:t>directly supports bin choice</w:t>
            </w:r>
          </w:p>
        </w:tc>
        <w:tc>
          <w:tcPr>
            <w:tcW w:type="dxa" w:w="3408"/>
          </w:tcPr>
          <w:p>
            <w:r>
              <w:t>required candidate</w:t>
            </w:r>
          </w:p>
        </w:tc>
      </w:tr>
      <w:tr>
        <w:tc>
          <w:tcPr>
            <w:tcW w:type="dxa" w:w="3408"/>
          </w:tcPr>
          <w:p>
            <w:r>
              <w:t>Location found</w:t>
            </w:r>
          </w:p>
        </w:tc>
        <w:tc>
          <w:tcPr>
            <w:tcW w:type="dxa" w:w="3408"/>
          </w:tcPr>
          <w:p>
            <w:r>
              <w:t>may disambiguate</w:t>
            </w:r>
          </w:p>
        </w:tc>
        <w:tc>
          <w:tcPr>
            <w:tcW w:type="dxa" w:w="3408"/>
          </w:tcPr>
          <w:p>
            <w:r>
              <w:t>optional candidate</w:t>
            </w:r>
          </w:p>
        </w:tc>
      </w:tr>
      <w:tr>
        <w:tc>
          <w:tcPr>
            <w:tcW w:type="dxa" w:w="3408"/>
          </w:tcPr>
          <w:p>
            <w:r>
              <w:t>Student face</w:t>
            </w:r>
          </w:p>
        </w:tc>
        <w:tc>
          <w:tcPr>
            <w:tcW w:type="dxa" w:w="3408"/>
          </w:tcPr>
          <w:p>
            <w:r>
              <w:t>not needed</w:t>
            </w:r>
          </w:p>
        </w:tc>
        <w:tc>
          <w:tcPr>
            <w:tcW w:type="dxa" w:w="3408"/>
          </w:tcPr>
          <w:p>
            <w:r>
              <w:t>remove</w:t>
            </w:r>
          </w:p>
        </w:tc>
      </w:tr>
      <w:tr>
        <w:tc>
          <w:tcPr>
            <w:tcW w:type="dxa" w:w="3408"/>
          </w:tcPr>
          <w:p>
            <w:r>
              <w:t>Guaranteed owner</w:t>
            </w:r>
          </w:p>
        </w:tc>
        <w:tc>
          <w:tcPr>
            <w:tcW w:type="dxa" w:w="3408"/>
          </w:tcPr>
          <w:p>
            <w:r>
              <w:t>unsupported promise</w:t>
            </w:r>
          </w:p>
        </w:tc>
        <w:tc>
          <w:tcPr>
            <w:tcW w:type="dxa" w:w="3408"/>
          </w:tcPr>
          <w:p>
            <w:r>
              <w:t>revise output</w:t>
            </w:r>
          </w:p>
        </w:tc>
      </w:tr>
    </w:tbl>
    <w:p>
      <w:pPr>
        <w:pStyle w:val="Heading3"/>
      </w:pPr>
      <w:r>
        <w:t>Repair two tempting claims</w:t>
      </w:r>
    </w:p>
    <w:p>
      <w:r>
        <w:t>CLAIM A  More inputs make every design more accurate.</w:t>
      </w:r>
    </w:p>
    <w:p>
      <w:r>
        <w:t>Repair:</w:t>
      </w:r>
    </w:p>
    <w:p>
      <w:r>
        <w:t>CLAIM B  An output label can promise more than the process actually knows.</w:t>
      </w:r>
    </w:p>
    <w:p>
      <w:r>
        <w:t>Repair:</w:t>
      </w:r>
    </w:p>
    <w:p>
      <w:r>
        <w:t>STRONG ANSWER FRAME  I claim ______ because the evidence shows ______. The process is ______. One limit is ______.</w:t>
      </w:r>
    </w:p>
    <w:p>
      <w:pPr>
        <w:pStyle w:val="Heading3"/>
      </w:pPr>
      <w:r>
        <w:t>A closer explanation</w:t>
      </w:r>
    </w:p>
    <w:p>
      <w:r>
        <w:t>Your project record now needs the problem brief, this catalogue, the input rules, compatibility rule, tie rule and clarification behaviour. Add a baseline sheet with one row per request: supplied input, actual output, reason and whether the requirements were met. Record the method and catalogue version so a later reader can repeat the comparison.</w:t>
      </w:r>
    </w:p>
    <w:p>
      <w:r>
        <w:t>For this week, complete the baseline before building a new process. Next week you will design the full decision path, including invalid input and no-match cases. Keep compatibility claims within the paper model. Real materials, changing room conditions and pupils’ preferences would require more information and a revised task.</w:t>
      </w:r>
    </w:p>
    <w:p>
      <w:pPr>
        <w:pStyle w:val="Heading3"/>
      </w:pPr>
      <w:r>
        <w:t>Two methods both produce the required outputs on the same five valid requests. One team claims its prototype is more accurate because it uses an app. Is that conclusion supported? Name a separate benefit the team could investigate and what it would need to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useful design makes required information and promised result explicit.</w:t>
      </w:r>
    </w:p>
    <w:p>
      <w:r>
        <w:t>Use a fresh example to explain required input.</w:t>
      </w:r>
    </w:p>
    <w:p>
      <w:r>
        <w:t>Trace a new input → process → output example.</w:t>
      </w:r>
    </w:p>
    <w:p>
      <w:r>
        <w:t>Find and repair the error in: An output label can promise more than the process actually knows.</w:t>
      </w:r>
    </w:p>
    <w:p>
      <w:r>
        <w:t>Invent one edge case and name the safe response.</w:t>
      </w:r>
    </w:p>
    <w:p>
      <w:r>
        <w:t>PARTNER CHECK  Point to the evidence. Do not accept an answer that only repeats the vocabulary word.</w:t>
      </w:r>
    </w:p>
    <w:p>
      <w:pPr>
        <w:pStyle w:val="Heading3"/>
      </w:pPr>
      <w:r>
        <w:t>A closer explanation</w:t>
      </w:r>
    </w:p>
    <w:p>
      <w:r>
        <w:t>Both methods must receive the same request values and the same catalogue version, and both must be judged by the same requirements. Record actual results, including errors, no-match outputs and clarification requests. A valid no-match result can pass; a no-match result that overlooks a fitting activity cannot. A guessed answer to invalid input fails the clarification requirement.</w:t>
      </w:r>
    </w:p>
    <w:p>
      <w:pPr>
        <w:pStyle w:val="Heading3"/>
      </w:pPr>
      <w:r>
        <w:t>Apply the manual baseline to 12 minutes with quiet required and to 8 minutes with quiet required. Mark every catalogue row for each request, choose the required output and explain the tie rule. State what to do if the available-time field is blank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The cases used while designing are development cases. Keep the teacher’s reserved final cases unopened until the process is fixed and ready for evaluation. Do not change the requirements after seeing a poor result simply to count that result as a success. If a real need changes, record the new requirement and rerun the relevant checks.</w:t>
      </w:r>
    </w:p>
    <w:p>
      <w:pPr>
        <w:pStyle w:val="Heading3"/>
      </w:pPr>
      <w:r>
        <w:t>Practise with less help: Run the baseline on three requests</w:t>
      </w:r>
    </w:p>
    <w:p>
      <w:r>
        <w:t>Use workbook W2 for the connected example “Requirements and a simple baseline”.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Requirements and a simple baseline. Proposed explanation: “Quiet required No excludes quiet activities”.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requests 10 and blank. Why should they not receive the same explanation?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Two-Design Input Audit</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Sketch two designs and remove an unnecessary input.</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6"/>
                    <a:stretch>
                      <a:fillRect/>
                    </a:stretch>
                  </pic:blipFill>
                  <pic:spPr>
                    <a:xfrm>
                      <a:off x="0" y="0"/>
                      <a:ext cx="5486400" cy="2743200"/>
                    </a:xfrm>
                    <a:prstGeom prst="rect"/>
                  </pic:spPr>
                </pic:pic>
              </a:graphicData>
            </a:graphic>
          </wp:inline>
        </w:drawing>
      </w:r>
    </w:p>
    <w:p>
      <w:r>
        <w:t>RECALL  Define required input.</w:t>
      </w:r>
    </w:p>
    <w:p>
      <w:r>
        <w:t>EXPLAIN  A useful design makes required information and promised result explicit.</w:t>
      </w:r>
    </w:p>
    <w:p>
      <w:r>
        <w:t>TRACE  Show the input, process, and output.</w:t>
      </w:r>
    </w:p>
    <w:p>
      <w:r>
        <w:t>DIAGNOSE  Repair: More inputs make every design more accurate.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7"/>
                    <a:stretch>
                      <a:fillRect/>
                    </a:stretch>
                  </pic:blipFill>
                  <pic:spPr>
                    <a:xfrm>
                      <a:off x="0" y="0"/>
                      <a:ext cx="5486400" cy="2682240"/>
                    </a:xfrm>
                    <a:prstGeom prst="rect"/>
                  </pic:spPr>
                </pic:pic>
              </a:graphicData>
            </a:graphic>
          </wp:inline>
        </w:drawing>
      </w:r>
    </w:p>
    <w:p>
      <w:r>
        <w:t>THIS WEEK'S CHECKPOINT  Freeze the sorter's v1 input list, output contract, and not-sure behavior.</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Every collected field creates cost and risk; every promised output needs evidence.</w:t>
      </w:r>
    </w:p>
    <w:p>
      <w:r>
        <w:t>My project decision:</w:t>
      </w:r>
    </w:p>
    <w:p>
      <w:pPr>
        <w:pStyle w:val="Heading3"/>
      </w:pPr>
      <w:r>
        <w:t>Evidence for your project</w:t>
      </w:r>
    </w:p>
    <w:p>
      <w:r>
        <w:t>Document sorter schema, catalogue order, acceptance rule and all output types; use a manual trace as the comparison baseline.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29"/>
                    <a:stretch>
                      <a:fillRect/>
                    </a:stretch>
                  </pic:blipFill>
                  <pic:spPr>
                    <a:xfrm>
                      <a:off x="0" y="0"/>
                      <a:ext cx="5251938" cy="3200400"/>
                    </a:xfrm>
                    <a:prstGeom prst="rect"/>
                  </pic:spPr>
                </pic:pic>
              </a:graphicData>
            </a:graphic>
          </wp:inline>
        </w:drawing>
      </w:r>
    </w:p>
    <w:p>
      <w:r>
        <w:t>REQUIRED PROOF  Sketch two designs, compare their input and output contracts, and remove one unnecessary input with a reason.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Prefer the design that meets the measurable need with fewer, clearer inputs and an honest output. State how missing values and ambiguous cases are handled before building.</w:t>
      </w:r>
    </w:p>
    <w:p>
      <w:r>
        <w:t>My level:  □ Not yet  □ With one hint  □ Independently  □ I can teach it</w:t>
      </w:r>
    </w:p>
    <w:p>
      <w:r>
        <w:t>NEXT BRIDGE  Carry today's evidence habit into: Design the Decision Process.</w:t>
      </w:r>
    </w:p>
    <w:p>
      <w:pPr>
        <w:pStyle w:val="Heading1"/>
      </w:pPr>
      <w:r>
        <w:t>13. Study a complete case</w:t>
      </w:r>
    </w:p>
    <w:p>
      <w:pPr>
        <w:pStyle w:val="Heading3"/>
      </w:pPr>
      <w:r>
        <w:t>Week 30 Worked case</w:t>
      </w:r>
    </w:p>
    <w:p>
      <w:r>
        <w:t>Use the supplied details to practise the weekly concept before attempting the independent question. This case extends the illustrated lesson.</w:t>
      </w:r>
    </w:p>
    <w:p>
      <w:pPr>
        <w:pStyle w:val="Heading3"/>
      </w:pPr>
      <w:r>
        <w:t>The situation</w:t>
      </w:r>
    </w:p>
    <w:p>
      <w:r>
        <w:t>A sorter suggests paper or plastic trays using material observations.</w:t>
      </w:r>
    </w:p>
    <w:p>
      <w:pPr>
        <w:pStyle w:val="Heading3"/>
      </w:pPr>
      <w:r>
        <w:t>The question</w:t>
      </w:r>
    </w:p>
    <w:p>
      <w:r>
        <w:t>Name an input, output and unnecessary input.</w:t>
      </w:r>
    </w:p>
    <w:p>
      <w:pPr>
        <w:pStyle w:val="Heading3"/>
      </w:pPr>
      <w:r>
        <w:t>Worked explanation</w:t>
      </w:r>
    </w:p>
    <w:p>
      <w:r>
        <w:t>Input: material or a suitable image. Output: tray suggestion. Home address is unnecessary. Uncertain material needs review.</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Design a sorter with only relevant inputs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Material or a suitable image</w:t>
            </w:r>
          </w:p>
        </w:tc>
      </w:tr>
      <w:tr>
        <w:tc>
          <w:tcPr>
            <w:tcW w:type="dxa" w:w="5112"/>
          </w:tcPr>
          <w:p>
            <w:r>
              <w:t>Decision</w:t>
            </w:r>
          </w:p>
        </w:tc>
        <w:tc>
          <w:tcPr>
            <w:tcW w:type="dxa" w:w="5112"/>
          </w:tcPr>
          <w:p>
            <w:r>
              <w:t>Paper, plastic or uncertain</w:t>
            </w:r>
          </w:p>
        </w:tc>
      </w:tr>
      <w:tr>
        <w:tc>
          <w:tcPr>
            <w:tcW w:type="dxa" w:w="5112"/>
          </w:tcPr>
          <w:p>
            <w:r>
              <w:t>Output</w:t>
            </w:r>
          </w:p>
        </w:tc>
        <w:tc>
          <w:tcPr>
            <w:tcW w:type="dxa" w:w="5112"/>
          </w:tcPr>
          <w:p>
            <w:r>
              <w:t>Tray suggestion</w:t>
            </w:r>
          </w:p>
        </w:tc>
      </w:tr>
      <w:tr>
        <w:tc>
          <w:tcPr>
            <w:tcW w:type="dxa" w:w="5112"/>
          </w:tcPr>
          <w:p>
            <w:r>
              <w:t>Review</w:t>
            </w:r>
          </w:p>
        </w:tc>
        <w:tc>
          <w:tcPr>
            <w:tcW w:type="dxa" w:w="5112"/>
          </w:tcPr>
          <w:p>
            <w:r>
              <w:t>Ask a person when material is unclear</w:t>
            </w:r>
          </w:p>
        </w:tc>
      </w:tr>
    </w:tbl>
    <w:p>
      <w:r>
        <w:t>A sorter suggests paper or plastic trays using material observations.</w:t>
      </w:r>
    </w:p>
    <w:p>
      <w:r>
        <w:t>Name an input, output and unnecessary input.</w:t>
      </w:r>
    </w:p>
    <w:p>
      <w:r>
        <w:t>Input: material or a suitable image. Output: tray suggestion. Home address is unnecessary. Uncertain material needs review.</w:t>
      </w:r>
    </w:p>
    <w:p>
      <w:pPr>
        <w:pStyle w:val="Heading1"/>
      </w:pPr>
      <w:r>
        <w:t>14. Try a new case independently</w:t>
      </w:r>
    </w:p>
    <w:p>
      <w:pPr>
        <w:pStyle w:val="Heading3"/>
      </w:pPr>
      <w:r>
        <w:t>Independent case: Build a baseline for a different catalogue</w:t>
      </w:r>
    </w:p>
    <w:p>
      <w:r>
        <w:t>A paper room recommender uses R1 first, capacity 6, quiet Yes; then R2, capacity 10, quiet No. Valid requests give a whole group size from 1 to 12 and Quiet required Yes or No. A room fits when capacity is at least group size and the quiet condition is met; choose the first fitting room. Record outputs and reasons for 6 people Yes, 8 people No and 8 people Yes. Explain how a manual baseline can be compared fairly with a prototype. No real booking is allowed.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30 Independent application</w:t>
      </w:r>
    </w:p>
    <w:p>
      <w:r>
        <w:t>Close the worked explanation. Apply the idea to this different question without copying.</w:t>
      </w:r>
    </w:p>
    <w:p>
      <w:r>
        <w:t>A paper sorter must suggest pencil tray or book shelf. Choose one needed input and state the output. What should happen if the picture is blocked?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Freeze the sorter's v1 input list, output contract, and not-sure behavior.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Design a paper/plastic sorter that receives an object description. Include a mixed paper-and-plastic cup. Specify inputs, outputs and the uncertain-case action. Is the owner's name useful?</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classroom chooses a storage bin for model parts.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Turn the project outcome into precise input and output requirements</w:t>
            </w:r>
          </w:p>
        </w:tc>
        <w:tc>
          <w:tcPr>
            <w:tcW w:type="dxa" w:w="5112"/>
          </w:tcPr>
          <w:p>
            <w:r>
              <w:t>Explain the deciding step, show a trace or test, and state one limit.</w:t>
            </w:r>
          </w:p>
        </w:tc>
      </w:tr>
      <w:tr>
        <w:tc>
          <w:tcPr>
            <w:tcW w:type="dxa" w:w="5112"/>
          </w:tcPr>
          <w:p>
            <w:r>
              <w:t>Apply a simple manual baseline to valid requests and record its results</w:t>
            </w:r>
          </w:p>
        </w:tc>
        <w:tc>
          <w:tcPr>
            <w:tcW w:type="dxa" w:w="5112"/>
          </w:tcPr>
          <w:p>
            <w:r>
              <w:t>Explain the deciding step, show a trace or test, and state one limit.</w:t>
            </w:r>
          </w:p>
        </w:tc>
      </w:tr>
      <w:tr>
        <w:tc>
          <w:tcPr>
            <w:tcW w:type="dxa" w:w="5112"/>
          </w:tcPr>
          <w:p>
            <w:r>
              <w:t>Plan a fair comparison using the same catalogue, requests and judging rules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Turn the project outcome into precise input and output requirements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classroom chooses a storage bin for model parts.</w:t>
      </w:r>
    </w:p>
    <w:p>
      <w:pPr>
        <w:pStyle w:val="Heading3"/>
      </w:pPr>
      <w:r>
        <w:t>Practice 1: explain the deciding evidence</w:t>
      </w:r>
    </w:p>
    <w:p>
      <w:r>
        <w:t>Which labelled step matches this detail? Report B2 and stop; save the comparison evidence.</w:t>
      </w:r>
    </w:p>
    <w:p>
      <w:r>
        <w:t>1. Baseline output</w:t>
      </w:r>
    </w:p>
    <w:p>
      <w:r>
        <w:t>2. Check first bin</w:t>
      </w:r>
    </w:p>
    <w:p>
      <w:r>
        <w:t>3. Validate request</w:t>
      </w:r>
    </w:p>
    <w:p>
      <w:r>
        <w:t>4. Check second bin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Baseline output Report B2 and stop; save the comparison evidence. The baseline is an ordered catalogue scan, not a preference ranking. It makes expectations testable before a prototype is built. Count 10 is valid but has no matching bin; that differs from a blank count, which fails the input contract. Both situations need explicit output behavior.</w:t>
      </w:r>
    </w:p>
    <w:p>
      <w:pPr>
        <w:pStyle w:val="Heading3"/>
      </w:pPr>
      <w:r>
        <w:t>Practice 2: explain the deciding evidence</w:t>
      </w:r>
    </w:p>
    <w:p>
      <w:r>
        <w:t>Changed-case practice: Change request 6 to 5. Which conclusion is supported by the supplied facts?</w:t>
      </w:r>
    </w:p>
    <w:p>
      <w:r>
        <w:t>1. The baseline returns B1.</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baseline returns B1. Its capacity equals the request, and at least includes equality.</w:t>
      </w:r>
    </w:p>
    <w:p>
      <w:pPr>
        <w:pStyle w:val="Heading3"/>
      </w:pPr>
      <w:r>
        <w:t>Repair a missing building block</w:t>
      </w:r>
    </w:p>
    <w:p>
      <w:r>
        <w:t>Review Find a Real Problem (ai-1/29). Goal: Describe a specific user difficulty using supplied evidence without inventing its cause. Short practice: Write a one-sentence project goal and say what evidence would count as a failure.. Return to this week and explain what you changed.</w:t>
      </w:r>
    </w:p>
    <w:p>
      <w:r>
        <w:t>Review Verify Important Outputs (ai-1/27). Goal: Separate an answer into claims and connect each claim to relevant evidence. Short practice: Correct the draft and identify which part needs another source rather than a calculation.. Return to this week and explain what you changed.</w:t>
      </w:r>
    </w:p>
    <w:p>
      <w:r>
        <w:t>Review Privacy by Choosing Less (ai-1/24). Goal: Justify which information a stated task needs and remove unnecessary fields. Short practice: For the original task, does adding an anonymous-looking pupil code improve the repair count?.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