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ai-5/28</w:t>
      </w:r>
    </w:p>
    <w:p>
      <w:pPr>
        <w:pStyle w:val="Title"/>
      </w:pPr>
      <w:r>
        <w:t>Transfer learning</w:t>
      </w:r>
    </w:p>
    <w:p>
      <w:r>
        <w:t>Project: Image-pattern Network Investigation</w:t>
      </w:r>
    </w:p>
    <w:p>
      <w:pPr>
        <w:pStyle w:val="Heading1"/>
      </w:pPr>
      <w:r>
        <w:t>Before you start</w:t>
      </w:r>
    </w:p>
    <w:p>
      <w:r>
        <w:t>If two different records become the same feature vector, can a deterministic output head receiving only that vector distinguish them?</w:t>
      </w:r>
    </w:p>
    <w:p>
      <w:pPr>
        <w:pStyle w:val="Heading1"/>
      </w:pPr>
      <w:r>
        <w:t>01. Your mission</w:t>
      </w:r>
    </w:p>
    <w:p>
      <w:pPr>
        <w:pStyle w:val="Heading3"/>
      </w:pPr>
      <w:r>
        <w:t>Your learning target</w:t>
      </w:r>
    </w:p>
    <w:p>
      <w:r>
        <w:t>I can trace a reused feature extractor and a newly fitted output head.</w:t>
      </w:r>
    </w:p>
    <w:p>
      <w:r>
        <w:t>I can fit a small target-task head using training data and compare a baseline.</w:t>
      </w:r>
    </w:p>
    <w:p>
      <w:r>
        <w:t>I can identify when a frozen representation cannot support a new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and normalisation. Give an example and a mistake that the idea helps you avoid.</w:t>
      </w:r>
    </w:p>
    <w:p>
      <w:r>
        <w:t>Without opening the old lesson, explain one key idea from Sequence representations. Give an example and a mistake that the idea helps you avoid.</w:t>
      </w:r>
    </w:p>
    <w:p>
      <w:r>
        <w:t>Without opening the old lesson, explain one key idea from Pooling and spatial information. Give an example and a mistake that the idea helps you avoid.</w:t>
      </w:r>
    </w:p>
    <w:p>
      <w:r>
        <w:t>After trying, check the relevant lesson or ask your teacher. Change the part of your explanation that the evidence shows was wrong.</w:t>
      </w:r>
    </w:p>
    <w:p>
      <w:r>
        <w:t>This week you will practise:</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Retrieve what you already know</w:t>
      </w:r>
    </w:p>
    <w:p>
      <w:r>
        <w:t>If two different records become the same feature vector, can a deterministic output head receiving only that vector distinguish them?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transfer learning using a traced example and a stated limitation.</w:t>
      </w:r>
    </w:p>
    <w:p>
      <w:pPr>
        <w:pStyle w:val="Heading1"/>
      </w:pPr>
      <w:r>
        <w:t>02. Notice the evidence</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Operation</w:t>
            </w:r>
          </w:p>
        </w:tc>
        <w:tc>
          <w:tcPr>
            <w:tcW w:type="dxa" w:w="3408"/>
          </w:tcPr>
          <w:p>
            <w:r>
              <w:t>During this exercise</w:t>
            </w:r>
          </w:p>
        </w:tc>
      </w:tr>
      <w:tr>
        <w:tc>
          <w:tcPr>
            <w:tcW w:type="dxa" w:w="3408"/>
          </w:tcPr>
          <w:p>
            <w:r>
              <w:t>Input</w:t>
            </w:r>
          </w:p>
        </w:tc>
        <w:tc>
          <w:tcPr>
            <w:tcW w:type="dxa" w:w="3408"/>
          </w:tcPr>
          <w:p>
            <w:r>
              <w:t>[count of type 1, count of type 2]</w:t>
            </w:r>
          </w:p>
        </w:tc>
        <w:tc>
          <w:tcPr>
            <w:tcW w:type="dxa" w:w="3408"/>
          </w:tcPr>
          <w:p>
            <w:r>
              <w:t>Keep order and units</w:t>
            </w:r>
          </w:p>
        </w:tc>
      </w:tr>
      <w:tr>
        <w:tc>
          <w:tcPr>
            <w:tcW w:type="dxa" w:w="3408"/>
          </w:tcPr>
          <w:p>
            <w:r>
              <w:t>Extractor</w:t>
            </w:r>
          </w:p>
        </w:tc>
        <w:tc>
          <w:tcPr>
            <w:tcW w:type="dxa" w:w="3408"/>
          </w:tcPr>
          <w:p>
            <w:r>
              <w:t>h = max(0, x1 + x2)</w:t>
            </w:r>
          </w:p>
        </w:tc>
        <w:tc>
          <w:tcPr>
            <w:tcW w:type="dxa" w:w="3408"/>
          </w:tcPr>
          <w:p>
            <w:r>
              <w:t>Freeze weights and bias</w:t>
            </w:r>
          </w:p>
        </w:tc>
      </w:tr>
      <w:tr>
        <w:tc>
          <w:tcPr>
            <w:tcW w:type="dxa" w:w="3408"/>
          </w:tcPr>
          <w:p>
            <w:r>
              <w:t>New head</w:t>
            </w:r>
          </w:p>
        </w:tc>
        <w:tc>
          <w:tcPr>
            <w:tcW w:type="dxa" w:w="3408"/>
          </w:tcPr>
          <w:p>
            <w:r>
              <w:t>Predict 1 if h &gt;= threshold</w:t>
            </w:r>
          </w:p>
        </w:tc>
        <w:tc>
          <w:tcPr>
            <w:tcW w:type="dxa" w:w="3408"/>
          </w:tcPr>
          <w:p>
            <w:r>
              <w:t>Fit the threshold on target training data</w:t>
            </w:r>
          </w:p>
        </w:tc>
      </w:tr>
    </w:tbl>
    <w:p>
      <w:r>
        <w:t>The target is a high-activity label. The extractor returns a single number h, not a class label or probability. A new head converts h into the target prediction.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four target training records, give the number of mistakes at thresholds 3, 5 and 7 and choose the fitted threshold. Then score that head and the declared constant baseline on V1 and V2. Explain which data fitted the head.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r>
        <w:t>Read the labelled picture: Which part was trained for the new task? Point to the relevant step in the picture, then write the changed result and the rule or evidence that supports it.</w:t>
      </w:r>
    </w:p>
    <w:p>
      <w:r>
        <w:t>Change one thing: Query changes to [2, 1]. Predict the result before checking the explanation. What remains the same?</w:t>
      </w:r>
    </w:p>
    <w:p>
      <w:pPr>
        <w:pStyle w:val="Heading1"/>
      </w:pPr>
      <w:r>
        <w:t>07. Find and repair a mistake</w:t>
      </w:r>
    </w:p>
    <w:p>
      <w:r>
        <w:t>Now change the target: predict 1 when the first count is greater than the second, otherwise 0. U [1, 3] has label 0 and V [3, 1] has label 1, but both become h = 4. Every fixed deterministic head receiving only this h must give both the same prediction. At least one of the two will be wrong, regardless of how many extra head parameters we add.</w:t>
      </w:r>
    </w:p>
    <w:p>
      <w:r>
        <w:t>Fine tuning could change the extractor to retain relevant distinctions; it does not guarantee success. To see a possible change, hand-set the weights to [1, -1], keep bias 0 and use threshold 1. U then gives ReLU(-2) = 0 and predicts 0; V gives ReLU(2) = 2 and predicts 1. This hand-chosen repair is not a trained result or an independent evaluation.</w:t>
      </w:r>
    </w:p>
    <w:p>
      <w:r>
        <w:t>Keeping the original input alongside h is another possible representation change. Any such change needs a new training and evaluation plan. Normalising the inputs also changes the pipeline; last week showed why that can remove useful magnitude information.</w:t>
      </w:r>
    </w:p>
    <w:p>
      <w:pPr>
        <w:pStyle w:val="Heading3"/>
      </w:pPr>
      <w:r>
        <w:t>Locate the earliest unsupported step</w:t>
      </w:r>
    </w:p>
    <w:p>
      <w:r>
        <w:t>For the first-count-greater target, explain why the original extractor cannot distinguish U [1, 3] from V [3, 1]. Trace the hand-chosen [1, -1] extractor and threshold 1. Does this show that fine tuning has been trained and independently validated?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input [4, 2], compute h using the original extractor and the class at threshold 5. Identify the frozen weights and bias, the fitted quantity, and why h is not a probability.</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Fit and compare</w:t>
      </w:r>
    </w:p>
    <w:p>
      <w:r>
        <w:t>Use workbook W2 for the connected example “Transfer learning”.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Transfer learning. Proposed explanation: “Frozen means the whole model cannot learn”.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was trained for the new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four target training records, give the number of mistakes at thresholds 3, 5 and 7 and choose the fitted threshold. Then score that head and the declared constant baseline on V1 and V2. Explain which data fitted the head.</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input [4, 2], compute h using the original extractor and the class at threshold 5. Identify the frozen weights and bias, the fitted quantity, and why h is not a probability.</w:t>
      </w:r>
    </w:p>
    <w:p>
      <w:r>
        <w:t>For the first-count-greater target, explain why the original extractor cannot distinguish U [1, 3] from V [3, 1]. Trace the hand-chosen [1, -1] extractor and threshold 1. Does this show that fine tuning has been trained and independently validated?</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For a real source-trained model, record the checkpoint version, source task and data provenance, permitted use, input order and preprocessing, frozen and trainable parts, target splits, baseline and resource budget. Check for source-data overlap with target evaluation records; a different filename is not proof of independence. If source history is unknown, report that limitation.</w:t>
      </w:r>
    </w:p>
    <w:p>
      <w:pPr>
        <w:pStyle w:val="Heading3"/>
      </w:pPr>
      <w:r>
        <w:t>A team says its reused extractor must outperform training from scratch because it scored 2 of 2 here. Give two reasons this conclusion is unsupported and propose a fair next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Evaluate methods on the same target examples under a declared training budget, with choices made before final evaluation. Record errors as well as totals. Next week examines uncertainty and failure analysis, including confident predictions that can still be wrong.</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Transfer a fixed feature extractor while identifying what is actually refitted.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reused feature extractor and a newly fitted output head</w:t>
            </w:r>
          </w:p>
        </w:tc>
        <w:tc>
          <w:tcPr>
            <w:tcW w:type="dxa" w:w="5112"/>
          </w:tcPr>
          <w:p>
            <w:r>
              <w:t>Explain the deciding step, show a trace or test, and state one limit.</w:t>
            </w:r>
          </w:p>
        </w:tc>
      </w:tr>
      <w:tr>
        <w:tc>
          <w:tcPr>
            <w:tcW w:type="dxa" w:w="5112"/>
          </w:tcPr>
          <w:p>
            <w:r>
              <w:t>Fit a small target-task head using training data and compare a baseline</w:t>
            </w:r>
          </w:p>
        </w:tc>
        <w:tc>
          <w:tcPr>
            <w:tcW w:type="dxa" w:w="5112"/>
          </w:tcPr>
          <w:p>
            <w:r>
              <w:t>Explain the deciding step, show a trace or test, and state one limit.</w:t>
            </w:r>
          </w:p>
        </w:tc>
      </w:tr>
      <w:tr>
        <w:tc>
          <w:tcPr>
            <w:tcW w:type="dxa" w:w="5112"/>
          </w:tcPr>
          <w:p>
            <w:r>
              <w:t>Identify when a frozen representation cannot support a new task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reused feature extractor and a newly fitted output head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Transfer a fixed feature extractor while identifying what is actually refitted.</w:t>
      </w:r>
    </w:p>
    <w:p>
      <w:pPr>
        <w:pStyle w:val="Heading3"/>
      </w:pPr>
      <w:r>
        <w:t>Practice 1: explain the deciding evidence</w:t>
      </w:r>
    </w:p>
    <w:p>
      <w:r>
        <w:t>Which labelled step matches this detail? Query [2, 2]has h = 6, so the head predicts class 1; its reference is not supplied.</w:t>
      </w:r>
    </w:p>
    <w:p>
      <w:r>
        <w:t>1. Check held-out input</w:t>
      </w:r>
    </w:p>
    <w:p>
      <w:r>
        <w:t>2. Extract features</w:t>
      </w:r>
    </w:p>
    <w:p>
      <w:r>
        <w:t>3. Fit new head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held-out input Query [2, 2]has h = 6, so the head predicts class 1; its reference is not supplied. 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Practice 2: explain the deciding evidence</w:t>
      </w:r>
    </w:p>
    <w:p>
      <w:r>
        <w:t>Changed-case practice: Query changes to [2, 1]. Which conclusion is supported by the supplied facts?</w:t>
      </w:r>
    </w:p>
    <w:p>
      <w:r>
        <w:t>1. This one example guarantees correct results for every future input.</w:t>
      </w:r>
    </w:p>
    <w:p>
      <w:r>
        <w:t>2. We can decide the result without examining the changed input or the procedure.</w:t>
      </w:r>
    </w:p>
    <w:p>
      <w:r>
        <w:t>3. Its h becomes4 and the fitted head predicts class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h becomes4 and the fitted head predicts class 0. Extractor stays fixed; the changed input crosses the chosen head’s boundary.</w:t>
      </w:r>
    </w:p>
    <w:p>
      <w:pPr>
        <w:pStyle w:val="Heading3"/>
      </w:pPr>
      <w:r>
        <w:t>Repair a missing building block</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