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ai-5/29</w:t>
      </w:r>
    </w:p>
    <w:p>
      <w:pPr>
        <w:pStyle w:val="Title"/>
      </w:pPr>
      <w:r>
        <w:t>Uncertainty and failure analysis</w:t>
      </w:r>
    </w:p>
    <w:p>
      <w:r>
        <w:t>Project: Image-pattern Network Investigation</w:t>
      </w:r>
    </w:p>
    <w:p>
      <w:pPr>
        <w:pStyle w:val="Heading1"/>
      </w:pPr>
      <w:r>
        <w:t>Before you start</w:t>
      </w:r>
    </w:p>
    <w:p>
      <w:r>
        <w:t>Last week a model was correct on two constructed validation examples. Why did that not prove it would work reliably on new examples?</w:t>
      </w:r>
    </w:p>
    <w:p>
      <w:pPr>
        <w:pStyle w:val="Heading1"/>
      </w:pPr>
      <w:r>
        <w:t>01. Your mission</w:t>
      </w:r>
    </w:p>
    <w:p>
      <w:pPr>
        <w:pStyle w:val="Heading3"/>
      </w:pPr>
      <w:r>
        <w:t>Your learning target</w:t>
      </w:r>
    </w:p>
    <w:p>
      <w:r>
        <w:t>I can distinguish a predicted class, confidence score and observed correctness.</w:t>
      </w:r>
    </w:p>
    <w:p>
      <w:r>
        <w:t>I can calculate accuracy and coverage for a review policy.</w:t>
      </w:r>
    </w:p>
    <w:p>
      <w:r>
        <w:t>I can investigate failure patterns without claiming an untested cause.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Transfer learning. Give an example and a mistake that the idea helps you avoid.</w:t>
      </w:r>
    </w:p>
    <w:p>
      <w:r>
        <w:t>Without opening the old lesson, explain one key idea from Embeddings and neighbourhoods. Give an example and a mistake that the idea helps you avoid.</w:t>
      </w:r>
    </w:p>
    <w:p>
      <w:r>
        <w:t>Without opening the old lesson, explain one key idea from Training a small image model.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predicted class, confidence score and observed correctness</w:t>
      </w:r>
    </w:p>
    <w:p>
      <w:r>
        <w:t>Calculate accuracy and coverage for a review policy</w:t>
      </w:r>
    </w:p>
    <w:p>
      <w:r>
        <w:t>Investigate failure patterns without claiming an untested cause</w:t>
      </w:r>
    </w:p>
    <w:p>
      <w:pPr>
        <w:pStyle w:val="Heading3"/>
      </w:pPr>
      <w:r>
        <w:t>Retrieve what you already know</w:t>
      </w:r>
    </w:p>
    <w:p>
      <w:r>
        <w:t>Last week a model was correct on two constructed validation examples. Why did that not prove it would work reliably on new examples?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uncertainty and failure analysis using a traced example and a stated limitation.</w:t>
      </w:r>
    </w:p>
    <w:p>
      <w:pPr>
        <w:pStyle w:val="Heading1"/>
      </w:pPr>
      <w:r>
        <w:t>02. Notice the evidence</w:t>
      </w:r>
    </w:p>
    <w:p>
      <w:r>
        <w:t>A model can be confidently wrong. Use these supplied outputs for a fictional image classifier: class 1 means a triangle is present; class 0 means it is absent. The values p1 are probability estimates for class 1, invented for this exercise rather than produced by a trained model. Predict 1 when p1 &gt;= 0.5 and 0 otherwise. The selected-class confidence is max(p1, 1 - p1).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image</w:t>
            </w:r>
          </w:p>
        </w:tc>
        <w:tc>
          <w:tcPr>
            <w:tcW w:type="dxa" w:w="3408"/>
          </w:tcPr>
          <w:p>
            <w:r>
              <w:t>p1</w:t>
            </w:r>
          </w:p>
        </w:tc>
        <w:tc>
          <w:tcPr>
            <w:tcW w:type="dxa" w:w="3408"/>
          </w:tcPr>
          <w:p>
            <w:r>
              <w:t>Reference label</w:t>
            </w:r>
          </w:p>
        </w:tc>
      </w:tr>
      <w:tr>
        <w:tc>
          <w:tcPr>
            <w:tcW w:type="dxa" w:w="3408"/>
          </w:tcPr>
          <w:p>
            <w:r>
              <w:t>A clear</w:t>
            </w:r>
          </w:p>
        </w:tc>
        <w:tc>
          <w:tcPr>
            <w:tcW w:type="dxa" w:w="3408"/>
          </w:tcPr>
          <w:p>
            <w:r>
              <w:t>0.95</w:t>
            </w:r>
          </w:p>
        </w:tc>
        <w:tc>
          <w:tcPr>
            <w:tcW w:type="dxa" w:w="3408"/>
          </w:tcPr>
          <w:p>
            <w:r>
              <w:t>1</w:t>
            </w:r>
          </w:p>
        </w:tc>
      </w:tr>
      <w:tr>
        <w:tc>
          <w:tcPr>
            <w:tcW w:type="dxa" w:w="3408"/>
          </w:tcPr>
          <w:p>
            <w:r>
              <w:t>B blurred</w:t>
            </w:r>
          </w:p>
        </w:tc>
        <w:tc>
          <w:tcPr>
            <w:tcW w:type="dxa" w:w="3408"/>
          </w:tcPr>
          <w:p>
            <w:r>
              <w:t>0.90</w:t>
            </w:r>
          </w:p>
        </w:tc>
        <w:tc>
          <w:tcPr>
            <w:tcW w:type="dxa" w:w="3408"/>
          </w:tcPr>
          <w:p>
            <w:r>
              <w:t>0</w:t>
            </w:r>
          </w:p>
        </w:tc>
      </w:tr>
      <w:tr>
        <w:tc>
          <w:tcPr>
            <w:tcW w:type="dxa" w:w="3408"/>
          </w:tcPr>
          <w:p>
            <w:r>
              <w:t>C clear</w:t>
            </w:r>
          </w:p>
        </w:tc>
        <w:tc>
          <w:tcPr>
            <w:tcW w:type="dxa" w:w="3408"/>
          </w:tcPr>
          <w:p>
            <w:r>
              <w:t>0.80</w:t>
            </w:r>
          </w:p>
        </w:tc>
        <w:tc>
          <w:tcPr>
            <w:tcW w:type="dxa" w:w="3408"/>
          </w:tcPr>
          <w:p>
            <w:r>
              <w:t>1</w:t>
            </w:r>
          </w:p>
        </w:tc>
      </w:tr>
      <w:tr>
        <w:tc>
          <w:tcPr>
            <w:tcW w:type="dxa" w:w="3408"/>
          </w:tcPr>
          <w:p>
            <w:r>
              <w:t>D blurred</w:t>
            </w:r>
          </w:p>
        </w:tc>
        <w:tc>
          <w:tcPr>
            <w:tcW w:type="dxa" w:w="3408"/>
          </w:tcPr>
          <w:p>
            <w:r>
              <w:t>0.60</w:t>
            </w:r>
          </w:p>
        </w:tc>
        <w:tc>
          <w:tcPr>
            <w:tcW w:type="dxa" w:w="3408"/>
          </w:tcPr>
          <w:p>
            <w:r>
              <w:t>0</w:t>
            </w:r>
          </w:p>
        </w:tc>
      </w:tr>
      <w:tr>
        <w:tc>
          <w:tcPr>
            <w:tcW w:type="dxa" w:w="3408"/>
          </w:tcPr>
          <w:p>
            <w:r>
              <w:t>E clear</w:t>
            </w:r>
          </w:p>
        </w:tc>
        <w:tc>
          <w:tcPr>
            <w:tcW w:type="dxa" w:w="3408"/>
          </w:tcPr>
          <w:p>
            <w:r>
              <w:t>0.45</w:t>
            </w:r>
          </w:p>
        </w:tc>
        <w:tc>
          <w:tcPr>
            <w:tcW w:type="dxa" w:w="3408"/>
          </w:tcPr>
          <w:p>
            <w:r>
              <w:t>0</w:t>
            </w:r>
          </w:p>
        </w:tc>
      </w:tr>
      <w:tr>
        <w:tc>
          <w:tcPr>
            <w:tcW w:type="dxa" w:w="3408"/>
          </w:tcPr>
          <w:p>
            <w:r>
              <w:t>F blurred</w:t>
            </w:r>
          </w:p>
        </w:tc>
        <w:tc>
          <w:tcPr>
            <w:tcW w:type="dxa" w:w="3408"/>
          </w:tcPr>
          <w:p>
            <w:r>
              <w:t>0.10</w:t>
            </w:r>
          </w:p>
        </w:tc>
        <w:tc>
          <w:tcPr>
            <w:tcW w:type="dxa" w:w="3408"/>
          </w:tcPr>
          <w:p>
            <w:r>
              <w:t>1</w:t>
            </w:r>
          </w:p>
        </w:tc>
      </w:tr>
    </w:tbl>
    <w:p>
      <w:r>
        <w:t>A predicts 1 with confidence 0.95 and is correct. F predicts 0 with confidence 0.90 and is wrong: p1 = 0.10 is not low confidence in the selected class. Reference labels are supplied for this exercise; real investigations must check their quality too.</w:t>
      </w:r>
    </w:p>
    <w:p>
      <w:r>
        <w:t>A score alone cannot establish reliability. Calibration asks whether, across many comparable cases, predictions assigned a probability such as 0.90 are correct about 90 percent of the time. One correct or incorrect case cannot answer that question.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predictions for A through F are 1, 1, 1, 1, 0, 0. A, C and E are correct, so overall accuracy is 3 / 6 = 50 percent. There are two false positives (B and D), one false negative (F), two true positives and one true negative. Different errors can matter differently; a single accuracy number hides that distinction.</w:t>
      </w:r>
    </w:p>
    <w:p>
      <w:r>
        <w:rPr>
          <w:rFonts w:ascii="Courier New" w:hAnsi="Courier New"/>
          <w:sz w:val="18"/>
        </w:rPr>
        <w:t>rows = [(0.95, 1), (0.90, 0), (0.80, 1),</w:t>
        <w:br/>
        <w:t xml:space="preserve">        (0.60, 0), (0.45, 0), (0.10, 1)]</w:t>
        <w:br/>
        <w:br/>
        <w:t>def report(rows, cutoff):</w:t>
        <w:br/>
        <w:t xml:space="preserve">    if not rows or not 0.5 &lt;= cutoff &lt;= 1:</w:t>
        <w:br/>
        <w:t xml:space="preserve">        raise ValueError("Need rows and cutoff in [0.5, 1]")</w:t>
        <w:br/>
        <w:t xml:space="preserve">    correct = accepted = accepted_correct = 0</w:t>
        <w:br/>
        <w:t xml:space="preserve">    for p1, label in rows:</w:t>
        <w:br/>
        <w:t xml:space="preserve">        if not 0 &lt;= p1 &lt;= 1 or label not in (0, 1):</w:t>
        <w:br/>
        <w:t xml:space="preserve">            raise ValueError("Invalid score or label")</w:t>
        <w:br/>
        <w:t xml:space="preserve">        pred = int(p1 &gt;= 0.5)</w:t>
        <w:br/>
        <w:t xml:space="preserve">        ok = int(pred == label)</w:t>
        <w:br/>
        <w:t xml:space="preserve">        correct += ok</w:t>
        <w:br/>
        <w:t xml:space="preserve">        if max(p1, 1 - p1) &gt;= cutoff:</w:t>
        <w:br/>
        <w:t xml:space="preserve">            accepted += 1</w:t>
        <w:br/>
        <w:t xml:space="preserve">            accepted_correct += ok</w:t>
        <w:br/>
        <w:t xml:space="preserve">    return (correct / len(rows), accepted / len(rows),</w:t>
        <w:br/>
        <w:t xml:space="preserve">            accepted_correct / accepted if accepted else None)</w:t>
        <w:br/>
        <w:br/>
        <w:t>print(report(rows, 0.8))  # (0.5, 4/6, 0.5) approximately</w:t>
      </w:r>
    </w:p>
    <w:p>
      <w:r>
        <w:t>The function returns overall accuracy, coverage and accuracy among accepted cases. It assumes numeric scores and binary labels. None means no cases were accepted, so accepted-case accuracy is undefined, not zero or perfect. Keep counts with proportions and declare the comparison at the boundary.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all six cases, list false positives and false negatives, count true positives and true negatives, and calculate overall accuracy. Why might a single accuracy hide useful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Raise the acceptance cutoff to 0.85.</w:t>
      </w:r>
    </w:p>
    <w:p>
      <w:r>
        <w:t>Prediction: Only A is accepted: accuracy 0/1, coverage 1/3.</w:t>
      </w:r>
    </w:p>
    <w:p>
      <w:r>
        <w:t>Reason: The most confident supplied case is wrong; a stricter cutoff is not guaranteed to improve this set’s accuracy.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Deferred cases are not automatically repaired. A review workflow needs an assigned reviewer, suitable evidence, a decision record and an outcome check. Report review workload and the final system’s results separately; we have no reviewer outcomes here. Do not erase deferred cases from the report or count them as correct.</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Uncertainty and failure analysis</w:t>
      </w:r>
    </w:p>
    <w:p>
      <w:r>
        <w:t>Keep positive-class probability separate from confidence in the chosen label.</w:t>
      </w:r>
    </w:p>
    <w:p>
      <w:pPr>
        <w:pStyle w:val="Heading3"/>
      </w:pPr>
      <w:r>
        <w:t>The facts we will use</w:t>
      </w:r>
    </w:p>
    <w:p>
      <w:r>
        <w:t>Supplied p(class 1): A: 0.9 reference 0; B: 0.6 reference 1; C: 0.2 reference 0. Predict class 1 at p&gt;=0.5; confidence=max(p, 1-p).</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pStyle w:val="Heading3"/>
      </w:pPr>
      <w:r>
        <w:t>Why this result follows</w:t>
      </w:r>
    </w:p>
    <w:p>
      <w:r>
        <w:t>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w:t>
      </w:r>
    </w:p>
    <w:p>
      <w:pPr>
        <w:pStyle w:val="Heading3"/>
      </w:pPr>
      <w:r>
        <w:t>What this example does not establish</w:t>
      </w:r>
    </w:p>
    <w:p>
      <w:r>
        <w:t>Supplied scores are not proven calibrated. Review policies need representative held-out evidence and clear handling of rejected cases.</w:t>
      </w:r>
    </w:p>
    <w:p>
      <w:r>
        <w:t>Read the labelled picture: What is C’s positive-class probability and chosen-label confidence? Point to the relevant step in the picture, then write the changed result and the rule or evidence that supports it.</w:t>
      </w:r>
    </w:p>
    <w:p>
      <w:r>
        <w:t>Change one thing: Raise the acceptance cutoff to 0.85. Predict the result before checking the explanation. What remains the same?</w:t>
      </w:r>
    </w:p>
    <w:p>
      <w:pPr>
        <w:pStyle w:val="Heading1"/>
      </w:pPr>
      <w:r>
        <w:t>07. Find and repair a mistake</w:t>
      </w:r>
    </w:p>
    <w:p>
      <w:r>
        <w:t>All three clear images are correct; all three blurred images are wrong in this constructed set. Blur is a candidate explanation, not an established cause: other differences, reference-label errors or preprocessing bugs could be involved. Record case ID, input conditions, model and preprocessing version, score, prediction and checked reference label.</w:t>
      </w:r>
    </w:p>
    <w:p>
      <w:r>
        <w:t>First inspect B, D and F and check input order, resizing and label quality. Then plan new examples that vary blur while keeping the underlying image and label fixed. Keep related versions of the same source image in one data split; compare both versions within the reserved group. Do not repair cases and report scores on those same cases as independent evidence.</w:t>
      </w:r>
    </w:p>
    <w:p>
      <w:r>
        <w:t>Uncertainty can arise from ambiguous inputs, limited training evidence or unfamiliar conditions. A single confidence score does not identify the cause and may stay high on unfamiliar inputs. Collect evidence before selecting a remedy.</w:t>
      </w:r>
    </w:p>
    <w:p>
      <w:pPr>
        <w:pStyle w:val="Heading3"/>
      </w:pPr>
      <w:r>
        <w:t>Locate the earliest unsupported step</w:t>
      </w:r>
    </w:p>
    <w:p>
      <w:r>
        <w:t>At cutoff 0.80, list accepted and deferred cases, coverage and accepted-case accuracy. Can you calculate final accuracy after human review from the supplied data? What does the report function return for accepted-case accuracy at cutoff 0.99?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B, E and F, give the predicted class, selected-class confidence and correctness. Explain why p1 = 0.10 does not mean F has low confidence in its predicted class.</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Count both types of error</w:t>
      </w:r>
    </w:p>
    <w:p>
      <w:r>
        <w:t>Use workbook W2 for the connected example “Uncertainty and failure analysis”.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Uncertainty and failure analysis. Proposed explanation: “A low p1 always means low confidence”.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C’s positive-class probability and chosen-label confidence?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all six cases, list false positives and false negatives, count true positives and true negatives, and calculate overall accuracy. Why might a single accuracy hide useful information?</w:t>
      </w:r>
    </w:p>
    <w:p>
      <w:r>
        <w:rPr>
          <w:rFonts w:ascii="Courier New" w:hAnsi="Courier New"/>
          <w:sz w:val="18"/>
        </w:rPr>
        <w:t>rows = [(0.95, 1), (0.90, 0), (0.80, 1),</w:t>
        <w:br/>
        <w:t xml:space="preserve">        (0.60, 0), (0.45, 0), (0.10, 1)]</w:t>
        <w:br/>
        <w:br/>
        <w:t>def report(rows, cutoff):</w:t>
        <w:br/>
        <w:t xml:space="preserve">    if not rows or not 0.5 &lt;= cutoff &lt;= 1:</w:t>
        <w:br/>
        <w:t xml:space="preserve">        raise ValueError("Need rows and cutoff in [0.5, 1]")</w:t>
        <w:br/>
        <w:t xml:space="preserve">    correct = accepted = accepted_correct = 0</w:t>
        <w:br/>
        <w:t xml:space="preserve">    for p1, label in rows:</w:t>
        <w:br/>
        <w:t xml:space="preserve">        if not 0 &lt;= p1 &lt;= 1 or label not in (0, 1):</w:t>
        <w:br/>
        <w:t xml:space="preserve">            raise ValueError("Invalid score or label")</w:t>
        <w:br/>
        <w:t xml:space="preserve">        pred = int(p1 &gt;= 0.5)</w:t>
        <w:br/>
        <w:t xml:space="preserve">        ok = int(pred == label)</w:t>
        <w:br/>
        <w:t xml:space="preserve">        correct += ok</w:t>
        <w:br/>
        <w:t xml:space="preserve">        if max(p1, 1 - p1) &gt;= cutoff:</w:t>
        <w:br/>
        <w:t xml:space="preserve">            accepted += 1</w:t>
        <w:br/>
        <w:t xml:space="preserve">            accepted_correct += ok</w:t>
        <w:br/>
        <w:t xml:space="preserve">    return (correct / len(rows), accepted / len(rows),</w:t>
        <w:br/>
        <w:t xml:space="preserve">            accepted_correct / accepted if accepted else None)</w:t>
        <w:br/>
        <w:br/>
        <w:t>print(report(rows, 0.8))  # (0.5, 4/6, 0.5) approximately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B, E and F, give the predicted class, selected-class confidence and correctness. Explain why p1 = 0.10 does not mean F has low confidence in its predicted class.</w:t>
      </w:r>
    </w:p>
    <w:p>
      <w:r>
        <w:t>At cutoff 0.80, list accepted and deferred cases, coverage and accepted-case accuracy. Can you calculate final accuracy after human review from the supplied data? What does the report function return for accepted-case accuracy at cutoff 0.99?</w:t>
      </w:r>
    </w:p>
    <w:p>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uncertainty and failure analysis evidence sheet to Image-pattern Network Investigation. Show how you can distinguish a predicted class, confidence score and observed correctness.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Choose review thresholds and model changes using training and validation evidence, before final evaluation. Report total cases, overall errors, accepted errors, coverage, deferred workload and subgroup results. For tiny groups, give counts and avoid strong claims about future rates. Higher cutoffs do not guarantee higher observed accuracy or safe decisions.</w:t>
      </w:r>
    </w:p>
    <w:p>
      <w:pPr>
        <w:pStyle w:val="Heading3"/>
      </w:pPr>
      <w:r>
        <w:t>A teammate reports “100 percent accurate” after accepting only A at cutoff 0.95. Rewrite the claim honestly and name the evidence still needed before trusting this policy.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a baseline and record unsuccessful changes too. Next week examines dataset shift: performance can change when the inputs or relationships encountered in use differ from those seen during development.</w:t>
      </w:r>
    </w:p>
    <w:p>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Analyse new outputs independently</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Keep positive-class probability separate from confidence in the chosen label.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predicted class, confidence score and observed correctness</w:t>
            </w:r>
          </w:p>
        </w:tc>
        <w:tc>
          <w:tcPr>
            <w:tcW w:type="dxa" w:w="5112"/>
          </w:tcPr>
          <w:p>
            <w:r>
              <w:t>Explain the deciding step, show a trace or test, and state one limit.</w:t>
            </w:r>
          </w:p>
        </w:tc>
      </w:tr>
      <w:tr>
        <w:tc>
          <w:tcPr>
            <w:tcW w:type="dxa" w:w="5112"/>
          </w:tcPr>
          <w:p>
            <w:r>
              <w:t>Calculate accuracy and coverage for a review policy</w:t>
            </w:r>
          </w:p>
        </w:tc>
        <w:tc>
          <w:tcPr>
            <w:tcW w:type="dxa" w:w="5112"/>
          </w:tcPr>
          <w:p>
            <w:r>
              <w:t>Explain the deciding step, show a trace or test, and state one limit.</w:t>
            </w:r>
          </w:p>
        </w:tc>
      </w:tr>
      <w:tr>
        <w:tc>
          <w:tcPr>
            <w:tcW w:type="dxa" w:w="5112"/>
          </w:tcPr>
          <w:p>
            <w:r>
              <w:t>Investigate failure patterns without claiming an untested cause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predicted class, confidence score and observed correctness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Keep positive-class probability separate from confidence in the chosen label.</w:t>
      </w:r>
    </w:p>
    <w:p>
      <w:pPr>
        <w:pStyle w:val="Heading3"/>
      </w:pPr>
      <w:r>
        <w:t>Practice 1: explain the deciding evidence</w:t>
      </w:r>
    </w:p>
    <w:p>
      <w:r>
        <w:t>Which labelled step matches this detail? Accept confidence&gt;=0.8: A and C; accuracy 1/2 and coverage 2/3.</w:t>
      </w:r>
    </w:p>
    <w:p>
      <w:r>
        <w:t>1. Selected-label confidence</w:t>
      </w:r>
    </w:p>
    <w:p>
      <w:r>
        <w:t>2. Selective review</w:t>
      </w:r>
    </w:p>
    <w:p>
      <w:r>
        <w:t>3. Predictions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Selective review Accept confidence&gt;=0.8: A and C; accuracy 1/2 and coverage 2/3. 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w:t>
      </w:r>
    </w:p>
    <w:p>
      <w:pPr>
        <w:pStyle w:val="Heading3"/>
      </w:pPr>
      <w:r>
        <w:t>Practice 2: explain the deciding evidence</w:t>
      </w:r>
    </w:p>
    <w:p>
      <w:r>
        <w:t>Changed-case practice: Raise the acceptance cutoff to 0.85. Which conclusion is supported by the supplied facts?</w:t>
      </w:r>
    </w:p>
    <w:p>
      <w:r>
        <w:t>1. This one example guarantees correct results for every future input.</w:t>
      </w:r>
    </w:p>
    <w:p>
      <w:r>
        <w:t>2. We can decide the result without examining the changed input or the procedure.</w:t>
      </w:r>
    </w:p>
    <w:p>
      <w:r>
        <w:t>3. Only A is accepted: accuracy 0/1, coverage 1/3.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Only A is accepted: accuracy 0/1, coverage 1/3. The most confident supplied case is wrong; a stricter cutoff is not guaranteed to improve this set’s accuracy.</w:t>
      </w:r>
    </w:p>
    <w:p>
      <w:pPr>
        <w:pStyle w:val="Heading3"/>
      </w:pPr>
      <w:r>
        <w:t>Repair a missing building block</w:t>
      </w:r>
    </w:p>
    <w:p>
      <w:r>
        <w:t>Review Transfer learning (ai-5/28). Goal: Trace a reused feature extractor and a newly fitted output head. Short practice: Which part was trained for the new task? Point to the relevant step in the picture, then write the changed result and the rule or evidence that supports it.. Return to this week and explain what you changed.</w:t>
      </w:r>
    </w:p>
    <w:p>
      <w:r>
        <w:t>Review Embeddings and neighbourhoods (ai-5/26). Goal: Look up a vector using a token ID and preserve sequence shape. Short practice: What would justify claiming nearby vectors mean related topics? Point to the relevant step in the picture, then write the changed result and the rule or evidence that supports it.. Return to this week and explain what you changed.</w:t>
      </w:r>
    </w:p>
    <w:p>
      <w:r>
        <w:t>Review Training a small image model (ai-5/23). Goal: Trace a complete image model with fixed features and one trained weight. Short practice: Does lower training loss alone establish that four updates generalise better?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