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ai-6/13</w:t>
      </w:r>
    </w:p>
    <w:p>
      <w:pPr>
        <w:pStyle w:val="Title"/>
      </w:pPr>
      <w:r>
        <w:t>State machines for bounded agents</w:t>
      </w:r>
    </w:p>
    <w:p>
      <w:r>
        <w:t>Project: Grounded Learning Service</w:t>
      </w:r>
    </w:p>
    <w:p>
      <w:pPr>
        <w:pStyle w:val="Heading1"/>
      </w:pPr>
      <w:r>
        <w:t>Before you start</w:t>
      </w:r>
    </w:p>
    <w:p>
      <w:r>
        <w:t>Recall Logs traces and privacy.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state machines for bounded agents.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Logs traces and privacy. Give an example and a mistake that the idea helps you avoid.</w:t>
      </w:r>
    </w:p>
    <w:p>
      <w:r>
        <w:t>Without opening the old lesson, explain one key idea from Evaluation pipelines. Give an example and a mistake that the idea helps you avoid.</w:t>
      </w:r>
    </w:p>
    <w:p>
      <w:r>
        <w:t>Without opening the old lesson, explain one key idea from Testing pure components.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state machines for bounded agents</w:t>
      </w:r>
    </w:p>
    <w:p>
      <w:r>
        <w:t>Apply the stated procedure to a new case with a traceable result</w:t>
      </w:r>
    </w:p>
    <w:p>
      <w:r>
        <w:t>Identify an assumption or limitation and design a revealing follow-up</w:t>
      </w:r>
    </w:p>
    <w:p>
      <w:pPr>
        <w:pStyle w:val="Heading3"/>
      </w:pPr>
      <w:r>
        <w:t>Retrieve what you already know</w:t>
      </w:r>
    </w:p>
    <w:p>
      <w:r>
        <w:t>Recall Logs traces and privacy.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state machines for bounded agents using the deciding step in this fictional service.</w:t>
      </w:r>
    </w:p>
    <w:p>
      <w:pPr>
        <w:pStyle w:val="Heading1"/>
      </w:pPr>
      <w:r>
        <w:t>02. Notice the evidence</w:t>
      </w:r>
    </w:p>
    <w:p>
      <w:r>
        <w:t>A bounded agent uses explicit states and finite action limits. A state machine makes invalid transitions visible.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States are ready, looking_up, review, done. ready may start lookup; lookup may finish done or request review; review may finish done after authorised evidence. done is terminal. Maximum two lookup attempts.</w:t>
      </w:r>
    </w:p>
    <w:p>
      <w:pPr>
        <w:pStyle w:val="Heading3"/>
      </w:pPr>
      <w:r>
        <w:t>State machines for bounded agents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Trace ready -&gt; looking_up -&gt; review -&gt; looking_up -&gt; done.</w:t>
            </w:r>
          </w:p>
        </w:tc>
        <w:tc>
          <w:tcPr>
            <w:tcW w:type="dxa" w:w="3408"/>
          </w:tcPr>
          <w:p>
            <w:r>
              <w:t>States are ready, looking_up, review, done. ready may start lookup; lookup may finish done or request review; review may finish done after authorised evidence. done is terminal. Maximum two lookup attempts.</w:t>
            </w:r>
          </w:p>
        </w:tc>
        <w:tc>
          <w:tcPr>
            <w:tcW w:type="dxa" w:w="3408"/>
          </w:tcPr>
          <w:p>
            <w:r>
              <w:t>review -&gt; looking_up is not allowed by this declared transition table, even if total attempts is two. Reject the transition or explicitly redesign and retest the table.</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Trace ready -&gt; looking_up -&gt; review -&gt; looking_up -&gt; done.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Add checking→querying as a permitted retry.</w:t>
      </w:r>
    </w:p>
    <w:p>
      <w:r>
        <w:t>Prediction: That retry becomes valid; querying→complete stays forbidden.</w:t>
      </w:r>
    </w:p>
    <w:p>
      <w:r>
        <w:t>Reason: Adding one arrow does not authorise unrelated shortcuts.</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State</w:t>
            </w:r>
          </w:p>
        </w:tc>
        <w:tc>
          <w:tcPr>
            <w:tcW w:type="dxa" w:w="5112"/>
          </w:tcPr>
          <w:p>
            <w:r>
              <w:t>A declared stage of a process</w:t>
            </w:r>
          </w:p>
        </w:tc>
      </w:tr>
      <w:tr>
        <w:tc>
          <w:tcPr>
            <w:tcW w:type="dxa" w:w="5112"/>
          </w:tcPr>
          <w:p>
            <w:r>
              <w:t>Transition</w:t>
            </w:r>
          </w:p>
        </w:tc>
        <w:tc>
          <w:tcPr>
            <w:tcW w:type="dxa" w:w="5112"/>
          </w:tcPr>
          <w:p>
            <w:r>
              <w:t>An allowed move between states</w:t>
            </w:r>
          </w:p>
        </w:tc>
      </w:tr>
      <w:tr>
        <w:tc>
          <w:tcPr>
            <w:tcW w:type="dxa" w:w="5112"/>
          </w:tcPr>
          <w:p>
            <w:r>
              <w:t>Terminal state</w:t>
            </w:r>
          </w:p>
        </w:tc>
        <w:tc>
          <w:tcPr>
            <w:tcW w:type="dxa" w:w="5112"/>
          </w:tcPr>
          <w:p>
            <w:r>
              <w:t>A state with no further operations under the contract</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Trace ready -&gt; looking_up -&gt; review -&gt; looking_up -&gt; done.</w:t>
      </w:r>
    </w:p>
    <w:p>
      <w:r>
        <w:t>review -&gt; looking_up is not allowed by this declared transition table, even if total attempts is two. Reject the transition or explicitly redesign and retest the table.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def transition(state, target):</w:t>
        <w:br/>
        <w:t xml:space="preserve">    allowed = {'ready': {'looking_up'}, 'looking_up': {'review', 'done'}, 'review': {'done'}, 'done': set()}</w:t>
        <w:br/>
        <w:t xml:space="preserve">    if target not in allowed.get(state, set()):</w:t>
        <w:br/>
        <w:t xml:space="preserve">        raise ValueError('invalid transition')</w:t>
        <w:br/>
        <w:t xml:space="preserve">    return target</w:t>
        <w:br/>
        <w:br/>
        <w:t>print(transition("ready", "looking_up"))</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State machines for bounded agents</w:t>
      </w:r>
    </w:p>
    <w:p>
      <w:r>
        <w:t>A parcel lookup state machine. An agent may follow idle→querying→checking→complete; complete is terminal.</w:t>
      </w:r>
    </w:p>
    <w:p>
      <w:pPr>
        <w:pStyle w:val="Heading3"/>
      </w:pPr>
      <w:r>
        <w:t>The facts we will use</w:t>
      </w:r>
    </w:p>
    <w:p>
      <w:r>
        <w:t>A follows all four states. B follows idle→querying→complete. No other transitions are declared.</w:t>
      </w:r>
    </w:p>
    <w:p>
      <w:r>
        <w:drawing>
          <wp:inline xmlns:a="http://schemas.openxmlformats.org/drawingml/2006/main" xmlns:pic="http://schemas.openxmlformats.org/drawingml/2006/picture">
            <wp:extent cx="5486400" cy="5145314"/>
            <wp:docPr id="1" name="Picture 1" descr="State machines for bounded agents. Read arrows: The graph permits three forward transitions.. Follow A: All adjacent pairs match permitted arrows.. Inspect B: Querying→complete skips checking and is invalid."/>
            <wp:cNvGraphicFramePr>
              <a:graphicFrameLocks noChangeAspect="1"/>
            </wp:cNvGraphicFramePr>
            <a:graphic>
              <a:graphicData uri="http://schemas.openxmlformats.org/drawingml/2006/picture">
                <pic:pic>
                  <pic:nvPicPr>
                    <pic:cNvPr id="0" name="academy-visual-ai-6-13.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arrows</w:t>
            </w:r>
          </w:p>
        </w:tc>
        <w:tc>
          <w:tcPr>
            <w:tcW w:type="dxa" w:w="5112"/>
          </w:tcPr>
          <w:p>
            <w:r>
              <w:t>The graph permits three forward transitions.</w:t>
            </w:r>
          </w:p>
        </w:tc>
      </w:tr>
      <w:tr>
        <w:tc>
          <w:tcPr>
            <w:tcW w:type="dxa" w:w="5112"/>
          </w:tcPr>
          <w:p>
            <w:r>
              <w:t>2. Follow A</w:t>
            </w:r>
          </w:p>
        </w:tc>
        <w:tc>
          <w:tcPr>
            <w:tcW w:type="dxa" w:w="5112"/>
          </w:tcPr>
          <w:p>
            <w:r>
              <w:t>All adjacent pairs match permitted arrows.</w:t>
            </w:r>
          </w:p>
        </w:tc>
      </w:tr>
      <w:tr>
        <w:tc>
          <w:tcPr>
            <w:tcW w:type="dxa" w:w="5112"/>
          </w:tcPr>
          <w:p>
            <w:r>
              <w:t>3. Inspect B</w:t>
            </w:r>
          </w:p>
        </w:tc>
        <w:tc>
          <w:tcPr>
            <w:tcW w:type="dxa" w:w="5112"/>
          </w:tcPr>
          <w:p>
            <w:r>
              <w:t>Querying→complete skips checking and is invalid.</w:t>
            </w:r>
          </w:p>
        </w:tc>
      </w:tr>
    </w:tbl>
    <w:p>
      <w:r>
        <w:t>Match each pictured step to the supplied facts. This is a worked teaching case, not an independent assessment.</w:t>
      </w:r>
    </w:p>
    <w:p>
      <w:pPr>
        <w:pStyle w:val="Heading3"/>
      </w:pPr>
      <w:r>
        <w:t>Why this result follows</w:t>
      </w:r>
    </w:p>
    <w:p>
      <w:r>
        <w:t>A state machine bounds action order. A plausible final state does not establish that the path was valid.</w:t>
      </w:r>
    </w:p>
    <w:p>
      <w:pPr>
        <w:pStyle w:val="Heading3"/>
      </w:pPr>
      <w:r>
        <w:t>What this example does not establish</w:t>
      </w:r>
    </w:p>
    <w:p>
      <w:r>
        <w:t>This graph checks sequence, not the correctness of the fetched parcel data.</w:t>
      </w:r>
    </w:p>
    <w:p>
      <w:r>
        <w:t>Read the labelled picture: Trace A and B through the state diagram. Name B’s forbidden transition and explain whether adding checking→querying permits that shortcut.</w:t>
      </w:r>
    </w:p>
    <w:p>
      <w:r>
        <w:t>Change one thing: Add checking→querying as a permitted retry. Predict the result before checking the explanation. What remains the same?</w:t>
      </w:r>
    </w:p>
    <w:p>
      <w:pPr>
        <w:pStyle w:val="Heading1"/>
      </w:pPr>
      <w:r>
        <w:t>07. Find and repair a mistake</w:t>
      </w:r>
    </w:p>
    <w:p>
      <w:r>
        <w:t>An action budget and a transition policy are separate checks; satisfying one does not guarantee the other.</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An action budget and a transition policy are separate checks; satisfying one does not guarantee the other.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“State machines for bounded agents”.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State machines for bounded agents.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Trace A and B through the state diagram. Name B’s forbidden transition and explain whether adding checking→querying permits that shortcut.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Trace ready -&gt; looking_up -&gt; review -&gt; looking_up -&gt; done. Show the intermediate steps and give the conclusion with its scope.</w:t>
      </w:r>
    </w:p>
    <w:p>
      <w:r>
        <w:rPr>
          <w:rFonts w:ascii="Courier New" w:hAnsi="Courier New"/>
          <w:sz w:val="18"/>
        </w:rPr>
        <w:t>def transition(state, target):</w:t>
        <w:br/>
        <w:t xml:space="preserve">    allowed = {'ready': {'looking_up'}, 'looking_up': {'review', 'done'}, 'review': {'done'}, 'done': set()}</w:t>
        <w:br/>
        <w:t xml:space="preserve">    if target not in allowed.get(state, set()):</w:t>
        <w:br/>
        <w:t xml:space="preserve">        raise ValueError('invalid transition')</w:t>
        <w:br/>
        <w:t xml:space="preserve">    return target</w:t>
        <w:br/>
        <w:br/>
        <w:t>print(transition("ready", "looking_up"))</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An action budget and a transition policy are separate checks; satisfying one does not guarantee the other.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state machines for bounded agents evidence sheet to Grounded Learning Service. Show how you can explain the mechanism and terminology of state machines for bounded agents.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State machines for bounded agents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Trace ready -&gt; looking_up -&gt; review -&gt; looking_up -&gt; done.</w:t>
            </w:r>
          </w:p>
        </w:tc>
        <w:tc>
          <w:tcPr>
            <w:tcW w:type="dxa" w:w="3408"/>
          </w:tcPr>
          <w:p>
            <w:r>
              <w:t>States are ready, looking_up, review, done. ready may start lookup; lookup may finish done or request review; review may finish done after authorised evidence. done is terminal. Maximum two lookup attempts.</w:t>
            </w:r>
          </w:p>
        </w:tc>
        <w:tc>
          <w:tcPr>
            <w:tcW w:type="dxa" w:w="3408"/>
          </w:tcPr>
          <w:p>
            <w:r>
              <w:t>review -&gt; looking_up is not allowed by this declared transition table, even if total attempts is two. Reject the transition or explicitly redesign and retest the table.</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Changed independent case</w:t>
      </w:r>
    </w:p>
    <w:p>
      <w:r>
        <w:t>Only these transitions are allowed: ready→looking_up→review→done. Done is terminal. Evaluate ready→review→done and ready→looking_up→review→done.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Trace ready -&gt; looking_up -&gt; review -&gt; done -&gt; looking_up. Find first invalid transition.</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parcel lookup state machine. An agent may follow idle→querying→checking→complete; complete is terminal.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state machines for bounded agents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state machines for bounded agents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parcel lookup state machine. An agent may follow idle→querying→checking→complete; complete is terminal.</w:t>
      </w:r>
    </w:p>
    <w:p>
      <w:pPr>
        <w:pStyle w:val="Heading3"/>
      </w:pPr>
      <w:r>
        <w:t>Practice 1: explain the deciding evidence</w:t>
      </w:r>
    </w:p>
    <w:p>
      <w:r>
        <w:t>Which labelled step matches this detail? Querying→complete skips checking and is invalid.</w:t>
      </w:r>
    </w:p>
    <w:p>
      <w:r>
        <w:t>1. Follow A</w:t>
      </w:r>
    </w:p>
    <w:p>
      <w:r>
        <w:t>2. Read arrows</w:t>
      </w:r>
    </w:p>
    <w:p>
      <w:r>
        <w:t>3. Inspect B</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Inspect B Querying→complete skips checking and is invalid. A state machine bounds action order. A plausible final state does not establish that the path was valid.</w:t>
      </w:r>
    </w:p>
    <w:p>
      <w:pPr>
        <w:pStyle w:val="Heading3"/>
      </w:pPr>
      <w:r>
        <w:t>Practice 2: explain the deciding evidence</w:t>
      </w:r>
    </w:p>
    <w:p>
      <w:r>
        <w:t>Changed-case practice: Add checking→querying as a permitted retry. Which conclusion is supported by the supplied facts?</w:t>
      </w:r>
    </w:p>
    <w:p>
      <w:r>
        <w:t>1. That retry becomes valid; querying→complete stays forbidden.</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That retry becomes valid; querying→complete stays forbidden. Adding one arrow does not authorise unrelated shortcuts.</w:t>
      </w:r>
    </w:p>
    <w:p>
      <w:pPr>
        <w:pStyle w:val="Heading3"/>
      </w:pPr>
      <w:r>
        <w:t>Repair a missing building block</w:t>
      </w:r>
    </w:p>
    <w:p>
      <w:r>
        <w:t>Review Logs traces and privacy (ai-6/12). Goal: Explain the mechanism and terminology of logs traces and privacy. Short practice: Identify the purpose of R17, C8 and 240 ms in the trace. Which field is deliberately omitted, and why would logging the whole question violate this design?. Return to this week and explain what you changed.</w:t>
      </w:r>
    </w:p>
    <w:p>
      <w:r>
        <w:t>Review Evaluation pipelines (ai-6/10). Goal: Explain the mechanism and terminology of evaluation pipelines. Short practice: Calculate A’s and B’s correct rates on all four cases. Identify their shared failure and explain why removing that case after scoring changes the honesty of the comparison.. Return to this week and explain what you changed.</w:t>
      </w:r>
    </w:p>
    <w:p>
      <w:r>
        <w:t>Review Testing pure components (ai-6/7). Goal: Explain the mechanism and terminology of testing pure components. Short practice: Predict the formatter outputs for 7 and 12, including spacing. Why does input 0 need rejection under this contract rather than an ordinary formatted response?.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