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ai-7/16</w:t>
      </w:r>
    </w:p>
    <w:p>
      <w:pPr>
        <w:pStyle w:val="Title"/>
      </w:pPr>
      <w:r>
        <w:t>Ablation studies</w:t>
      </w:r>
    </w:p>
    <w:p>
      <w:r>
        <w:t>Project: Reproducible AI Research Study</w:t>
      </w:r>
    </w:p>
    <w:p>
      <w:pPr>
        <w:pStyle w:val="Heading1"/>
      </w:pPr>
      <w:r>
        <w:t>Before you start</w:t>
      </w:r>
    </w:p>
    <w:p>
      <w:r>
        <w:t>Recall Multiple comparisons.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ablation studies.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Multiple comparisons. Give an example and a mistake that the idea helps you avoid.</w:t>
      </w:r>
    </w:p>
    <w:p>
      <w:r>
        <w:t>Without opening the old lesson, explain one key idea from Effect size and practical importance. Give an example and a mistake that the idea helps you avoid.</w:t>
      </w:r>
    </w:p>
    <w:p>
      <w:r>
        <w:t>Without opening the old lesson, explain one key idea from Confounders and controls.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ablation studies</w:t>
      </w:r>
    </w:p>
    <w:p>
      <w:r>
        <w:t>Apply the stated procedure to a new case with a traceable result</w:t>
      </w:r>
    </w:p>
    <w:p>
      <w:r>
        <w:t>Identify an assumption or limitation and design a revealing follow-up</w:t>
      </w:r>
    </w:p>
    <w:p>
      <w:pPr>
        <w:pStyle w:val="Heading3"/>
      </w:pPr>
      <w:r>
        <w:t>Retrieve what you already know</w:t>
      </w:r>
    </w:p>
    <w:p>
      <w:r>
        <w:t>Recall Multiple comparisons.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ablation studies using the records and boundaries of this fictional investigation.</w:t>
      </w:r>
    </w:p>
    <w:p>
      <w:pPr>
        <w:pStyle w:val="Heading1"/>
      </w:pPr>
      <w:r>
        <w:t>02. Notice the evidence</w:t>
      </w:r>
    </w:p>
    <w:p>
      <w:r>
        <w:t>Ablation removes a component to investigate its contribution under a controlled comparison. Interactions can make contributions depend on other components.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Compare full system, without retrieval and without validation on identical cases and scoring. Hold other settings fixed; record changed failure categories, not just totals.</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Full system8/10, without retrieval5/10, without validation7/10; the last permits an unauthorised action.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filter and also change the model version.</w:t>
      </w:r>
    </w:p>
    <w:p>
      <w:r>
        <w:t>Prediction: The comparison no longer isolates the filter.</w:t>
      </w:r>
    </w:p>
    <w:p>
      <w:r>
        <w:t>Reason: Two simultaneous changes provide alternative explanations.</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Ablation</w:t>
            </w:r>
          </w:p>
        </w:tc>
        <w:tc>
          <w:tcPr>
            <w:tcW w:type="dxa" w:w="5112"/>
          </w:tcPr>
          <w:p>
            <w:r>
              <w:t>Removing or disabling a component in a comparison</w:t>
            </w:r>
          </w:p>
        </w:tc>
      </w:tr>
      <w:tr>
        <w:tc>
          <w:tcPr>
            <w:tcW w:type="dxa" w:w="5112"/>
          </w:tcPr>
          <w:p>
            <w:r>
              <w:t>Conditional contribution</w:t>
            </w:r>
          </w:p>
        </w:tc>
        <w:tc>
          <w:tcPr>
            <w:tcW w:type="dxa" w:w="5112"/>
          </w:tcPr>
          <w:p>
            <w:r>
              <w:t>An effect given the other components</w:t>
            </w:r>
          </w:p>
        </w:tc>
      </w:tr>
      <w:tr>
        <w:tc>
          <w:tcPr>
            <w:tcW w:type="dxa" w:w="5112"/>
          </w:tcPr>
          <w:p>
            <w:r>
              <w:t>Interaction</w:t>
            </w:r>
          </w:p>
        </w:tc>
        <w:tc>
          <w:tcPr>
            <w:tcW w:type="dxa" w:w="5112"/>
          </w:tcPr>
          <w:p>
            <w:r>
              <w:t>An effect depending on another factor's setting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Full system8/10, without retrieval5/10, without validation7/10; the last permits an unauthorised action.</w:t>
      </w:r>
    </w:p>
    <w:p>
      <w:r>
        <w:t>Drops3 and1 passes respectively in this sample. Validation's critical action boundary is not captured by pass-count magnitude alone.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Ablation studies</w:t>
      </w:r>
    </w:p>
    <w:p>
      <w:r>
        <w:t>Remove one component at a time. A retrieval pipeline has search plus a relevance filter. A team tests the filter’s contribution.</w:t>
      </w:r>
    </w:p>
    <w:p>
      <w:pPr>
        <w:pStyle w:val="Heading3"/>
      </w:pPr>
      <w:r>
        <w:t>The facts we will use</w:t>
      </w:r>
    </w:p>
    <w:p>
      <w:r>
        <w:t>Full pipeline: 8/10 correct. Filter removed: 6/10 on the same cases, with all other settings fixed.</w:t>
      </w:r>
    </w:p>
    <w:p>
      <w:r>
        <w:drawing>
          <wp:inline xmlns:a="http://schemas.openxmlformats.org/drawingml/2006/main" xmlns:pic="http://schemas.openxmlformats.org/drawingml/2006/picture">
            <wp:extent cx="5486400" cy="2641600"/>
            <wp:docPr id="1" name="Picture 1" descr="Relevance-filter ablation"/>
            <wp:cNvGraphicFramePr>
              <a:graphicFrameLocks noChangeAspect="1"/>
            </wp:cNvGraphicFramePr>
            <a:graphic>
              <a:graphicData uri="http://schemas.openxmlformats.org/drawingml/2006/picture">
                <pic:pic>
                  <pic:nvPicPr>
                    <pic:cNvPr id="0" name="academy-detail-ai-7-16.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Ablation studies. Name the component: The relevance filter is the single declared change.. Run the ablation: Remove only the filter and preserve cases and scoring.. Compare outcomes: Correctness falls from 80% to 60%, two cases in this set."/>
            <wp:cNvGraphicFramePr>
              <a:graphicFrameLocks noChangeAspect="1"/>
            </wp:cNvGraphicFramePr>
            <a:graphic>
              <a:graphicData uri="http://schemas.openxmlformats.org/drawingml/2006/picture">
                <pic:pic>
                  <pic:nvPicPr>
                    <pic:cNvPr id="0" name="academy-visual-ai-7-1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component</w:t>
            </w:r>
          </w:p>
        </w:tc>
        <w:tc>
          <w:tcPr>
            <w:tcW w:type="dxa" w:w="5112"/>
          </w:tcPr>
          <w:p>
            <w:r>
              <w:t>The relevance filter is the single declared change.</w:t>
            </w:r>
          </w:p>
        </w:tc>
      </w:tr>
      <w:tr>
        <w:tc>
          <w:tcPr>
            <w:tcW w:type="dxa" w:w="5112"/>
          </w:tcPr>
          <w:p>
            <w:r>
              <w:t>2. Run the ablation</w:t>
            </w:r>
          </w:p>
        </w:tc>
        <w:tc>
          <w:tcPr>
            <w:tcW w:type="dxa" w:w="5112"/>
          </w:tcPr>
          <w:p>
            <w:r>
              <w:t>Remove only the filter and preserve cases and scoring.</w:t>
            </w:r>
          </w:p>
        </w:tc>
      </w:tr>
      <w:tr>
        <w:tc>
          <w:tcPr>
            <w:tcW w:type="dxa" w:w="5112"/>
          </w:tcPr>
          <w:p>
            <w:r>
              <w:t>3. Compare outcomes</w:t>
            </w:r>
          </w:p>
        </w:tc>
        <w:tc>
          <w:tcPr>
            <w:tcW w:type="dxa" w:w="5112"/>
          </w:tcPr>
          <w:p>
            <w:r>
              <w:t>Correctness falls from 80% to 60%, two cases in this set.</w:t>
            </w:r>
          </w:p>
        </w:tc>
      </w:tr>
    </w:tbl>
    <w:p>
      <w:r>
        <w:t>Match each pictured step to the supplied facts. This is a worked teaching case, not an independent assessment.</w:t>
      </w:r>
    </w:p>
    <w:p>
      <w:pPr>
        <w:pStyle w:val="Heading3"/>
      </w:pPr>
      <w:r>
        <w:t>Why this result follows</w:t>
      </w:r>
    </w:p>
    <w:p>
      <w:r>
        <w:t>An ablation probes a component by removing or changing it while holding the rest fixed. It supports a scoped comparison, not a claim that the component always helps.</w:t>
      </w:r>
    </w:p>
    <w:p>
      <w:pPr>
        <w:pStyle w:val="Heading3"/>
      </w:pPr>
      <w:r>
        <w:t>What this example does not establish</w:t>
      </w:r>
    </w:p>
    <w:p>
      <w:r>
        <w:t>Interactions and small-sample variability remain; this illustrative difference is not a universal causal estimate.</w:t>
      </w:r>
    </w:p>
    <w:p>
      <w:r>
        <w:t>Read the labelled picture: Calculate the filter ablation’s two rates and count change. Which single component is altered, and why does also changing the model prevent isolating the filter?</w:t>
      </w:r>
    </w:p>
    <w:p>
      <w:r>
        <w:t>Change one thing: Remove the filter and also change the model version. Predict the result before checking the explanation. What remains the same?</w:t>
      </w:r>
    </w:p>
    <w:p>
      <w:pPr>
        <w:pStyle w:val="Heading1"/>
      </w:pPr>
      <w:r>
        <w:t>07. Find and repair a mistake</w:t>
      </w:r>
    </w:p>
    <w:p>
      <w:r>
        <w:t>Removing a component changes a complete procedure; attribution depends on the controlled design and possible interactions.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“Ablation studies”.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Ablation studies.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the filter ablation’s two rates and count change. Which single component is altered, and why does also changing the model prevent isolating the filter?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Full system8/10, without retrieval5/10, without validation7/10; the last permits an unauthorised action.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Removing a component changes a complete procedure; attribution depends on the controlled design and possible interactions.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ablation studies evidence sheet to Reproducible AI Research Study. Show how you can explain the mechanism and terminology of ablation studies.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Ablation studies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Full system8/10, without retrieval5/10, without validation7/10; the last permits an unauthorised action.</w:t>
            </w:r>
          </w:p>
        </w:tc>
        <w:tc>
          <w:tcPr>
            <w:tcW w:type="dxa" w:w="3408"/>
          </w:tcPr>
          <w:p>
            <w:r>
              <w:t>Compare full system, without retrieval and without validation on identical cases and scoring. Hold other settings fixed; record changed failure categories, not just totals.</w:t>
            </w:r>
          </w:p>
        </w:tc>
        <w:tc>
          <w:tcPr>
            <w:tcW w:type="dxa" w:w="3408"/>
          </w:tcPr>
          <w:p>
            <w:r>
              <w:t>Drops3 and1 passes respectively in this sample. Validation's critical action boundary is not captured by pass-count magnitude alone.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Full12/15, without A9/15, without B11/15. Compute sample drops and state interaction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Full12/15, without A9/15, without B11/15. Compute sample drops and state interaction limit.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Remove one component at a time. A retrieval pipeline has search plus a relevance filter. A team tests the filter’s contribution.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ablation studies</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ablation studies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Remove one component at a time. A retrieval pipeline has search plus a relevance filter. A team tests the filter’s contribution.</w:t>
      </w:r>
    </w:p>
    <w:p>
      <w:pPr>
        <w:pStyle w:val="Heading3"/>
      </w:pPr>
      <w:r>
        <w:t>Practice 1: explain the deciding evidence</w:t>
      </w:r>
    </w:p>
    <w:p>
      <w:r>
        <w:t>Which labelled step matches this detail? Correctness falls from 80% to 60%, two cases in this set.</w:t>
      </w:r>
    </w:p>
    <w:p>
      <w:r>
        <w:t>1. Name the component</w:t>
      </w:r>
    </w:p>
    <w:p>
      <w:r>
        <w:t>2. Run the ablation</w:t>
      </w:r>
    </w:p>
    <w:p>
      <w:r>
        <w:t>3. Compare outcomes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Compare outcomes Correctness falls from 80% to 60%, two cases in this set. An ablation probes a component by removing or changing it while holding the rest fixed. It supports a scoped comparison, not a claim that the component always helps.</w:t>
      </w:r>
    </w:p>
    <w:p>
      <w:pPr>
        <w:pStyle w:val="Heading3"/>
      </w:pPr>
      <w:r>
        <w:t>Practice 2: explain the deciding evidence</w:t>
      </w:r>
    </w:p>
    <w:p>
      <w:r>
        <w:t>Changed-case practice: Remove the filter and also change the model version. Which conclusion is supported by the supplied facts?</w:t>
      </w:r>
    </w:p>
    <w:p>
      <w:r>
        <w:t>1. The comparison no longer isolates the filter.</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comparison no longer isolates the filter. Two simultaneous changes provide alternative explanations.</w:t>
      </w:r>
    </w:p>
    <w:p>
      <w:pPr>
        <w:pStyle w:val="Heading3"/>
      </w:pPr>
      <w:r>
        <w:t>Repair a missing building block</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r>
        <w:t>Review Effect size and practical importance (ai-7/13). Goal: Explain the mechanism and terminology of effect size and practical importance. Short practice: Calculate the absolute error-rate reduction from 20/1000 to 15/1000. Does it meet the ten-fewer-errors threshold, and what changes when B has eight errors?. Return to this week and explain what you changed.</w:t>
      </w:r>
    </w:p>
    <w:p>
      <w:r>
        <w:t>Review Confounders and controls (ai-7/10). Goal: Explain the mechanism and terminology of confounders and controls. Short practice: Draw the four condition/background combinations. Which variables were coupled before, and why would collecting only healthy-white and spotted-blue again leave the confounding unresolved?.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