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ai-7/17</w:t>
      </w:r>
    </w:p>
    <w:p>
      <w:pPr>
        <w:pStyle w:val="Title"/>
      </w:pPr>
      <w:r>
        <w:t>Sensitivity analysis</w:t>
      </w:r>
    </w:p>
    <w:p>
      <w:r>
        <w:t>Project: Reproducible AI Research Study</w:t>
      </w:r>
    </w:p>
    <w:p>
      <w:pPr>
        <w:pStyle w:val="Heading1"/>
      </w:pPr>
      <w:r>
        <w:t>Before you start</w:t>
      </w:r>
    </w:p>
    <w:p>
      <w:r>
        <w:t>Recall Ablation studies.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sensitivity analysis.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Ablation studies. Give an example and a mistake that the idea helps you avoid.</w:t>
      </w:r>
    </w:p>
    <w:p>
      <w:r>
        <w:t>Without opening the old lesson, explain one key idea from Statistical tests and assumptions. Give an example and a mistake that the idea helps you avoid.</w:t>
      </w:r>
    </w:p>
    <w:p>
      <w:r>
        <w:t>Without opening the old lesson, explain one key idea from Sampling variability.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Retrieve what you already know</w:t>
      </w:r>
    </w:p>
    <w:p>
      <w:r>
        <w:t>Recall Ablation studies.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sensitivity analysis using the records and boundaries of this fictional investigation.</w:t>
      </w:r>
    </w:p>
    <w:p>
      <w:pPr>
        <w:pStyle w:val="Heading1"/>
      </w:pPr>
      <w:r>
        <w:t>02. Notice the evidence</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Prespecify a range and preserve all results. Distinguish robustness across settings from proof beyond the tested range. Settings affecting data roles require special caution.</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Retrieval cutoffs1, 3, 5 yield recall .4, .7, .8 and precision .9, .7, .5.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r>
        <w:t>Read the labelled picture: Classify 0.4, 0.6 and 0.8 at cutoffs 0.5, 0.7 and exactly 0.6. Which equality rule decides the boundary, and can these unlabelled scores identify the best cutoff?</w:t>
      </w:r>
    </w:p>
    <w:p>
      <w:r>
        <w:t>Change one thing: Set the cutoff to exactly 0.6. Predict the result before checking the explanation. What remains the same?</w:t>
      </w:r>
    </w:p>
    <w:p>
      <w:pPr>
        <w:pStyle w:val="Heading1"/>
      </w:pPr>
      <w:r>
        <w:t>07. Find and repair a mistake</w:t>
      </w:r>
    </w:p>
    <w:p>
      <w:r>
        <w:t>A stable tested range does not establish stability under every parameter or dataset change.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“Sensitivity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Sensitivity analysis.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0.4, 0.6 and 0.8 at cutoffs 0.5, 0.7 and exactly 0.6. Which equality rule decides the boundary, and can these unlabelled scores identify the best cutoff?</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Retrieval cutoffs1, 3, 5 yield recall .4, .7, .8 and precision .9, .7, .5.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stable tested range does not establish stability under every parameter or dataset change.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Thresholds .4, .5, .6 give passes8, 9, 7 out of10. Report range and a selection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decision sensitive to the cutoff. A toy score rule predicts positive when score is at least the chosen cutoff.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sensitivity analysis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sensitivity analysis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decision sensitive to the cutoff. A toy score rule predicts positive when score is at least the chosen cutoff.</w:t>
      </w:r>
    </w:p>
    <w:p>
      <w:pPr>
        <w:pStyle w:val="Heading3"/>
      </w:pPr>
      <w:r>
        <w:t>Practice 1: explain the deciding evidence</w:t>
      </w:r>
    </w:p>
    <w:p>
      <w:r>
        <w:t>Which labelled step matches this detail? Only 0.8 meets the new boundary.</w:t>
      </w:r>
    </w:p>
    <w:p>
      <w:r>
        <w:t>1. Hold scores fixed</w:t>
      </w:r>
    </w:p>
    <w:p>
      <w:r>
        <w:t>2. Apply cutoff 0.7</w:t>
      </w:r>
    </w:p>
    <w:p>
      <w:r>
        <w:t>3. Apply cutoff 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cutoff 0.7 Only 0.8 meets the new boundary. Sensitivity analysis checks how conclusions change under plausible choices. Changing a cutoff changes the decision rule, not the recorded scores or their accuracy.</w:t>
      </w:r>
    </w:p>
    <w:p>
      <w:pPr>
        <w:pStyle w:val="Heading3"/>
      </w:pPr>
      <w:r>
        <w:t>Practice 2: explain the deciding evidence</w:t>
      </w:r>
    </w:p>
    <w:p>
      <w:r>
        <w:t>Changed-case practice: Set the cutoff to exactly 0.6. Which conclusion is supported by the supplied facts?</w:t>
      </w:r>
    </w:p>
    <w:p>
      <w:r>
        <w:t>1. We can decide the result without examining the changed input or the procedure.</w:t>
      </w:r>
    </w:p>
    <w:p>
      <w:r>
        <w:t>2. This one example guarantees correct results for every future input.</w:t>
      </w:r>
    </w:p>
    <w:p>
      <w:r>
        <w:t>3. 0.6 and 0.8 are positive because the rule includes equality.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0.6 and 0.8 are positive because the rule includes equality. The declared at-least boundary includes the threshold value.</w:t>
      </w:r>
    </w:p>
    <w:p>
      <w:pPr>
        <w:pStyle w:val="Heading3"/>
      </w:pPr>
      <w:r>
        <w:t>Repair a missing building block</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