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ai-1/5</w:t>
      </w:r>
    </w:p>
    <w:p>
      <w:pPr>
        <w:pStyle w:val="Title"/>
      </w:pPr>
      <w:r>
        <w:t>Pictures Become Numbers</w:t>
      </w:r>
    </w:p>
    <w:p>
      <w:r>
        <w:t>Project: Helpful Classroom Sorter</w:t>
      </w:r>
    </w:p>
    <w:p>
      <w:pPr>
        <w:pStyle w:val="Heading1"/>
      </w:pPr>
      <w:r>
        <w:t>01. Pictures Become Numbers</w:t>
      </w:r>
    </w:p>
    <w:p>
      <w:pPr>
        <w:pStyle w:val="Heading3"/>
      </w:pPr>
      <w:r>
        <w:t>Teach the learning cycle</w:t>
      </w:r>
    </w:p>
    <w:p>
      <w:r>
        <w:t>Primary target: Encode and reconstruct a small image using an explicit grid convention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Encode a 2×3 monochrome image with top row black–white–black and bottom row white–black–white, using 1 for black. A partner reads columns first. Explain why the image changes although the six values are identical.</w:t>
      </w:r>
    </w:p>
    <w:p>
      <w:pPr>
        <w:pStyle w:val="Heading3"/>
      </w:pPr>
      <w:r>
        <w:t>Concept to explain</w:t>
      </w:r>
    </w:p>
    <w:p>
      <w:r>
        <w:t>A digital image is a grid of measured color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picture element in a grid</w:t>
            </w:r>
          </w:p>
        </w:tc>
      </w:tr>
      <w:tr>
        <w:tc>
          <w:tcPr>
            <w:tcW w:type="dxa" w:w="5112"/>
          </w:tcPr>
          <w:p>
            <w:r>
              <w:t>grid</w:t>
            </w:r>
          </w:p>
        </w:tc>
        <w:tc>
          <w:tcPr>
            <w:tcW w:type="dxa" w:w="5112"/>
          </w:tcPr>
          <w:p>
            <w:r>
              <w:t>rows and columns that locate values</w:t>
            </w:r>
          </w:p>
        </w:tc>
      </w:tr>
      <w:tr>
        <w:tc>
          <w:tcPr>
            <w:tcW w:type="dxa" w:w="5112"/>
          </w:tcPr>
          <w:p>
            <w:r>
              <w:t>channel</w:t>
            </w:r>
          </w:p>
        </w:tc>
        <w:tc>
          <w:tcPr>
            <w:tcW w:type="dxa" w:w="5112"/>
          </w:tcPr>
          <w:p>
            <w:r>
              <w:t>one measured color component</w:t>
            </w:r>
          </w:p>
        </w:tc>
      </w:tr>
      <w:tr>
        <w:tc>
          <w:tcPr>
            <w:tcW w:type="dxa" w:w="5112"/>
          </w:tcPr>
          <w:p>
            <w:r>
              <w:t>resolution</w:t>
            </w:r>
          </w:p>
        </w:tc>
        <w:tc>
          <w:tcPr>
            <w:tcW w:type="dxa" w:w="5112"/>
          </w:tcPr>
          <w:p>
            <w:r>
              <w:t>number of pixels used to represent an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image is binary for transparency, not a claim that ordinary colour images contain only zeros and ones as pixel values. Distinguish bit-level storage from the image value convention. Grid reconstruction is assessed separately from interpretation. A learner may name the worked pattern differently while still reconstructing it correctly.</w:t>
      </w:r>
    </w:p>
    <w:p>
      <w:pPr>
        <w:pStyle w:val="Heading3"/>
      </w:pPr>
      <w:r>
        <w:t>Readiness answer</w:t>
      </w:r>
    </w:p>
    <w:p>
      <w:r>
        <w:t>No. The fitting examples may not distinguish the rules, and agreement on those examples does not settle every unseen case.</w:t>
      </w:r>
    </w:p>
    <w:p>
      <w:r>
        <w:t>Squared paper and a dark pencil for each learner</w:t>
      </w:r>
    </w:p>
    <w:p>
      <w:r>
        <w:t>The worked grid with its explicit reading convention</w:t>
      </w:r>
    </w:p>
    <w:p>
      <w:r>
        <w:t>Two empty two-row four-column grids for independent assessment</w:t>
      </w:r>
    </w:p>
    <w:p>
      <w:pPr>
        <w:pStyle w:val="Heading3"/>
      </w:pPr>
      <w:r>
        <w:t>End goal for the pictorial case</w:t>
      </w:r>
    </w:p>
    <w:p>
      <w:r>
        <w:t>By the end, I can encode pixel positions and show why a count cannot reconstruct a picture.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r>
        <w:t>Every step connects a claim to observable evidence.</w:t>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Concrete teaching case</w:t>
      </w:r>
    </w:p>
    <w:p>
      <w:r>
        <w:t>A 2 by 2 image has rows [0,1] and [1,0]. Zero means white and one means black.</w:t>
      </w:r>
    </w:p>
    <w:p>
      <w:r>
        <w:t>Draw it, then change the top-left value to 1.</w:t>
      </w:r>
    </w:p>
    <w:p>
      <w:pPr>
        <w:pStyle w:val="Heading3"/>
      </w:pPr>
      <w:r>
        <w:t>Exact explanation to model</w:t>
      </w:r>
    </w:p>
    <w:p>
      <w:r>
        <w:t>Initially top-right and bottom-left are black. The change produces three black squares. Pixel values encode an image; object recognition is a separate interpretation.</w:t>
      </w:r>
    </w:p>
    <w:p>
      <w:pPr>
        <w:pStyle w:val="Heading3"/>
      </w:pPr>
      <w:r>
        <w:t>Explain the added worked example</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position in a digital image grid with a recorded value or values</w:t>
            </w:r>
          </w:p>
        </w:tc>
      </w:tr>
      <w:tr>
        <w:tc>
          <w:tcPr>
            <w:tcW w:type="dxa" w:w="5112"/>
          </w:tcPr>
          <w:p>
            <w:r>
              <w:t>Encoding</w:t>
            </w:r>
          </w:p>
        </w:tc>
        <w:tc>
          <w:tcPr>
            <w:tcW w:type="dxa" w:w="5112"/>
          </w:tcPr>
          <w:p>
            <w:r>
              <w:t>A convention for representing information with symbols or numbers</w:t>
            </w:r>
          </w:p>
        </w:tc>
      </w:tr>
      <w:tr>
        <w:tc>
          <w:tcPr>
            <w:tcW w:type="dxa" w:w="5112"/>
          </w:tcPr>
          <w:p>
            <w:r>
              <w:t>Resolution</w:t>
            </w:r>
          </w:p>
        </w:tc>
        <w:tc>
          <w:tcPr>
            <w:tcW w:type="dxa" w:w="5112"/>
          </w:tcPr>
          <w:p>
            <w:r>
              <w:t>The number of positions in an image grid, often given as width by height</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 name="Picture 1"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2 by 2 image has rows [0,1] and [1,0]. Zero means white and one means black.</w:t>
      </w:r>
    </w:p>
    <w:p>
      <w:r>
        <w:t>Write the question to explain: Draw it, then change the top-left value to 1.</w:t>
      </w:r>
    </w:p>
    <w:p>
      <w:r>
        <w:t>Reveal after predictions: Initially top-right and bottom-left are black. The change produces three black squares. Pixel values encode an image; object recognition is a separate interpretation.</w:t>
      </w:r>
    </w:p>
    <w:p>
      <w:r>
        <w:t>Keep for an independent attempt: Use 0 for dark and 1 for light. Draw a two-by-two image with rows [1,0] and [0,1]. Then change only the bottom-left pixel to light. Which number changes?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two rows are black-white-black and white-black-white, giving three black pixels. Other arrangements share that count, so it cannot recover positions. For the exit, move one black pixel to a previously white position while preserving the total; the image changes but the count does not.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the tied-threshold example. Ask why indistinguishable evidence can leave different answers possible.</w:t>
            </w:r>
          </w:p>
        </w:tc>
      </w:tr>
      <w:tr>
        <w:tc>
          <w:tcPr>
            <w:tcW w:type="dxa" w:w="5112"/>
          </w:tcPr>
          <w:p>
            <w:r>
              <w:t>7 to 20 minutes</w:t>
            </w:r>
          </w:p>
        </w:tc>
        <w:tc>
          <w:tcPr>
            <w:tcW w:type="dxa" w:w="5112"/>
          </w:tcPr>
          <w:p>
            <w:r>
              <w:t>Agree on colour and reading conventions. Reconstruct the worked grid row by row.</w:t>
            </w:r>
          </w:p>
        </w:tc>
      </w:tr>
      <w:tr>
        <w:tc>
          <w:tcPr>
            <w:tcW w:type="dxa" w:w="5112"/>
          </w:tcPr>
          <w:p>
            <w:r>
              <w:t>20 to 33 minutes</w:t>
            </w:r>
          </w:p>
        </w:tc>
        <w:tc>
          <w:tcPr>
            <w:tcW w:type="dxa" w:w="5112"/>
          </w:tcPr>
          <w:p>
            <w:r>
              <w:t>Flatten the values and show why dimensions matter. Compare the two five-black-pixel patterns.</w:t>
            </w:r>
          </w:p>
        </w:tc>
      </w:tr>
      <w:tr>
        <w:tc>
          <w:tcPr>
            <w:tcW w:type="dxa" w:w="5112"/>
          </w:tcPr>
          <w:p>
            <w:r>
              <w:t>33 to 45 minutes</w:t>
            </w:r>
          </w:p>
        </w:tc>
        <w:tc>
          <w:tcPr>
            <w:tcW w:type="dxa" w:w="5112"/>
          </w:tcPr>
          <w:p>
            <w:r>
              <w:t>Pairs complete W1 and W2, exchanging encodings and reading them back.</w:t>
            </w:r>
          </w:p>
        </w:tc>
      </w:tr>
      <w:tr>
        <w:tc>
          <w:tcPr>
            <w:tcW w:type="dxa" w:w="5112"/>
          </w:tcPr>
          <w:p>
            <w:r>
              <w:t>Session 2 start 0 to 8 minutes</w:t>
            </w:r>
          </w:p>
        </w:tc>
        <w:tc>
          <w:tcPr>
            <w:tcW w:type="dxa" w:w="5112"/>
          </w:tcPr>
          <w:p>
            <w:r>
              <w:t>Show two equal-count grids and ask which input a count-only classifier would receive.</w:t>
            </w:r>
          </w:p>
        </w:tc>
      </w:tr>
      <w:tr>
        <w:tc>
          <w:tcPr>
            <w:tcW w:type="dxa" w:w="5112"/>
          </w:tcPr>
          <w:p>
            <w:r>
              <w:t>8 to 23 minutes</w:t>
            </w:r>
          </w:p>
        </w:tc>
        <w:tc>
          <w:tcPr>
            <w:tcW w:type="dxa" w:w="5112"/>
          </w:tcPr>
          <w:p>
            <w:r>
              <w:t>Complete W3 and diagnose a reversed convention. Require a specific counterexample.</w:t>
            </w:r>
          </w:p>
        </w:tc>
      </w:tr>
      <w:tr>
        <w:tc>
          <w:tcPr>
            <w:tcW w:type="dxa" w:w="5112"/>
          </w:tcPr>
          <w:p>
            <w:r>
              <w:t>23 to 38 minutes</w:t>
            </w:r>
          </w:p>
        </w:tc>
        <w:tc>
          <w:tcPr>
            <w:tcW w:type="dxa" w:w="5112"/>
          </w:tcPr>
          <w:p>
            <w:r>
              <w:t>Collect W4 independently. Check the dimensions and counts before evaluating the explanation.</w:t>
            </w:r>
          </w:p>
        </w:tc>
      </w:tr>
      <w:tr>
        <w:tc>
          <w:tcPr>
            <w:tcW w:type="dxa" w:w="5112"/>
          </w:tcPr>
          <w:p>
            <w:r>
              <w:t>38 to 45 minutes</w:t>
            </w:r>
          </w:p>
        </w:tc>
        <w:tc>
          <w:tcPr>
            <w:tcW w:type="dxa" w:w="5112"/>
          </w:tcPr>
          <w:p>
            <w:r>
              <w:t>Discuss W5 and the exit question. Distinguish stored values from assigned meaning.</w:t>
            </w:r>
          </w:p>
        </w:tc>
      </w:tr>
    </w:tbl>
    <w:p>
      <w:pPr>
        <w:pStyle w:val="Heading3"/>
      </w:pPr>
      <w:r>
        <w:t>Reduce help deliberately</w:t>
      </w:r>
    </w:p>
    <w:p>
      <w:r>
        <w:t>Completion task: A message contains 1,0,0,1,1,0 but gives no dimensions. Show a one-row arrangement and a two-row arrangement using the same values. Name the extra information that would distinguish them.</w:t>
      </w:r>
    </w:p>
    <w:p>
      <w:r>
        <w:t>Teacher check: One row of width 6 is [1,0,0,1,1,0]. Two rows of width 3 are [1,0,0] and [1,1,0]. Specify width and height, plus reading order and colour convention. The values alone do not choose the shape.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Images as numerical grids. Proposed explanation: “The number one always means black”. Decide whether this explanation is supported. Point to the step or supplied fact that decides; explain your repair if needed.</w:t>
      </w:r>
    </w:p>
    <w:p>
      <w:r>
        <w:t>Expected correction: Our convention states that meaning. Other encodings use different scales or channels; read their specification.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Find a position where the original badges differ, then read the changed A back as a picture.</w:t>
      </w:r>
    </w:p>
    <w:p>
      <w:pPr>
        <w:pStyle w:val="Heading3"/>
      </w:pPr>
      <w:r>
        <w:t>Reasoned teacher answer</w:t>
      </w:r>
    </w:p>
    <w:p>
      <w:r>
        <w:t>The top-middle pixel is 0 in A and 1 in B. Changed A is dark at top-left, top-right, bottom-left and bottom-middle.</w:t>
      </w:r>
    </w:p>
    <w:p>
      <w:r>
        <w:t>Changed-case reasoning: A now has four dark pixels; its row encoding is 101 / 110. Exactly one light pixel becomes dark; the other five positions remain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image is stored as its object name.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number one always means black: Our convention states that meaning. Other encodings use different scales or channels; read their specification.</w:t>
      </w:r>
    </w:p>
    <w:p>
      <w:r>
        <w:t>A pixel count is the picture: Have students reconstruct two different arrangements with the same count.</w:t>
      </w:r>
    </w:p>
    <w:p>
      <w:r>
        <w:t>Storing pixels recognises the object: A grid decoder only reconstructs the representation. A separate interpretation step assigns a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Initially top-right and bottom-left are black. The change produces three black squares. Pixel values encode an image; object recognition is a separate interpretation.</w:t>
      </w:r>
    </w:p>
    <w:p>
      <w:pPr>
        <w:pStyle w:val="Heading3"/>
      </w:pPr>
      <w:r>
        <w:t>Independent question</w:t>
      </w:r>
    </w:p>
    <w:p>
      <w:r>
        <w:t>Use 0 for dark and 1 for light. Draw a two-by-two image with rows [1,0] and [0,1]. Then change only the bottom-left pixel to light. Which number changes?</w:t>
      </w:r>
    </w:p>
    <w:p>
      <w:pPr>
        <w:pStyle w:val="Heading3"/>
      </w:pPr>
      <w:r>
        <w:t>Expected independent answer</w:t>
      </w:r>
    </w:p>
    <w:p>
      <w:r>
        <w:t>The original light pixels are top-left and bottom-right. The bottom-left entry changes from 0 to 1, giving rows [1,0] and [1,1]. Position and value both matter.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is stored as its object name.” Keep the first attempt and an uncoached retry separate.</w:t>
      </w:r>
    </w:p>
    <w:p>
      <w:pPr>
        <w:pStyle w:val="Heading3"/>
      </w:pPr>
      <w:r>
        <w:t>Original transfer answer</w:t>
      </w:r>
    </w:p>
    <w:p>
      <w:r>
        <w:t>Row-major encoding is [1,0,1,0,1,0], with shape 2×3. Interpreting the same list column-first gives top [1,1,1] and bottom [0,0,0]. Values need shape and ordering conventions; encoding alone does not recognise an object.</w:t>
      </w:r>
    </w:p>
    <w:p>
      <w:pPr>
        <w:pStyle w:val="Heading3"/>
      </w:pPr>
      <w:r>
        <w:t>Explanations for the additional workbook examples</w:t>
      </w:r>
    </w:p>
    <w:p>
      <w:pPr>
        <w:pStyle w:val="Heading3"/>
      </w:pPr>
      <w:r>
        <w:t>W1 Read and reconstruct</w:t>
      </w:r>
    </w:p>
    <w:p>
      <w:r>
        <w:t>Using 1 for black and 0 for white, draw width 3, height 2 with rows 1,0,1 and 0,1,0. Read it back into numbers and count black pixels.</w:t>
      </w:r>
    </w:p>
    <w:p>
      <w:r>
        <w:t>The upper row has black, white, black; the lower row has white, black, white. Reading back gives the supplied two rows. There are three black pixels among six total positions.</w:t>
      </w:r>
    </w:p>
    <w:p>
      <w:pPr>
        <w:pStyle w:val="Heading3"/>
      </w:pPr>
      <w:r>
        <w:t>W2 Preserve the missing field</w:t>
      </w:r>
    </w:p>
    <w:p>
      <w:r>
        <w:t>A message contains 1,0,0,1,1,0 but gives no dimensions. Show a one-row arrangement and a two-row arrangement using the same values. Name the extra information that would distinguish them.</w:t>
      </w:r>
    </w:p>
    <w:p>
      <w:r>
        <w:t>One row of width 6 is [1,0,0,1,1,0]. Two rows of width 3 are [1,0,0] and [1,1,0]. Specify width and height, plus reading order and colour convention. The values alone do not choose the shape.</w:t>
      </w:r>
    </w:p>
    <w:p>
      <w:pPr>
        <w:pStyle w:val="Heading3"/>
      </w:pPr>
      <w:r>
        <w:t>W3 Test a count feature</w:t>
      </w:r>
    </w:p>
    <w:p>
      <w:r>
        <w:t>A classifier receives only the number of black pixels. Can it always distinguish the chapter's cross from every other three by three pattern? Construct a different pattern with the same count and explain.</w:t>
      </w:r>
    </w:p>
    <w:p>
      <w:r>
        <w:t>No. Rows [1,1,1], [1,1,0], [0,0,0] have five black pixels, as does the cross, but a different arrangement. The classifier receives identical input counts for the two, so that feature alone cannot distinguish them.</w:t>
      </w:r>
    </w:p>
    <w:p>
      <w:pPr>
        <w:pStyle w:val="Heading3"/>
      </w:pPr>
      <w:r>
        <w:t>W4 Design a new counterexample</w:t>
      </w:r>
    </w:p>
    <w:p>
      <w:r>
        <w:t>Create two different images of width 4 and height 2, each with exactly three black pixels. Write both complete row encodings. Explain which fact their shared count retains and which difference it discards.</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p>
      <w:pPr>
        <w:pStyle w:val="Heading3"/>
      </w:pPr>
      <w:r>
        <w:t>W5 Locate an input problem</w:t>
      </w:r>
    </w:p>
    <w:p>
      <w:r>
        <w:t>A program receives the correct grid but displays black wherever the code says 0 and white wherever it says 1. A student proposes collecting more classifier examples. Identify the earlier mismatch and the first check to perform.</w:t>
      </w:r>
    </w:p>
    <w:p>
      <w:r>
        <w:t>The display uses the opposite colour convention from the sender. Check and align the encoding/decoding convention, then reconstruct a known grid. More classifier examples would not be the first repair for this identified input/display mismatch.</w:t>
      </w:r>
    </w:p>
    <w:p>
      <w:pPr>
        <w:pStyle w:val="Heading3"/>
      </w:pPr>
      <w:r>
        <w:t>Assess independent transfer</w:t>
      </w:r>
    </w:p>
    <w:p>
      <w:r>
        <w:t>Selected case: Create two different images of width 4 and height 2, each with exactly three black pixels. Write both complete row encodings. Explain which fact their shared count retains and which difference it discards.</w:t>
      </w:r>
    </w:p>
    <w:p>
      <w:pPr>
        <w:pStyle w:val="Heading3"/>
      </w:pPr>
      <w:r>
        <w:t>Selected case answer</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which visible item features the Classroom Sorter may represent as image measurements and name one feature that lighting could distort.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Sound Becomes a Signal. Retrieve today’s evidence and identify what carries forward and what is new.</w:t>
      </w:r>
    </w:p>
    <w:p>
      <w:pPr>
        <w:pStyle w:val="Heading3"/>
      </w:pPr>
      <w:r>
        <w:t>Support and fresh reassessment</w:t>
      </w:r>
    </w:p>
    <w:p>
      <w:r>
        <w:t>Provide large tactile or printed cells, with numbers as well as shading so colour is unnecessary. Let learners dictate row values. Extension: construct two grids with equal counts in every row but different arrangements, showing that row totals still lose information.</w:t>
      </w:r>
    </w:p>
    <w:p>
      <w:r>
        <w:t>W4 is secure when both images are two by four, each has three ones, the patterns differ and the explanation identifies lost location information. If a learner draws valid pictures but mismatches their code, reteach the round-trip check, then assess with fresh patterns.</w:t>
      </w:r>
    </w:p>
    <w:p>
      <w:r>
        <w:t>Week 6 transfers the idea of ordered numerical representations to sound, where the positions refer to times rather than image locations.</w:t>
      </w:r>
    </w:p>
    <w:p>
      <w:pPr>
        <w:pStyle w:val="Heading3"/>
      </w:pPr>
      <w:r>
        <w:t>Plan the delayed return</w:t>
      </w:r>
    </w:p>
    <w:p>
      <w:r>
        <w:t>Suggested return points in this level: ai-1/6, ai-1/8, ai-1/11.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If the sorter uses images, retain dimensions and arrangement rather than assuming a dark-pixel count describes shape.</w:t>
      </w:r>
    </w:p>
    <w:p>
      <w:pPr>
        <w:pStyle w:val="Heading1"/>
      </w:pPr>
      <w:r>
        <w:t>07. Prepare, teach and assess</w:t>
      </w:r>
    </w:p>
    <w:p>
      <w:r>
        <w:t>Teaching target: Encode and reconstruct a small image using an explicit grid convention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message contains 1,0,0,1,1,0 but gives no dimensions. Show a one-row arrangement and a two-row arrangement using the same values. Name the extra information that would distinguish them.</w:t>
      </w:r>
    </w:p>
    <w:p>
      <w:r>
        <w:t>Reasoned practice answer: One row of width 6 is [1,0,0,1,1,0]. Two rows of width 3 are [1,0,0] and [1,1,0]. Specify width and height, plus reading order and colour convention. The values alone do not choose the shape.</w:t>
      </w:r>
    </w:p>
    <w:p>
      <w:r>
        <w:t>Check every learner before discussion: Use the worked case for Images as numerical grids. Proposed explanation: “The number one always means black”. Decide whether this explanation is supported. Point to the step or supplied fact that decides; explain your repair if needed.</w:t>
      </w:r>
    </w:p>
    <w:p>
      <w:r>
        <w:t>Misconception repair: Our convention states that meaning. Other encodings use different scales or channels; read their specification.</w:t>
      </w:r>
    </w:p>
    <w:p>
      <w:r>
        <w:t>Support: read the exact case aloud, enlarge the labelled picture, supply input cards and model only the first deciding step. Accept a spoken explanation or drawing; retain the reasoning goal.</w:t>
      </w:r>
    </w:p>
    <w:p>
      <w:r>
        <w:t>Extension: Change A’s bottom-left pixel from 0 to 1. Require a prediction and a reason before comparing. Expected result: A now has four dark pixels; its row encoding is 101 / 110. Reason: Exactly one light pixel becomes dark; the other five positions remain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