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ai-1/34</w:t>
      </w:r>
    </w:p>
    <w:p>
      <w:pPr>
        <w:pStyle w:val="Title"/>
      </w:pPr>
      <w:r>
        <w:t>Test Edge Cases and Fairness</w:t>
      </w:r>
    </w:p>
    <w:p>
      <w:r>
        <w:t>Project: Helpful Classroom Sorter</w:t>
      </w:r>
    </w:p>
    <w:p>
      <w:pPr>
        <w:pStyle w:val="Heading1"/>
      </w:pPr>
      <w:r>
        <w:t>01. Test Edge Cases and Fairness</w:t>
      </w:r>
    </w:p>
    <w:p>
      <w:pPr>
        <w:pStyle w:val="Heading3"/>
      </w:pPr>
      <w:r>
        <w:t>Teach the learning cycle</w:t>
      </w:r>
    </w:p>
    <w:p>
      <w:r>
        <w:t>Primary target: Choose tests just below, at and above a decision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Normal Cases</w:t>
      </w:r>
    </w:p>
    <w:p>
      <w:r>
        <w:t>Without opening the old lesson, explain one key idea from Test Normal Cases. Give an example and a mistake that the idea helps you avoid.</w:t>
      </w:r>
    </w:p>
    <w:p>
      <w:r>
        <w:t>Look for: Plan routine cases with expected results derived from the requirements</w:t>
      </w:r>
    </w:p>
    <w:p>
      <w:r>
        <w:t>Reference example, not the only acceptable wording: 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Design the Decision Process</w:t>
      </w:r>
    </w:p>
    <w:p>
      <w:r>
        <w:t>Without opening the old lesson, explain one key idea from Design the Decision Process. Give an example and a mistake that the idea helps you avoid.</w:t>
      </w:r>
    </w:p>
    <w:p>
      <w:r>
        <w:t>Look for: Design a decision process that covers valid, invalid and no-match requests</w:t>
      </w:r>
    </w:p>
    <w:p>
      <w:r>
        <w:t>Reference example, not the only acceptable wording: 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r>
        <w:t>Use the student module and workbook section with this exact week title. The worked case, independent question and answers below form one aligned lesson sequence.</w:t>
      </w:r>
    </w:p>
    <w:p>
      <w:pPr>
        <w:pStyle w:val="Heading3"/>
      </w:pPr>
      <w:r>
        <w:t>What the learner must demonstrate</w:t>
      </w:r>
    </w:p>
    <w:p>
      <w:r>
        <w:t>Before testing, define outcomes for clean paper, metal foil, mixed packaging and an unreadable card. The team later changes mixed packaging's expected result to match its sorter. Explain the evaluation problem.</w:t>
      </w:r>
    </w:p>
    <w:p>
      <w:pPr>
        <w:pStyle w:val="Heading3"/>
      </w:pPr>
      <w:r>
        <w:t>Concept to explain</w:t>
      </w:r>
    </w:p>
    <w:p>
      <w:r>
        <w:t>Unusual and underrepresented cases reveal hidden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edge case</w:t>
            </w:r>
          </w:p>
        </w:tc>
        <w:tc>
          <w:tcPr>
            <w:tcW w:type="dxa" w:w="5112"/>
          </w:tcPr>
          <w:p>
            <w:r>
              <w:t>unusual input near a system limit</w:t>
            </w:r>
          </w:p>
        </w:tc>
      </w:tr>
      <w:tr>
        <w:tc>
          <w:tcPr>
            <w:tcW w:type="dxa" w:w="5112"/>
          </w:tcPr>
          <w:p>
            <w:r>
              <w:t>underrepresented</w:t>
            </w:r>
          </w:p>
        </w:tc>
        <w:tc>
          <w:tcPr>
            <w:tcW w:type="dxa" w:w="5112"/>
          </w:tcPr>
          <w:p>
            <w:r>
              <w:t>rare or absent in design evidence</w:t>
            </w:r>
          </w:p>
        </w:tc>
      </w:tr>
      <w:tr>
        <w:tc>
          <w:tcPr>
            <w:tcW w:type="dxa" w:w="5112"/>
          </w:tcPr>
          <w:p>
            <w:r>
              <w:t>subgroup test</w:t>
            </w:r>
          </w:p>
        </w:tc>
        <w:tc>
          <w:tcPr>
            <w:tcW w:type="dxa" w:w="5112"/>
          </w:tcPr>
          <w:p>
            <w:r>
              <w:t>check for one relevant condition or user group</w:t>
            </w:r>
          </w:p>
        </w:tc>
      </w:tr>
      <w:tr>
        <w:tc>
          <w:tcPr>
            <w:tcW w:type="dxa" w:w="5112"/>
          </w:tcPr>
          <w:p>
            <w:r>
              <w:t>hidden assumption</w:t>
            </w:r>
          </w:p>
        </w:tc>
        <w:tc>
          <w:tcPr>
            <w:tcW w:type="dxa" w:w="5112"/>
          </w:tcPr>
          <w:p>
            <w:r>
              <w:t>unstated belief revealed by failure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Boundary testing returns to inclusive comparisons and validation using the capstone context. S version 0 is a deliberately faulty comparison example, not the correct P1 implementation. It can pass the earlier routine set while rejecting exact duration fits. Catalogue variations test later successful paths that the original data cannot reach. Preserve the distinction between changing data, changing requirements and changing implementation; the variations here change only declared catalogue values.</w:t>
      </w:r>
    </w:p>
    <w:p>
      <w:pPr>
        <w:pStyle w:val="Heading3"/>
      </w:pPr>
      <w:r>
        <w:t>Readiness answer</w:t>
      </w:r>
    </w:p>
    <w:p>
      <w:r>
        <w:t>They examine only the selected inputs and conditions. A mistake may affect equality, invalid input, another catalogue or a path that none of those cases reaches.</w:t>
      </w:r>
    </w:p>
    <w:p>
      <w:r>
        <w:t>Saved P1 instructions and catalogue B version 1, plus separate labelled copies for versions 2 and 3</w:t>
      </w:r>
    </w:p>
    <w:p>
      <w:r>
        <w:t>Test records with purpose, versions, input, expected result, observed result, judgement and trace</w:t>
      </w:r>
    </w:p>
    <w:p>
      <w:r>
        <w:t>Paper cards for the independent equipment selector and a folder retaining every attempted run</w:t>
      </w:r>
    </w:p>
    <w:p>
      <w:pPr>
        <w:pStyle w:val="Heading3"/>
      </w:pPr>
      <w:r>
        <w:t>End goal for the pictorial case</w:t>
      </w:r>
    </w:p>
    <w:p>
      <w:r>
        <w:t>By the end, I can design boundary and coverage tests instead of assuming routine success is enough.</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planned edge and subgroup cases</w:t>
      </w:r>
    </w:p>
    <w:p>
      <w:r>
        <w:t>PROCESS run same version and compare error patterns</w:t>
      </w:r>
    </w:p>
    <w:p>
      <w:r>
        <w:t>OUTPUT documented gaps, harms, and repair priorities</w:t>
      </w:r>
    </w:p>
    <w:p>
      <w:r>
        <w:t>CORE IDEA Unusual and underrepresented cases reveal hidden assumptions.</w:t>
      </w:r>
    </w:p>
    <w:p>
      <w:r>
        <w:t>UNDER THE HOOD Edge testing explores boundaries, rare combinations, missing values, adversarial ambiguity, and subgroup conditions. Fairness analysis asks whether error burdens differ and whether fallback paths remain usable.</w:t>
      </w:r>
    </w:p>
    <w:p>
      <w:r>
        <w:t>Draw a fresh example with all three stages:</w:t>
      </w:r>
    </w:p>
    <w:p>
      <w:r>
        <w:t>Every step connects a claim to observable evidence.</w:t>
      </w:r>
    </w:p>
    <w:p>
      <w:r>
        <w:t>CASE A worn notebook, multilingual label, partly hidden item, and object fitting two bins reveal assumptions normal tests miss.</w:t>
      </w:r>
    </w:p>
    <w:p>
      <w:r>
        <w:t>STEP 1 — OBSERVE planned edge and subgroup cases</w:t>
      </w:r>
    </w:p>
    <w:p>
      <w:r>
        <w:t>STEP 2 — TRACE run same version and compare error patterns</w:t>
      </w:r>
    </w:p>
    <w:p>
      <w:r>
        <w:t>STEP 3 — CONCLUDE documented gaps, harms, and repair priorities</w:t>
      </w:r>
    </w:p>
    <w:p>
      <w:r>
        <w:t>MODEL REASONING Use the same frozen prototype, log outcomes by condition, and compare error types. Prioritize failures with high burden or no usable fallback, then design a targeted repair without stereotyping users.</w:t>
      </w:r>
    </w:p>
    <w:p>
      <w:r>
        <w:t>DO NOT OVERCLAIM Edge cases are not excuses to blame users for being unusual; they are evidence about design limits.</w:t>
      </w:r>
    </w:p>
    <w:p>
      <w:r>
        <w:t>What new evidence could change this answer?</w:t>
      </w:r>
    </w:p>
    <w:p>
      <w:pPr>
        <w:pStyle w:val="Heading3"/>
      </w:pPr>
      <w:r>
        <w:t>Concrete teaching case</w:t>
      </w:r>
    </w:p>
    <w:p>
      <w:r>
        <w:t>A sorter handles clean paper but fails on crumpled paper and mixed packaging.</w:t>
      </w:r>
    </w:p>
    <w:p>
      <w:r>
        <w:t>Design revealing tests.</w:t>
      </w:r>
    </w:p>
    <w:p>
      <w:pPr>
        <w:pStyle w:val="Heading3"/>
      </w:pPr>
      <w:r>
        <w:t>Exact explanation to model</w:t>
      </w:r>
    </w:p>
    <w:p>
      <w:r>
        <w:t>Use separately labelled clean, crumpled and mixed cases with expected outputs or review actions declared first. Compare conditions.</w:t>
      </w:r>
    </w:p>
    <w:p>
      <w:pPr>
        <w:pStyle w:val="Heading3"/>
      </w:pPr>
      <w:r>
        <w:t>Explain the added worked example</w:t>
      </w:r>
    </w:p>
    <w:p>
      <w:r>
        <w:t>Routine examples can miss a mistake at an exact limit. This week you will choose revealing cases around those limits and vary the paper catalogue to reach later successful outputs. Write expected results from the requirements before operating the prototype. Keep its saved instructions and each test record so a failure remains useful evidence.</w:t>
      </w:r>
    </w:p>
    <w:p>
      <w:r>
        <w:t>Catalogue B version 1 is unchanged: B1 Bookmark drawing, 10 minutes, quiet Yes; B2 Story circle, 8 minutes, quiet No; B3 Pattern puzzle, 12 minutes, quiet Yes; B4 Tower challenge, 15 minutes, quiet No. Search in that order. These fictional paper values assume materials are available. Inputs are whole minutes from 0 to 30 inclusive and Quiet required Yes or No. No allows quiet or nonquiet activities.</w:t>
      </w:r>
    </w:p>
    <w:p>
      <w:r>
        <w:t>Time fits when required minutes are no more than available minutes, including equality. The quiet condition must also hold. Select the first fitting row with a correct reason, or report no match after every row fails. Invalid or missing input requires clarification before searching. P1 validates, resets to the first row, checks both conditions, advances after failure and stops at the first fit or catalogue exhaustion. No output books or publishes anything.</w:t>
      </w:r>
    </w:p>
    <w:p>
      <w:r>
        <w:t>For quiet requests, 10 minutes is the first time a catalogue activity fits. Test 9, 10 and 11 with Yes so only the time changes. A faulty comparison S version 0 uses strictly less than instead of no more than for time, while keeping the other P1 rules. It rejects B1 at exactly 10. With quiet required, every later row also fails, so it incorrectly reports no match.</w:t>
      </w:r>
    </w:p>
    <w:p>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r>
        <w:t>The accepted range and activity durations are different kinds of boundary. Zero belongs to the valid range even though no activity fits. Thirty also belongs to it. A negative time, such as minus one minute, is below zero and invalid. Do not change a blank to zero, round 10.5 to 10 or turn a blank quiet choice into No. Ask for the field to be corrected and start a new validated run.</w:t>
      </w:r>
    </w:p>
    <w:p>
      <w:r>
        <w:t>A test record should say whether a search is expected to begin. Clarification should name the field needing correction; it should not claim the catalogue has no suitable activity. Test an unrecognised quiet value such as Maybe as well as a missing value. These check different forms of unusable input.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Edge Cases and Fairness</w:t>
      </w:r>
    </w:p>
    <w:p>
      <w:r>
        <w:t>A fictional craft-book chooser accepts requests for whole available minutes from 0 to 20.</w:t>
      </w:r>
    </w:p>
    <w:p>
      <w:pPr>
        <w:pStyle w:val="Heading3"/>
      </w:pPr>
      <w:r>
        <w:t>The facts we will use</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r>
        <w:t>Equal written rules do not prove equally good outcomes for every group; actual condition-specific evidence is still needed.</w:t>
      </w:r>
    </w:p>
    <w:p>
      <w:pPr>
        <w:pStyle w:val="Heading3"/>
      </w:pPr>
      <w:r>
        <w:t>Change one thing in the pictured case</w:t>
      </w:r>
    </w:p>
    <w:p>
      <w:r>
        <w:t>Change: Faulty code uses duration strictly below available time.</w:t>
      </w:r>
    </w:p>
    <w:p>
      <w:r>
        <w:t>Prediction: Request 6 now wrongly returns none.</w:t>
      </w:r>
    </w:p>
    <w:p>
      <w:r>
        <w:t>Reason: A’s duration equals the available time and should be eligible under at most.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handles clean paper but fails on crumpled paper and mixed packaging.</w:t>
      </w:r>
    </w:p>
    <w:p>
      <w:r>
        <w:t>Write the question to explain: Design revealing tests.</w:t>
      </w:r>
    </w:p>
    <w:p>
      <w:r>
        <w:t>Reveal after predictions: Use separately labelled clean, crumpled and mixed cases with expected outputs or review actions declared first. Compare conditions.</w:t>
      </w:r>
    </w:p>
    <w:p>
      <w:r>
        <w:t>Keep for an independent attempt: A sorter works on clear photos. Test a blurred pencil, a dim book and an unfamiliar lunch box. What makes these useful tests?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B version 3 and 15 No, B1 20, B2 18 and B3 17 fail time. B4 15 fits exactly and quiet is unrestricted, so select B4 and stop. For 15 Yes, B4 fails quiet and all earlier rows fail time, so no match after all four. Record B version 3, the saved instruction version, exact request, expected and observed output with reasons, and trace. Exit: inspect strictly less than versus no more than; the specification includes equality, so expected 10 Yes remains B1. Another equality case is 8 No, expected B2. Invalid 31 Yes requires minutes clarification before searching.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routine-case success can leave coverage gaps.</w:t>
            </w:r>
          </w:p>
        </w:tc>
      </w:tr>
      <w:tr>
        <w:tc>
          <w:tcPr>
            <w:tcW w:type="dxa" w:w="5112"/>
          </w:tcPr>
          <w:p>
            <w:r>
              <w:t>7 to 20 minutes</w:t>
            </w:r>
          </w:p>
        </w:tc>
        <w:tc>
          <w:tcPr>
            <w:tcW w:type="dxa" w:w="5112"/>
          </w:tcPr>
          <w:p>
            <w:r>
              <w:t>Use the diagram and W1 to compare below, at and above ten minutes.</w:t>
            </w:r>
          </w:p>
        </w:tc>
      </w:tr>
      <w:tr>
        <w:tc>
          <w:tcPr>
            <w:tcW w:type="dxa" w:w="5112"/>
          </w:tcPr>
          <w:p>
            <w:r>
              <w:t>20 to 33 minutes</w:t>
            </w:r>
          </w:p>
        </w:tc>
        <w:tc>
          <w:tcPr>
            <w:tcW w:type="dxa" w:w="5112"/>
          </w:tcPr>
          <w:p>
            <w:r>
              <w:t>Complete W2; distinguish accepted range endpoints from activity duration limits.</w:t>
            </w:r>
          </w:p>
        </w:tc>
      </w:tr>
      <w:tr>
        <w:tc>
          <w:tcPr>
            <w:tcW w:type="dxa" w:w="5112"/>
          </w:tcPr>
          <w:p>
            <w:r>
              <w:t>33 to 45 minutes</w:t>
            </w:r>
          </w:p>
        </w:tc>
        <w:tc>
          <w:tcPr>
            <w:tcW w:type="dxa" w:w="5112"/>
          </w:tcPr>
          <w:p>
            <w:r>
              <w:t>Prepare B version 2 and begin W3 expected results and partner traces.</w:t>
            </w:r>
          </w:p>
        </w:tc>
      </w:tr>
      <w:tr>
        <w:tc>
          <w:tcPr>
            <w:tcW w:type="dxa" w:w="5112"/>
          </w:tcPr>
          <w:p>
            <w:r>
              <w:t>Session 2 start to 8 minutes</w:t>
            </w:r>
          </w:p>
        </w:tc>
        <w:tc>
          <w:tcPr>
            <w:tcW w:type="dxa" w:w="5112"/>
          </w:tcPr>
          <w:p>
            <w:r>
              <w:t>Finish W3 and verify both methods used the same catalogue copy.</w:t>
            </w:r>
          </w:p>
        </w:tc>
      </w:tr>
      <w:tr>
        <w:tc>
          <w:tcPr>
            <w:tcW w:type="dxa" w:w="5112"/>
          </w:tcPr>
          <w:p>
            <w:r>
              <w:t>8 to 23 minutes</w:t>
            </w:r>
          </w:p>
        </w:tc>
        <w:tc>
          <w:tcPr>
            <w:tcW w:type="dxa" w:w="5112"/>
          </w:tcPr>
          <w:p>
            <w:r>
              <w:t>Trace guided version 3 requests and discuss purpose and version labels.</w:t>
            </w:r>
          </w:p>
        </w:tc>
      </w:tr>
      <w:tr>
        <w:tc>
          <w:tcPr>
            <w:tcW w:type="dxa" w:w="5112"/>
          </w:tcPr>
          <w:p>
            <w:r>
              <w:t>23 to 38 minutes</w:t>
            </w:r>
          </w:p>
        </w:tc>
        <w:tc>
          <w:tcPr>
            <w:tcW w:type="dxa" w:w="5112"/>
          </w:tcPr>
          <w:p>
            <w:r>
              <w:t>Collect W4 independently before support; inspect both equality cases and validation.</w:t>
            </w:r>
          </w:p>
        </w:tc>
      </w:tr>
      <w:tr>
        <w:tc>
          <w:tcPr>
            <w:tcW w:type="dxa" w:w="5112"/>
          </w:tcPr>
          <w:p>
            <w:r>
              <w:t>38 to 45 minutes</w:t>
            </w:r>
          </w:p>
        </w:tc>
        <w:tc>
          <w:tcPr>
            <w:tcW w:type="dxa" w:w="5112"/>
          </w:tcPr>
          <w:p>
            <w:r>
              <w:t>Complete W5 and the exit; save the expanded development set for repair checks.</w:t>
            </w:r>
          </w:p>
        </w:tc>
      </w:tr>
    </w:tbl>
    <w:p>
      <w:pPr>
        <w:pStyle w:val="Heading3"/>
      </w:pPr>
      <w:r>
        <w:t>Reduce help deliberately</w:t>
      </w:r>
    </w:p>
    <w:p>
      <w:r>
        <w:t>Completion task: Classify these requests before searching: 0 Yes, 30 Yes, 31 Yes, blank minutes with Yes, 10.5 Yes, and 10 Maybe. Give each expected output or clarification and explain whether any candidate should be checked. Why must zero not be treated like a blank?</w:t>
      </w:r>
    </w:p>
    <w:p>
      <w:r>
        <w:t>Teacher check: 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boundaries and varied conditions. Proposed explanation: “At the limit means outside the rule”. Decide whether this explanation is supported. Point to the step or supplied fact that decides; explain your repair if needed.</w:t>
      </w:r>
    </w:p>
    <w:p>
      <w:r>
        <w:t>Expected correction: An inclusive rule accepts its endpoints and equality.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single boundary run most directly detects the strict-comparison bug, and why?</w:t>
      </w:r>
    </w:p>
    <w:p>
      <w:pPr>
        <w:pStyle w:val="Heading3"/>
      </w:pPr>
      <w:r>
        <w:t>Reasoned teacher answer</w:t>
      </w:r>
    </w:p>
    <w:p>
      <w:r>
        <w:t>6: intended A, faulty none. Inputs 5 and 7 alone would miss this exact equality defect.</w:t>
      </w:r>
    </w:p>
    <w:p>
      <w:r>
        <w:t>Changed-case reasoning: Request 6 now wrongly returns none. A’s duration equals the available time and should be eligible under at most.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Add missing, ambiguous, and subgroup test cards.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Repeating only easy inputs tests the system's limits.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At the limit means outside the rule: An inclusive rule accepts its endpoints and equality.</w:t>
      </w:r>
    </w:p>
    <w:p>
      <w:r>
        <w:t>No match and invalid mean the same thing: No match follows valid input; invalid fields need clarification before search.</w:t>
      </w:r>
    </w:p>
    <w:p>
      <w:r>
        <w:t>A catalogue change needs the same expected answer: Recompute expectations from the declared new data and unchanged requirements.</w:t>
      </w:r>
    </w:p>
    <w:p>
      <w:r>
        <w:t>More routine repetitions close every gap: Choose cases that exercise a missing condition or path.</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separately labelled clean, crumpled and mixed cases with expected outputs or review actions declared first. Compare conditions.</w:t>
      </w:r>
    </w:p>
    <w:p>
      <w:pPr>
        <w:pStyle w:val="Heading3"/>
      </w:pPr>
      <w:r>
        <w:t>Independent question</w:t>
      </w:r>
    </w:p>
    <w:p>
      <w:r>
        <w:t>A sorter works on clear photos. Test a blurred pencil, a dim book and an unfamiliar lunch box. What makes these useful tests?</w:t>
      </w:r>
    </w:p>
    <w:p>
      <w:pPr>
        <w:pStyle w:val="Heading3"/>
      </w:pPr>
      <w:r>
        <w:t>Expected independent answer</w:t>
      </w:r>
    </w:p>
    <w:p>
      <w:r>
        <w:t>They probe unclear input, changed lighting and an unknown category. Record expected behaviour before each test, including review when evidence is insufficient.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“Repeating only easy inputs tests the system's limits.” Keep the first attempt and an uncoached retry separate.</w:t>
      </w:r>
    </w:p>
    <w:p>
      <w:pPr>
        <w:pStyle w:val="Heading3"/>
      </w:pPr>
      <w:r>
        <w:t>Original transfer answer</w:t>
      </w:r>
    </w:p>
    <w:p>
      <w:r>
        <w:t>A reasonable policy is P, M, review, review. Changing expected labels just to match predictions makes the test circular. If the policy itself was wrong, document a justified correction and reevaluate all affected cases, preserving the original record.</w:t>
      </w:r>
    </w:p>
    <w:p>
      <w:pPr>
        <w:pStyle w:val="Heading3"/>
      </w:pPr>
      <w:r>
        <w:t>Explanations for the additional workbook examples</w:t>
      </w:r>
    </w:p>
    <w:p>
      <w:pPr>
        <w:pStyle w:val="Heading3"/>
      </w:pPr>
      <w:r>
        <w:t>W1 Plan the equality tests</w:t>
      </w:r>
    </w:p>
    <w:p>
      <w:r>
        <w:t>For catalogue B version 1, write expected outputs and reasons for 9 Yes, 10 Yes and 11 Yes. Explain why keeping quiet and catalogue fixed helps examine the time boundary. Predict what the faulty strictly-less-than S comparison does for 10 Yes.</w:t>
      </w:r>
    </w:p>
    <w:p>
      <w:r>
        <w:t>9 Yes has no match: B1 and B3 are too long and B2 is not quiet; B4 also fails. 10 Yes and 11 Yes select B1, which is quiet and fits at equality or with time left. Fixing the other conditions isolates the time comparison. S rejects equality at B1 and cannot find a later fit for 10 Yes, so incorrectly returns no match.</w:t>
      </w:r>
    </w:p>
    <w:p>
      <w:pPr>
        <w:pStyle w:val="Heading3"/>
      </w:pPr>
      <w:r>
        <w:t>W2 Check the validation boundary</w:t>
      </w:r>
    </w:p>
    <w:p>
      <w:r>
        <w:t>Classify these requests before searching: 0 Yes, 30 Yes, 31 Yes, blank minutes with Yes, 10.5 Yes, and 10 Maybe. Give each expected output or clarification and explain whether any candidate should be checked. Why must zero not be treated like a blank?</w:t>
      </w:r>
    </w:p>
    <w:p>
      <w:r>
        <w:t>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pPr>
        <w:pStyle w:val="Heading3"/>
      </w:pPr>
      <w:r>
        <w:t>W3 Run a labelled catalogue variation</w:t>
      </w:r>
    </w:p>
    <w:p>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r>
        <w:t>Expected B3: B1 takes too long, B2 fails quiet, B3 fits 12 exactly and is quiet. Correct P1 and baseline agree, but retain actual disagreements for investigation. Under version 1 the expected first fit is B1, so using that expectation with changed data would mix conditions. Save catalogue and instruction versions with both traces.</w:t>
      </w:r>
    </w:p>
    <w:p>
      <w:pPr>
        <w:pStyle w:val="Heading3"/>
      </w:pPr>
      <w:r>
        <w:t>W4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r>
        <w:t>Correct outputs for 3, 4, 5 and 8 are E1, E1, E2 and E2. Faulty outputs are E1, E2, E2 and no match. Equality is wrongly excluded at capacities 4 and 8. Use capacity at least group size, including equality. Group 0 is outside the accepted 1 to 10 range and needs clarification before any search. This range differs from the activity time range.</w:t>
      </w:r>
    </w:p>
    <w:p>
      <w:pPr>
        <w:pStyle w:val="Heading3"/>
      </w:pPr>
      <w:r>
        <w:t>W5 Audit what changed in the test</w:t>
      </w:r>
    </w:p>
    <w:p>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r>
        <w:t>For version 3, B1 20, B2 18 and B3 17 are too long; B4 15 fits and quiet is unrestricted, so B4 is correct. Under version 1, earlier B1 fits and must be selected. Correct the catalogue label while preserving what was actually used and observed. Both methods need the same request, catalogue and pass criterion. An unrun case has no observed evidence, so cannot be counted as passing.</w:t>
      </w:r>
    </w:p>
    <w:p>
      <w:pPr>
        <w:pStyle w:val="Heading3"/>
      </w:pPr>
      <w:r>
        <w:t>Assess independent transfer</w:t>
      </w:r>
    </w:p>
    <w:p>
      <w:r>
        <w:t>Selected case: 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Selected case answer</w:t>
      </w:r>
    </w:p>
    <w:p>
      <w:r>
        <w:t>Correct outputs for 3, 4, 5 and 8 are E1, E1, E2 and E2. Faulty outputs are E1, E2, E2 and no match. Equality is wrongly excluded at capacities 4 and 8. Use capacity at least group size, including equality. Group 0 is outside the accepted 1 to 10 range and needs clarification before any search. This range differs from the activity time range.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Expand the sorter test suite with edge, missing-data, and fairness cases plus expected safe behavior.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Improve One Cause. Retrieve today’s evidence and identify what carries forward and what is new.</w:t>
      </w:r>
    </w:p>
    <w:p>
      <w:pPr>
        <w:pStyle w:val="Heading3"/>
      </w:pPr>
      <w:r>
        <w:t>Support and fresh reassessment</w:t>
      </w:r>
    </w:p>
    <w:p>
      <w:r>
        <w:t>Draw a number line around each boundary and read at least or no more than aloud. Keep validation and candidate checks on separate cards. Provide version-label headings without filling expected results. Extension: contrast a catalogue reorder with a duration change and explain how the first-match requirement remains unchanged in both.</w:t>
      </w:r>
    </w:p>
    <w:p>
      <w:r>
        <w:t>W4 should distinguish correct E1, E1, E2, E2 from faulty E1, E2, E2, no match for 3, 4, 5, 8. Require an inclusive-capacity explanation and clarification for zero, not the activity task’s valid-zero rule. After support, use a new catalogue F1 capacity 5 then F2 capacity 9 with the same 1 to 10 input range. For groups 5 and 9, correct F1 and F2; strict comparison gives F2 and no match. Require an independent explanation of both changes.</w:t>
      </w:r>
    </w:p>
    <w:p>
      <w:r>
        <w:t>Week 35 repairs a documented defect, reruns revealing cases and checks earlier successful cases for regressions before fixing a version for final evaluation.</w:t>
      </w:r>
    </w:p>
    <w:p>
      <w:pPr>
        <w:pStyle w:val="Heading3"/>
      </w:pPr>
      <w:r>
        <w:t>Plan the delayed return</w:t>
      </w:r>
    </w:p>
    <w:p>
      <w:r>
        <w:t>Suggested return points in this level: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Add sorter boundary cases, missing fields and relevant user conditions to the test plan before making fairness claims.</w:t>
      </w:r>
    </w:p>
    <w:p>
      <w:pPr>
        <w:pStyle w:val="Heading1"/>
      </w:pPr>
      <w:r>
        <w:t>07. Prepare, teach and assess</w:t>
      </w:r>
    </w:p>
    <w:p>
      <w:r>
        <w:t>Teaching target: Choose tests just below, at and above a decision boundary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these requests before searching: 0 Yes, 30 Yes, 31 Yes, blank minutes with Yes, 10.5 Yes, and 10 Maybe. Give each expected output or clarification and explain whether any candidate should be checked. Why must zero not be treated like a blank?</w:t>
      </w:r>
    </w:p>
    <w:p>
      <w:r>
        <w:t>Reasoned practice answer: 0 Yes is valid and checks all rows before no match. 30 Yes is valid and selects B1 at the first row. 31, blank minutes and 10.5 require minutes clarification; 10 Maybe requires a Yes or No quiet choice. Invalid cases check zero candidates. Zero is a supplied whole number within range; blank is missing information.</w:t>
      </w:r>
    </w:p>
    <w:p>
      <w:r>
        <w:t>Check every learner before discussion: Use the worked case for Testing boundaries and varied conditions. Proposed explanation: “At the limit means outside the rule”. Decide whether this explanation is supported. Point to the step or supplied fact that decides; explain your repair if needed.</w:t>
      </w:r>
    </w:p>
    <w:p>
      <w:r>
        <w:t>Misconception repair: An inclusive rule accepts its endpoints and equality.</w:t>
      </w:r>
    </w:p>
    <w:p>
      <w:r>
        <w:t>Support: read the exact case aloud, enlarge the labelled picture, supply input cards and model only the first deciding step. Accept a spoken explanation or drawing; retain the reasoning goal.</w:t>
      </w:r>
    </w:p>
    <w:p>
      <w:r>
        <w:t>Extension: Faulty code uses duration strictly below available time. Require a prediction and a reason before comparing. Expected result: Request 6 now wrongly returns none. Reason: A’s duration equals the available time and should be eligible under at most.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