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ai-2/13</w:t>
      </w:r>
    </w:p>
    <w:p>
      <w:pPr>
        <w:pStyle w:val="Title"/>
      </w:pPr>
      <w:r>
        <w:t>Types of Classification Error</w:t>
      </w:r>
    </w:p>
    <w:p>
      <w:r>
        <w:t>Project: Transparent Book Recommender</w:t>
      </w:r>
    </w:p>
    <w:p>
      <w:pPr>
        <w:pStyle w:val="Heading1"/>
      </w:pPr>
      <w:r>
        <w:t>01. Types of Classification Error</w:t>
      </w:r>
    </w:p>
    <w:p>
      <w:pPr>
        <w:pStyle w:val="Heading3"/>
      </w:pPr>
      <w:r>
        <w:t>Teach the learning cycle</w:t>
      </w:r>
    </w:p>
    <w:p>
      <w:r>
        <w:t>Primary target: Build a labelled confusion matrix from matched reference and prediction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r>
        <w:t>Use the student module and workbook section with this exact week title. The worked case, independent question and answers below form one aligned lesson sequence.</w:t>
      </w:r>
    </w:p>
    <w:p>
      <w:pPr>
        <w:pStyle w:val="Heading3"/>
      </w:pPr>
      <w:r>
        <w:t>What the learner must demonstrate</w:t>
      </w:r>
    </w:p>
    <w:p>
      <w:r>
        <w:t>Positive means 'should recommend'. A book that should be recommended is rejected; a book that should not be recommended is accepted. Name both errors and explain who experiences each consequence.</w:t>
      </w:r>
    </w:p>
    <w:p>
      <w:pPr>
        <w:pStyle w:val="Heading3"/>
      </w:pPr>
      <w:r>
        <w:t>Concept to explain</w:t>
      </w:r>
    </w:p>
    <w:p>
      <w:r>
        <w:t>Week 13: Types of Classification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An actually positive case correctly predicted positive.</w:t>
            </w:r>
          </w:p>
        </w:tc>
      </w:tr>
      <w:tr>
        <w:tc>
          <w:tcPr>
            <w:tcW w:type="dxa" w:w="5112"/>
          </w:tcPr>
          <w:p>
            <w:r>
              <w:t>true negative</w:t>
            </w:r>
          </w:p>
        </w:tc>
        <w:tc>
          <w:tcPr>
            <w:tcW w:type="dxa" w:w="5112"/>
          </w:tcPr>
          <w:p>
            <w:r>
              <w:t>An actually negative case correctly predicted negative.</w:t>
            </w:r>
          </w:p>
        </w:tc>
      </w:tr>
      <w:tr>
        <w:tc>
          <w:tcPr>
            <w:tcW w:type="dxa" w:w="5112"/>
          </w:tcPr>
          <w:p>
            <w:r>
              <w:t>false positive</w:t>
            </w:r>
          </w:p>
        </w:tc>
        <w:tc>
          <w:tcPr>
            <w:tcW w:type="dxa" w:w="5112"/>
          </w:tcPr>
          <w:p>
            <w:r>
              <w:t>An actually negative case predicted positive, under a stated definition of positive.</w:t>
            </w:r>
          </w:p>
        </w:tc>
      </w:tr>
      <w:tr>
        <w:tc>
          <w:tcPr>
            <w:tcW w:type="dxa" w:w="5112"/>
          </w:tcPr>
          <w:p>
            <w:r>
              <w:t>false negative</w:t>
            </w:r>
          </w:p>
        </w:tc>
        <w:tc>
          <w:tcPr>
            <w:tcW w:type="dxa" w:w="5112"/>
          </w:tcPr>
          <w:p>
            <w:r>
              <w:t>An actually positive case predicted negative, under a stated definition of positive.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Start with ID cards and a physical two-by-two table so students count matched pairs before learning abbreviations. Use blocked as positive consistently. Keep raw counts visible and postpone precision and recall formulas to later weeks.</w:t>
      </w:r>
    </w:p>
    <w:p>
      <w:pPr>
        <w:pStyle w:val="Heading3"/>
      </w:pPr>
      <w:r>
        <w:t>Readiness answer</w:t>
      </w:r>
    </w:p>
    <w:p>
      <w:r>
        <w:t>IDs preserve which reference belongs to each prediction and which examples were wrong. The same accuracy can come from different predictions and error patterns.</w:t>
      </w:r>
    </w:p>
    <w:p>
      <w:r>
        <w:t>Printed lesson and workbook</w:t>
      </w:r>
    </w:p>
    <w:p>
      <w:r>
        <w:t>Eight ID cards carrying the worked reference and prediction pairs</w:t>
      </w:r>
    </w:p>
    <w:p>
      <w:r>
        <w:t>Two-by-two sorting mat labelled reference rows and prediction columns</w:t>
      </w:r>
    </w:p>
    <w:p>
      <w:r>
        <w:t>Optional Python 3 editor with no packages required</w:t>
      </w:r>
    </w:p>
    <w:p>
      <w:pPr>
        <w:pStyle w:val="Heading3"/>
      </w:pPr>
      <w:r>
        <w:t>End goal for the pictorial case</w:t>
      </w:r>
    </w:p>
    <w:p>
      <w:r>
        <w:t>By the end, I can construct a confusion matrix with declared axes and name both error types.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Evidence record: TP=4, TN=5, FP=2, FN=1.</w:t>
      </w:r>
    </w:p>
    <w:p>
      <w:r>
        <w:t>2. Correct = TP + TN = 9; all = 12; accuracy = 9/12 = 75%.</w:t>
      </w:r>
    </w:p>
    <w:p>
      <w:r>
        <w:t>3. False alarms = 2; misses = 1.</w:t>
      </w:r>
    </w:p>
    <w:p>
      <w:r>
        <w:t>4. Which error matters more depends on the decision’s consequence.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Positive means should recommend. Actual/predicted pairs are yes/yes, no/yes, yes/no, no/no.</w:t>
      </w:r>
    </w:p>
    <w:p>
      <w:r>
        <w:t>Name the four outcomes.</w:t>
      </w:r>
    </w:p>
    <w:p>
      <w:pPr>
        <w:pStyle w:val="Heading3"/>
      </w:pPr>
      <w:r>
        <w:t>Exact explanation to model</w:t>
      </w:r>
    </w:p>
    <w:p>
      <w:r>
        <w:t>True positive, false positive, false negative, true negative. Define positive before naming errors.</w:t>
      </w:r>
    </w:p>
    <w:p>
      <w:pPr>
        <w:pStyle w:val="Heading3"/>
      </w:pPr>
      <w:r>
        <w:t>Explain the added worked example</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Types of Classification Error</w:t>
      </w:r>
    </w:p>
    <w:p>
      <w:r>
        <w:t>A fictional book-condition checker predicts repair or sound.</w:t>
      </w:r>
    </w:p>
    <w:p>
      <w:pPr>
        <w:pStyle w:val="Heading3"/>
      </w:pPr>
      <w:r>
        <w:t>The facts we will use</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r>
        <w:t>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What this example does not establish</w:t>
      </w:r>
    </w:p>
    <w:p>
      <w:r>
        <w:t>Reference labels can themselves be disputed; a true-positive name does not guarantee the annotation is infallible.</w:t>
      </w:r>
    </w:p>
    <w:p>
      <w:pPr>
        <w:pStyle w:val="Heading3"/>
      </w:pPr>
      <w:r>
        <w:t>Change one thing in the pictured case</w:t>
      </w:r>
    </w:p>
    <w:p>
      <w:r>
        <w:t>Change: Change one repair/sound prediction to repair/repair after a real model revision.</w:t>
      </w:r>
    </w:p>
    <w:p>
      <w:r>
        <w:t>Prediction: Repair row becomes [0,3]; agreement becomes 5/6.</w:t>
      </w:r>
    </w:p>
    <w:p>
      <w:r>
        <w:t>Reason: One false negative moves to true positive; the sound row stays [2,1].</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means should recommend. Actual/predicted pairs are yes/yes, no/yes, yes/no, no/no.</w:t>
      </w:r>
    </w:p>
    <w:p>
      <w:r>
        <w:t>Write the question to explain: Name the four outcomes.</w:t>
      </w:r>
    </w:p>
    <w:p>
      <w:r>
        <w:t>Reveal after predictions: True positive, false positive, false negative, true negative. Define positive before naming errors.</w:t>
      </w:r>
    </w:p>
    <w:p>
      <w:r>
        <w:t>Keep for an independent attempt: Positive means sports. A sports book predicted other and a non-sports book predicted sports occur. Name each error and its consequence for the sports shelf.</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V3 belongs at reference clear/predicted blocked, FP. V4 belongs at reference blocked/predicted clear, FN. Exit: both have five diagonal matches, but distribute three mistakes differently: FP=1,FN=2 versus FP=0,FN=3. Report identical evaluation records, axes, label order, positive class,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r>
        <w:t>Completion task: Declare blocked positive. Give TP,TN,FP,FN counts and explain V3 and V4 in plain language. Does positive mean a desirable outcome?</w:t>
      </w:r>
    </w:p>
    <w:p>
      <w:r>
        <w:t>Teacher check: TP=3, TN=2, FP=1, FN=2. V3 predicts blocked for a reference-clear case, a false alarm or FP. V4 predicts clear for a reference-blocked case, a missed blocked case or FN. Positive names the chosen class; it does not mean desirable.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Confusion matrices. Proposed explanation: “Positive means good”. Decide whether this explanation is supported. Point to the step or supplied fact that decides; explain your repair if needed.</w:t>
      </w:r>
    </w:p>
    <w:p>
      <w:r>
        <w:t>Expected correction: Positive is the chosen condition of interest; blocked is positive in this exercise.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error causes a sound book to be sent for unnecessary repair review?</w:t>
      </w:r>
    </w:p>
    <w:p>
      <w:pPr>
        <w:pStyle w:val="Heading3"/>
      </w:pPr>
      <w:r>
        <w:t>Reasoned teacher answer</w:t>
      </w:r>
    </w:p>
    <w:p>
      <w:r>
        <w:t>The sound/repair cell is a false positive; there is one in the original matrix.</w:t>
      </w:r>
    </w:p>
    <w:p>
      <w:r>
        <w:t>Changed-case reasoning: Repair row becomes [0,3]; agreement becomes 5/6. One false negative moves to true positive; the sound row stays [2,1].</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Place 12 actual/predicted pairs into a 2×2 grid, total each cell, check the total equals 12, and explain one error cost.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Positive means good: Positive is the chosen condition of interest; blocked is positive in this exercise.</w:t>
      </w:r>
    </w:p>
    <w:p>
      <w:r>
        <w:t>A matrix has one universal visual orientation: Check whether rows are references or predictions and inspect class order. Our convention uses reference rows and prediction columns.</w:t>
      </w:r>
    </w:p>
    <w:p>
      <w: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True positive, false positive, false negative, true negative. Define positive before naming errors.</w:t>
      </w:r>
    </w:p>
    <w:p>
      <w:pPr>
        <w:pStyle w:val="Heading3"/>
      </w:pPr>
      <w:r>
        <w:t>Independent question</w:t>
      </w:r>
    </w:p>
    <w:p>
      <w:r>
        <w:t>Positive means sports. A sports book predicted other and a non-sports book predicted sports occur. Name each error and its consequence for the sports shelf.</w:t>
      </w:r>
    </w:p>
    <w:p>
      <w:pPr>
        <w:pStyle w:val="Heading3"/>
      </w:pPr>
      <w:r>
        <w:t>Expected independent answer</w:t>
      </w:r>
    </w:p>
    <w:p>
      <w:r>
        <w:t>The first is a false negative, a missed sports book. The second is a false positive, an incorrect book added to the sports shelf.</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“False positive and false negative describe the same mistake.” Keep the first attempt and an uncoached retry separate.</w:t>
      </w:r>
    </w:p>
    <w:p>
      <w:pPr>
        <w:pStyle w:val="Heading3"/>
      </w:pPr>
      <w:r>
        <w:t>Original transfer answer</w:t>
      </w:r>
    </w:p>
    <w:p>
      <w:r>
        <w:t>The first is a false negative: a suitable option is missed. The second is a false positive: an unsuitable option is shown. Error costs depend on the task; they cannot be ranked solely from the names. Keep 'positive' defined throughout the analysis.</w:t>
      </w:r>
    </w:p>
    <w:p>
      <w:pPr>
        <w:pStyle w:val="Heading3"/>
      </w:pPr>
      <w:r>
        <w:t>Explanations for the additional workbook examples</w:t>
      </w:r>
    </w:p>
    <w:p>
      <w:pPr>
        <w:pStyle w:val="Heading3"/>
      </w:pPr>
      <w:r>
        <w:t>W1 Build the count matrix</w:t>
      </w:r>
    </w:p>
    <w:p>
      <w:r>
        <w:t>Use all eight worked IDs. Draw a matrix with reference rows and prediction columns, both ordered clear then blocked. Place the IDs in cells before writing the counts.</w:t>
      </w:r>
    </w:p>
    <w:p>
      <w:r>
        <w:t>Reference clear/predicted clear contains V1,V2: 2. Clear/blocked contains V3: 1. Blocked/clear contains V4,V5: 2. Blocked/blocked contains V6,V7,V8: 3. Matrix [[2,1],[2,3]].</w:t>
      </w:r>
    </w:p>
    <w:p>
      <w:pPr>
        <w:pStyle w:val="Heading3"/>
      </w:pPr>
      <w:r>
        <w:t>W2 Explain the two error types</w:t>
      </w:r>
    </w:p>
    <w:p>
      <w:r>
        <w:t>Declare blocked positive. Give TP,TN,FP,FN counts and explain V3 and V4 in plain language. Does positive mean a desirable outcome?</w:t>
      </w:r>
    </w:p>
    <w:p>
      <w:r>
        <w:t>TP=3, TN=2, FP=1, FN=2. V3 predicts blocked for a reference-clear case, a false alarm or FP. V4 predicts clear for a reference-blocked case, a missed blocked case or FN. Positive names the chosen class; it does not mean desirable.</w:t>
      </w:r>
    </w:p>
    <w:p>
      <w:pPr>
        <w:pStyle w:val="Heading3"/>
      </w:pPr>
      <w:r>
        <w:t>W3 Audit totals and equal accuracy</w:t>
      </w:r>
    </w:p>
    <w:p>
      <w:r>
        <w:t>Give the worked row totals, column totals, total count and accuracy. Compare its errors with [[3,0],[3,2]] using the same axes and eight reference records.</w:t>
      </w:r>
    </w:p>
    <w:p>
      <w: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r>
        <w:t>Matrix [[1,2],[1,2]]. Row totals 3,3; column totals 2,4; total 6. TP=2,TN=1,FP=2,FN=1. Accuracy (1+2)/6=3/6=50 percent. False alarms are R2,R3; the missed blocked case is R5.</w:t>
      </w:r>
    </w:p>
    <w:p>
      <w:pPr>
        <w:pStyle w:val="Heading3"/>
      </w:pPr>
      <w:r>
        <w:t>W5 Interpret a zero count carefully</w:t>
      </w:r>
    </w:p>
    <w:p>
      <w:r>
        <w:t>A report gives zero false positives but omits the evaluated sample size, axes and class definitions. What information is missing, and why does zero not prove that future false alarms are impossible?</w:t>
      </w:r>
    </w:p>
    <w:p>
      <w:r>
        <w:t>Request split and sample size, labelled reference/prediction axes, class order and positive-class definition, plus the remaining counts. Zero describes only the observed evaluation cases; limited coverage or few negative cases may hide future errors. It is not a guarantee.</w:t>
      </w:r>
    </w:p>
    <w:p>
      <w:pPr>
        <w:pStyle w:val="Heading3"/>
      </w:pPr>
      <w:r>
        <w:t>Assess independent transfer</w:t>
      </w:r>
    </w:p>
    <w:p>
      <w:r>
        <w:t>Selected case: 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Selected case answer</w:t>
      </w:r>
    </w:p>
    <w:p>
      <w:r>
        <w:t>Matrix [[1,2],[1,2]]. Row totals 3,3; column totals 2,4; total 6. TP=2,TN=1,FP=2,FN=1. Accuracy (1+2)/6=3/6=50 percent. False alarms are R2,R3; the missed blocked case is R5.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recommending an unsuitable book from failing to surface a suitable one.</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Decision Trees. Retrieve today’s evidence and identify what carries forward and what is new.</w:t>
      </w:r>
    </w:p>
    <w:p>
      <w:pPr>
        <w:pStyle w:val="Heading3"/>
      </w:pPr>
      <w:r>
        <w:t>Support and fresh reassessment</w:t>
      </w:r>
    </w:p>
    <w:p>
      <w:r>
        <w:t>Give a blank labelled matrix and move one ID card at a time. Ask for reference first, prediction second before naming a cell. Extension: declare clear positive without changing the worked records. Then TP=2,TN=3,FP=2,FN=1; explain why the original matrix counts and accuracy remain unchanged if axis order stays clear then blocked.</w:t>
      </w:r>
    </w:p>
    <w:p>
      <w:r>
        <w:t>Require W4 [[1,2],[1,2]], row totals 3,3, column totals 2,4, TP=2,TN=1,FP=2,FN=1 and accuracy 3/6. Fresh retry: S1 blocked/blocked, S2 blocked/clear, S3 clear/clear, S4 clear/clear, S5 clear/blocked, always reference first. Matrix [[2,1],[1,1]], rows 3,2, columns 3,2, TP=1,TN=2,FP=1,FN=1, accuracy 3/5. Require labelled axes and blocked positive before accepting abbreviations.</w:t>
      </w:r>
    </w:p>
    <w:p>
      <w:r>
        <w:t>Week 14 covers accuracy and class imbalance. Carry forward row totals, class definitions and the full confusion matrix. Teacher reference: https://scikit-learn.org/stable/modules/generated/sklearn.metrics.confusion_matrix.html (reference rows, prediction columns and label order; reviewed 2026-09-28).</w:t>
      </w:r>
    </w:p>
    <w:p>
      <w:pPr>
        <w:pStyle w:val="Heading3"/>
      </w:pPr>
      <w:r>
        <w:t>Plan the delayed return</w:t>
      </w:r>
    </w:p>
    <w:p>
      <w:r>
        <w:t>Suggested return points in this level: ai-2/14, ai-2/16, ai-2/19.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a confusion table when evaluating recommender category predictions and attach concrete consequences to each error.</w:t>
      </w:r>
    </w:p>
    <w:p>
      <w:pPr>
        <w:pStyle w:val="Heading1"/>
      </w:pPr>
      <w:r>
        <w:t>07. Prepare, teach and assess</w:t>
      </w:r>
    </w:p>
    <w:p>
      <w:r>
        <w:t>Teaching target: Build a labelled confusion matrix from matched reference and prediction pairs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Declare blocked positive. Give TP,TN,FP,FN counts and explain V3 and V4 in plain language. Does positive mean a desirable outcome?</w:t>
      </w:r>
    </w:p>
    <w:p>
      <w:r>
        <w:t>Reasoned practice answer: TP=3, TN=2, FP=1, FN=2. V3 predicts blocked for a reference-clear case, a false alarm or FP. V4 predicts clear for a reference-blocked case, a missed blocked case or FN. Positive names the chosen class; it does not mean desirable.</w:t>
      </w:r>
    </w:p>
    <w:p>
      <w:r>
        <w:t>Check every learner before discussion: Use the worked case for Confusion matrices. Proposed explanation: “Positive means good”. Decide whether this explanation is supported. Point to the step or supplied fact that decides; explain your repair if needed.</w:t>
      </w:r>
    </w:p>
    <w:p>
      <w:r>
        <w:t>Misconception repair: Positive is the chosen condition of interest; blocked is positive in this exercise.</w:t>
      </w:r>
    </w:p>
    <w:p>
      <w:r>
        <w:t>Support: read the exact case aloud, enlarge the labelled picture, supply input cards and model only the first deciding step. Accept a spoken explanation or drawing; retain the reasoning goal.</w:t>
      </w:r>
    </w:p>
    <w:p>
      <w:r>
        <w:t>Extension: Change one repair/sound prediction to repair/repair after a real model revision. Require a prediction and a reason before comparing. Expected result: Repair row becomes [0,3]; agreement becomes 5/6. Reason: One false negative moves to true positive; the sound row stays [2,1].</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