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w:t>
      </w:r>
    </w:p>
    <w:p>
      <w:pPr>
        <w:pStyle w:val="Title"/>
      </w:pPr>
      <w:r>
        <w:t>Tokens and Context</w:t>
      </w:r>
    </w:p>
    <w:p>
      <w:r>
        <w:t>Project: Verified Study Buddy</w:t>
      </w:r>
    </w:p>
    <w:p>
      <w:pPr>
        <w:pStyle w:val="Heading1"/>
      </w:pPr>
      <w:r>
        <w:t>01. Tokens and Context</w:t>
      </w:r>
    </w:p>
    <w:p>
      <w:pPr>
        <w:pStyle w:val="Heading3"/>
      </w:pPr>
      <w:r>
        <w:t>Teach the learning cycle</w:t>
      </w:r>
    </w:p>
    <w:p>
      <w:r>
        <w:t>Primary target: Account for fixed text, evidence and reserved output under a toy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toy system allows 12 tokens total for input and reserved output. Instructions use 3, a source uses 7 and the planned answer needs 4. Compute the excess and propose a revision that preserves evidence.</w:t>
      </w:r>
    </w:p>
    <w:p>
      <w:pPr>
        <w:pStyle w:val="Heading3"/>
      </w:pPr>
      <w:r>
        <w:t>Concept to explain</w:t>
      </w:r>
    </w:p>
    <w:p>
      <w:r>
        <w:t>Models operate on tokens within a limited context window.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 window</w:t>
            </w:r>
          </w:p>
        </w:tc>
        <w:tc>
          <w:tcPr>
            <w:tcW w:type="dxa" w:w="5112"/>
          </w:tcPr>
          <w:p>
            <w:r>
              <w:t>The bounded amount of token information a model can process together in a particular use.</w:t>
            </w:r>
          </w:p>
        </w:tc>
      </w:tr>
      <w:tr>
        <w:tc>
          <w:tcPr>
            <w:tcW w:type="dxa" w:w="5112"/>
          </w:tcPr>
          <w:p>
            <w:r>
              <w:t>truncation</w:t>
            </w:r>
          </w:p>
        </w:tc>
        <w:tc>
          <w:tcPr>
            <w:tcW w:type="dxa" w:w="5112"/>
          </w:tcPr>
          <w:p>
            <w:r>
              <w:t>Removing part of information, often because it exceeds a length or context limit.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Evaluate retrieval and claim support directly using sources and task-specific criteria.</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Attention as weighted information selection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Summation removes row order, so different ordered vectors may produce the same aggregate.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budget context and preserve evidence needed to interpret a requested fact.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toy window holds eight tokens; prompt uses six and quotation uses three.</w:t>
      </w:r>
    </w:p>
    <w:p>
      <w:r>
        <w:t>Does it fit? What should be preserved?</w:t>
      </w:r>
    </w:p>
    <w:p>
      <w:pPr>
        <w:pStyle w:val="Heading3"/>
      </w:pPr>
      <w:r>
        <w:t>Exact explanation to model</w:t>
      </w:r>
    </w:p>
    <w:p>
      <w:r>
        <w:t>Nine exceeds eight. Shorten or select material while preserving essential instructions and evidence. Real systems also have output-budget rules.</w:t>
      </w:r>
    </w:p>
    <w:p>
      <w:pPr>
        <w:pStyle w:val="Heading3"/>
      </w:pPr>
      <w:r>
        <w:t>Explain the added worked example</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r>
        <w:tc>
          <w:tcPr>
            <w:tcW w:type="dxa" w:w="5112"/>
          </w:tcPr>
          <w:p>
            <w:r>
              <w:t>Truncation</w:t>
            </w:r>
          </w:p>
        </w:tc>
        <w:tc>
          <w:tcPr>
            <w:tcW w:type="dxa" w:w="5112"/>
          </w:tcPr>
          <w:p>
            <w:r>
              <w:t>Removing part of a sequence to meet a limit</w:t>
            </w:r>
          </w:p>
        </w:tc>
      </w:tr>
    </w:tbl>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r>
        <w:t>Guided: [6,0]/3 + 2*[0,3]/3 = [2,2]. Masking B leaves [6,0]. A masked source is excluded from the stated information path. Exit: coefficient size does not verify a document or grant instruction authority.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 name="Picture 1"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toy window holds eight tokens; prompt uses six and quotation uses three.</w:t>
      </w:r>
    </w:p>
    <w:p>
      <w:r>
        <w:t>Write the question to explain: Does it fit? What should be preserved?</w:t>
      </w:r>
    </w:p>
    <w:p>
      <w:r>
        <w:t>Reveal after predictions: Nine exceeds eight. Shorten or select material while preserving essential instructions and evidence. Real systems also have output-budget rules.</w:t>
      </w:r>
    </w:p>
    <w:p>
      <w:r>
        <w:t>Keep for an independent attempt: A system can use only the last two messages. Message 1 says use centimetres; messages 2 and 3 discuss plants. What instruction may be lost, and how can the next request repair this?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80-15-10-15 = 40; 18+22 fits. Claim support must still be checked. Exit: the register lists room B capacity 12, but current meeting approval is unavailable; request that approval before naming it as approved.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Compare A+B,A+C,C+B for fit and support of current approval and capacity.</w:t>
      </w:r>
    </w:p>
    <w:p>
      <w:r>
        <w:t>Teacher check: Teacher explanation: A+B costs 50 and supports both. A+C costs 55 and fails budget; C+B costs 45 but uses old approval and fails current-approval support.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Context limits and evidence selection. Proposed explanation: “Token count equals word count”. Decide whether this explanation is supported. Point to the step or supplied fact that decides; explain your repair if needed.</w:t>
      </w:r>
    </w:p>
    <w:p>
      <w:r>
        <w:t>Expected correction: The lesson uses supplied counts; actual counts depend on tokenizer and protocol.</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Attention as weighted information selection</w:t>
      </w:r>
    </w:p>
    <w:p>
      <w:r>
        <w:t>Target: Calculate a weighted combination of value vectors</w:t>
      </w:r>
    </w:p>
    <w:p>
      <w:r>
        <w:t>Reserve further sessions for this topic; the 135-minute primary plan does not absorb all added content.</w:t>
      </w:r>
    </w:p>
    <w:p>
      <w:r>
        <w:t>Completion practice: Calculate the output from the three supplied values and weights.</w:t>
      </w:r>
    </w:p>
    <w:p>
      <w:r>
        <w:t>Teacher check: Teacher explanation: Contributions [1,0],[0,1],[1,0.5] sum to [2,1.5].</w:t>
      </w:r>
    </w:p>
    <w:p>
      <w:r>
        <w:t>Individual check: For Attention as weighted information selection, use its worked case to evaluate this proposed explanation: “Attention copies the highest-weight token”. Explain the deciding step.</w:t>
      </w:r>
    </w:p>
    <w:p>
      <w:r>
        <w:t>Expected correction: The supplied procedure combines vectors from multiple positions.</w:t>
      </w:r>
    </w:p>
    <w:p>
      <w:r>
        <w:t>Apply the same support, independent transfer and delayed-review decisions to the named connected-topic workbook tasks.</w:t>
      </w:r>
    </w:p>
    <w:p>
      <w:pPr>
        <w:pStyle w:val="Heading3"/>
      </w:pPr>
      <w:r>
        <w:t>Pictorial practice question</w:t>
      </w:r>
    </w:p>
    <w:p>
      <w:r>
        <w:t>Can A alone justify answering 20 seats after the exception is known?</w:t>
      </w:r>
    </w:p>
    <w:p>
      <w:pPr>
        <w:pStyle w:val="Heading3"/>
      </w:pPr>
      <w:r>
        <w:t>Reasoned teacher answer</w:t>
      </w:r>
    </w:p>
    <w:p>
      <w:r>
        <w:t>No. The relevant exception limits this event to 12; omitting it would knowingly lose decisive evidence.</w:t>
      </w:r>
    </w:p>
    <w:p>
      <w:r>
        <w:t>Changed-case reasoning: A+B costs 48 and no longer fits the 45-token evidence capacity. Do not silently omit the exception; use an approved source-preserving summary, another retrieval step or an honest incomplete-evidence response.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Tokenize names, punctuation, emojis, and compound words; then hide different context cards and compare predicted continuations.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Token count equals word count: The lesson uses supplied counts; actual counts depend on tokenizer and protocol.</w:t>
      </w:r>
    </w:p>
    <w:p>
      <w:r>
        <w:t>The smallest set is the best evidence: A set can fit while lacking current support for the requested claims.</w:t>
      </w:r>
    </w:p>
    <w:p>
      <w:r>
        <w:t>Included means verified: Generation may misread or ignore evidence; verify claims after generation.</w:t>
      </w:r>
    </w:p>
    <w:p>
      <w:pPr>
        <w:pStyle w:val="Heading3"/>
      </w:pPr>
      <w:r>
        <w:t>Check these misconceptions</w:t>
      </w:r>
    </w:p>
    <w:p>
      <w:r>
        <w:t>Attention copies the highest-weight token: The supplied procedure combines vectors from multiple positions.</w:t>
      </w:r>
    </w:p>
    <w:p>
      <w:r>
        <w:t>Deleting one contribution preserves a normalised mixture: Renormalise permitted mass under the stated contract.</w:t>
      </w:r>
    </w:p>
    <w:p>
      <w:r>
        <w:t>Attention weights are truth probabilities: They are coefficients derived from compatibility, with no source-truth guarantee.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Nine exceeds eight. Shorten or select material while preserving essential instructions and evidence. Real systems also have output-budget rules.</w:t>
      </w:r>
    </w:p>
    <w:p>
      <w:pPr>
        <w:pStyle w:val="Heading3"/>
      </w:pPr>
      <w:r>
        <w:t>Independent question</w:t>
      </w:r>
    </w:p>
    <w:p>
      <w:r>
        <w:t>A system can use only the last two messages. Message 1 says use centimetres; messages 2 and 3 discuss plants. What instruction may be lost, and how can the next request repair this?</w:t>
      </w:r>
    </w:p>
    <w:p>
      <w:pPr>
        <w:pStyle w:val="Heading3"/>
      </w:pPr>
      <w:r>
        <w:t>Expected independent answer</w:t>
      </w:r>
    </w:p>
    <w:p>
      <w:r>
        <w:t>The centimetres instruction may be outside the available context. Restate the required unit in the current request and check the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“All earlier conversation remains available forever.” Keep the first attempt and an uncoached retry separate.</w:t>
      </w:r>
    </w:p>
    <w:p>
      <w:pPr>
        <w:pStyle w:val="Heading3"/>
      </w:pPr>
      <w:r>
        <w:t>Original transfer answer</w:t>
      </w:r>
    </w:p>
    <w:p>
      <w:r>
        <w:t>Total=14, exceeding the toy limit by 2. Select a relevant 5-token source extract or shorten other material while retaining essential instructions and evidence. Real systems specify their own context and output limits; this toy policy must not be assumed universal.</w:t>
      </w:r>
    </w:p>
    <w:p>
      <w:pPr>
        <w:pStyle w:val="Heading3"/>
      </w:pPr>
      <w:r>
        <w:t>Explanations for the additional workbook examples</w:t>
      </w:r>
    </w:p>
    <w:p>
      <w:pPr>
        <w:pStyle w:val="Heading3"/>
      </w:pPr>
      <w:r>
        <w:t>W1 Compute available evidence</w:t>
      </w:r>
    </w:p>
    <w:p>
      <w:r>
        <w:t>Under total 100, instructions 20, question 10 and output reserve 20, calculate evidence capacity.</w:t>
      </w:r>
    </w:p>
    <w:p>
      <w:r>
        <w:t>Teacher explanation: 100-20-10-20 = 50 supplied token units.</w:t>
      </w:r>
    </w:p>
    <w:p>
      <w:r>
        <w:t>Separate the total budget into its declared parts: 100 minus 20 instruction units minus 10 question units minus 20 reserved output units leaves 50 units for evidence. Preserve the output reserve before filling evidence space. These are the lesson’s supplied token units, not a universal word-to-token conversion.</w:t>
      </w:r>
    </w:p>
    <w:p>
      <w:pPr>
        <w:pStyle w:val="Heading3"/>
      </w:pPr>
      <w:r>
        <w:t>W2 Choose complete support</w:t>
      </w:r>
    </w:p>
    <w:p>
      <w:r>
        <w:t>Compare A+B,A+C,C+B for fit and support of current approval and capacity.</w:t>
      </w:r>
    </w:p>
    <w:p>
      <w:r>
        <w:t>Teacher explanation: A+B costs 50 and supports both. A+C costs 55 and fails budget; C+B costs 45 but uses old approval and fails current-approval support.</w:t>
      </w:r>
    </w:p>
    <w:p>
      <w:pPr>
        <w:pStyle w:val="Heading3"/>
      </w:pPr>
      <w:r>
        <w:t>W3 Preserve a qualifier</w:t>
      </w:r>
    </w:p>
    <w:p>
      <w:r>
        <w:t>A passage says room B normally holds 12, except during maintenance when the approved limit is 8. Why is retaining only the first clause inadequate?</w:t>
      </w:r>
    </w:p>
    <w:p>
      <w:r>
        <w:t>Teacher explanation: The exception changes the applicable capacity during maintenance. Preserve conditions and determine whether maintenance applies; do not report 12 unconditionally.</w:t>
      </w:r>
    </w:p>
    <w:p>
      <w:pPr>
        <w:pStyle w:val="Heading3"/>
      </w:pPr>
      <w:r>
        <w:t>W4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r>
        <w:t>Teacher explanation: Evidence capacity 50. D+E costs 50 and supplies both current claims. E+F costs 40 but old approval is insufficient. Without D, report the supported capacity and ask for current approval rather than infer it.</w:t>
      </w:r>
    </w:p>
    <w:p>
      <w:pPr>
        <w:pStyle w:val="Heading3"/>
      </w:pPr>
      <w:r>
        <w:t>W5 Audit inclusion</w:t>
      </w:r>
    </w:p>
    <w:p>
      <w:r>
        <w:t>A team says every claim is verified because all chosen documents fit in context. What further check is needed?</w:t>
      </w:r>
    </w:p>
    <w:p>
      <w:r>
        <w:t>Teacher explanation: Check each generated claim against the actual source passage/version and preserve qualifiers. Budget fit and inclusion do not establish faithful use or current correctness.</w:t>
      </w:r>
    </w:p>
    <w:p>
      <w:pPr>
        <w:pStyle w:val="Heading3"/>
      </w:pPr>
      <w:r>
        <w:t>Attention as weighted information selection — W1 Identify the roles</w:t>
      </w:r>
    </w:p>
    <w:p>
      <w:r>
        <w:t>Explain query, key, value and weight without calling the largest weight a truth score.</w:t>
      </w:r>
    </w:p>
    <w:p>
      <w:r>
        <w:t>Teacher explanation: The query compares keys, compatibility produces weights, and weights combine values. A weight is a computational coefficient, not a truth score.</w:t>
      </w:r>
    </w:p>
    <w:p>
      <w:pPr>
        <w:pStyle w:val="Heading3"/>
      </w:pPr>
      <w:r>
        <w:t>Attention as weighted information selection — W2 Compute the mixture</w:t>
      </w:r>
    </w:p>
    <w:p>
      <w:r>
        <w:t>Calculate the output from the three supplied values and weights.</w:t>
      </w:r>
    </w:p>
    <w:p>
      <w:r>
        <w:t>Teacher explanation: Contributions [1,0],[0,1],[1,0.5] sum to [2,1.5].</w:t>
      </w:r>
    </w:p>
    <w:p>
      <w:r>
        <w:t>Multiply each coordinate by its value’s weight: 0.5*[2,0]=[1,0], 0.25*[0,4]=[0,1], and 0.25*[4,2]=[1,0.5]. Add first coordinates to get 1+0+1=2 and second coordinates to get 0+1+0.5=1.5. The combined vector is [2,1.5], not a literal selection of one source token.</w:t>
      </w:r>
    </w:p>
    <w:p>
      <w:pPr>
        <w:pStyle w:val="Heading3"/>
      </w:pPr>
      <w:r>
        <w:t>Attention as weighted information selection — W3 Mask and renormalise</w:t>
      </w:r>
    </w:p>
    <w:p>
      <w:r>
        <w:t>Exclude V3 and calculate permitted weights and output. Explain the empty-mask case.</w:t>
      </w:r>
    </w:p>
    <w:p>
      <w:r>
        <w:t>Teacher explanation: Retained total 0.75 gives weights 2/3,1/3,0 and output [4/3,4/3]. All-excluded gives zero total and must report no available value under this contract.</w:t>
      </w:r>
    </w:p>
    <w:p>
      <w:pPr>
        <w:pStyle w:val="Heading3"/>
      </w:pPr>
      <w:r>
        <w:t>Attention as weighted information selection — W4 Combine a new case independently</w:t>
      </w:r>
    </w:p>
    <w:p>
      <w:r>
        <w:t>Values A=[4,1],B=[0,5],C=[2,3]; weights 0.25,0.5,0.25. Compute the full output. Mask B, renormalise the remaining weights and compute the new output.</w:t>
      </w:r>
    </w:p>
    <w:p>
      <w:r>
        <w:t>Teacher explanation: Full contributions [1,.25],[0,2.5],[.5,.75] give [1.5,3.5]. Retained total .5 gives A/C weights .5,.5 and output [3,2]. Masking changes available information; it does not verify sources.</w:t>
      </w:r>
    </w:p>
    <w:p>
      <w:pPr>
        <w:pStyle w:val="Heading3"/>
      </w:pPr>
      <w:r>
        <w:t>Attention as weighted information selection — W5 Audit an explanation</w:t>
      </w:r>
    </w:p>
    <w:p>
      <w:r>
        <w:t>A student claims the highest attention weight explains the entire model and authenticates a retrieved instruction. What additional reasoning is needed?</w:t>
      </w:r>
    </w:p>
    <w:p>
      <w:r>
        <w:t>Teacher explanation: Inspect values and downstream computations, other heads and residual paths before explaining the whole model. Source truth and instruction authority require separate evidence and permissions; weight alone supplies neither.</w:t>
      </w:r>
    </w:p>
    <w:p>
      <w:pPr>
        <w:pStyle w:val="Heading3"/>
      </w:pPr>
      <w:r>
        <w:t>Assess independent transfer</w:t>
      </w:r>
    </w:p>
    <w:p>
      <w:r>
        <w:t>Selected case: Total 120, instructions 25, question 15, output reserve 30. Source D is current approval, cost 28; E is current capacity, cost 22; F is old approval, cost 18. Compute capacity, compare D+E and E+F, and state an honest fallback if D is missing.</w:t>
      </w:r>
    </w:p>
    <w:p>
      <w:pPr>
        <w:pStyle w:val="Heading3"/>
      </w:pPr>
      <w:r>
        <w:t>Selected case answer</w:t>
      </w:r>
    </w:p>
    <w:p>
      <w:r>
        <w:t>Teacher explanation: Evidence capacity 50. D+E costs 50 and supplies both current claims. E+F costs 40 but old approval is insufficient. Without D, report the supported capacity and ask for current approval rather than infer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Keep the learner’s question, approved source excerpt, and output rules inside the active context.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Sampling and Variability.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50, exact D+E fit, E+F inadequacy and an explicit missing-approval fallback. Fresh retry: total 90,instructions 20,question 10,reserve 20 gives 40; current approval costs 24 and capacity 16, exactly fit. A cost-12 old approval does not replace current support.</w:t>
      </w:r>
    </w:p>
    <w:p>
      <w:r>
        <w:t>Week 11 writes response specifications with explicit evidence requirements, output fields and fallback behaviour.</w:t>
      </w:r>
    </w:p>
    <w:p>
      <w:pPr>
        <w:pStyle w:val="Heading3"/>
      </w:pPr>
      <w:r>
        <w:t>Readiness and reassessment for Attention as weighted information selection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[1.5,3.5] then [3,2] and explicit renormalisation. Fresh retry: A=[2,2], B=[6,0], C=[0,4], weights .5,.25,.25. Full output [2.5,2]; exclude A, remaining weights .5,.5 and output [3,2].</w:t>
      </w:r>
    </w:p>
    <w:p>
      <w:pPr>
        <w:pStyle w:val="Heading3"/>
      </w:pPr>
      <w:r>
        <w:t>Plan the delayed return</w:t>
      </w:r>
    </w:p>
    <w:p>
      <w:r>
        <w:t>Suggested return points in this level: ai-3/4, ai-3/6, ai-3/9.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Design Study Buddy retrieval to preserve current facts, exceptions and source identity within its context budget.</w:t>
      </w:r>
    </w:p>
    <w:p>
      <w:pPr>
        <w:pStyle w:val="Heading1"/>
      </w:pPr>
      <w:r>
        <w:t>07. Prepare, teach and assess</w:t>
      </w:r>
    </w:p>
    <w:p>
      <w:r>
        <w:t>Teaching target: Account for fixed text, evidence and reserved output under a toy budget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Compare A+B,A+C,C+B for fit and support of current approval and capacity.</w:t>
      </w:r>
    </w:p>
    <w:p>
      <w:r>
        <w:t>Reasoned practice answer: Teacher explanation: A+B costs 50 and supports both. A+C costs 55 and fails budget; C+B costs 45 but uses old approval and fails current-approval support.</w:t>
      </w:r>
    </w:p>
    <w:p>
      <w:r>
        <w:t>Check every learner before discussion: Use the worked case for Context limits and evidence selection. Proposed explanation: “Token count equals word count”. Decide whether this explanation is supported. Point to the step or supplied fact that decides; explain your repair if needed.</w:t>
      </w:r>
    </w:p>
    <w:p>
      <w:r>
        <w:t>Misconception repair: The lesson uses supplied counts; actual counts depend on tokenizer and protocol.</w:t>
      </w:r>
    </w:p>
    <w:p>
      <w:r>
        <w:t>Support: read the exact case aloud, enlarge the labelled picture, supply input cards and model only the first deciding step. Accept a spoken explanation or drawing; retain the reasoning goal.</w:t>
      </w:r>
    </w:p>
    <w:p>
      <w:r>
        <w:t>Extension: Increase B’s cost to 30 with all other costs fixed. Require a prediction and a reason before comparing. Expected result: A+B costs 48 and no longer fits the 45-token evidence capacity. Reason: Do not silently omit the exception; use an approved source-preserving summary, another retrieval step or an honest incomplete-evidence response.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