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ai-5/13</w:t>
      </w:r>
    </w:p>
    <w:p>
      <w:pPr>
        <w:pStyle w:val="Title"/>
      </w:pPr>
      <w:r>
        <w:t>Batching and epochs</w:t>
      </w:r>
    </w:p>
    <w:p>
      <w:r>
        <w:t>Project: Image-pattern Network Investigation</w:t>
      </w:r>
    </w:p>
    <w:p>
      <w:pPr>
        <w:pStyle w:val="Heading1"/>
      </w:pPr>
      <w:r>
        <w:t>01. Prepare the purpose, prerequisites and materials</w:t>
      </w:r>
    </w:p>
    <w:p>
      <w:pPr>
        <w:pStyle w:val="Heading3"/>
      </w:pPr>
      <w:r>
        <w:t>Teach the learning cycle</w:t>
      </w:r>
    </w:p>
    <w:p>
      <w:r>
        <w:t>Primary target: Distinguish an example a batch an update and an epoch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r>
        <w:t>Use two 45-minute sessions to separate counting from numerical training. Keep the frozen hidden layer from Week 12. Have students move paper record cards into batches before doing arithmetic. The coincident final values for the proportional-target example require the independent counterexample; do not teach that ordering is generally irrelevant.</w:t>
      </w:r>
    </w:p>
    <w:p>
      <w:pPr>
        <w:pStyle w:val="Heading3"/>
      </w:pPr>
      <w:r>
        <w:t>Outcomes</w:t>
      </w:r>
    </w:p>
    <w:p>
      <w:r>
        <w:t>Distinguish an example a batch an update and an epoch</w:t>
      </w:r>
    </w:p>
    <w:p>
      <w:r>
        <w:t>Trace parameter changes across successive batches</w:t>
      </w:r>
    </w:p>
    <w:p>
      <w:r>
        <w:t>Calculate update counts and aggregate unequal batch losses correctly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Four updates occurred. State zero was the initial model before training.</w:t>
      </w:r>
    </w:p>
    <w:p>
      <w:pPr>
        <w:pStyle w:val="Heading3"/>
      </w:pPr>
      <w:r>
        <w:t>End goal for the pictorial case</w:t>
      </w:r>
    </w:p>
    <w:p>
      <w:r>
        <w:t>By the end, I can explain batching and epochs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In Week 12 every update used both training examples. We now keep the same network h = ReLU(x), y = vh, with only v trained, and divide the data into batches. In this lesson each nonempty batch produces exactly one update. An epoch visits every training example exactly once, without replacement. These rules make the counts unambiguous.</w:t>
      </w:r>
    </w:p>
    <w:p>
      <w:r>
        <w:t>Imagine five fictional records A through E in fixed order. With batch size 2, the groups are [A, B], [C, D] and [E]. Keep the smaller last batch. One epoch has three batches and three updates; two epochs have six updates and ten example visits.</w:t>
      </w:r>
    </w:p>
    <w:p>
      <w:r>
        <w:t>When the last batch is retained, updates per epoch equal the row count divided by batch size rounded up. A program that drops the final incomplete batch follows a different rule and omits examples in that pass. Record the rule instead of silently changing the denominator.</w:t>
      </w:r>
    </w:p>
    <w:p>
      <w:r>
        <w:t>Use the two fictional pairs A = (1, 2) and B = (2, 4), start v = 0 and rate 0.1. For one pair with hidden value h, squared-error gradient is 2 times (vh - target) times h. For a batch, average these gradients at the same current v. Apply one update, then recompute for the next batch.</w:t>
      </w:r>
    </w:p>
    <w:p>
      <w:r>
        <w:t>Assume finite numeric pairs, integer size and finite rate. With size 1, A gives gradient -4 and new v = 0.4. B then uses 0.4, giving prediction 0.8, residual -3.2 and gradient -12.8, so v becomes 1.68. With size 2, both gradients are evaluated at v = 0; their mean is -10, producing v =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r>
        <w:t>Guided: B at v = 0 gives gradient -16 and v = 1.6. A then gives residual -0.4, gradient -0.8 and v = 1.68. Two batches each cause one update. Exit: both teams visit ten examples. Size 2 produces six updates; size 5 produces two. Record both budgets and all training settings.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Batching and epochs</w:t>
      </w:r>
    </w:p>
    <w:p>
      <w:r>
        <w:t>Show why an epoch’s example order can matter for single-example updates.</w:t>
      </w:r>
    </w:p>
    <w:p>
      <w:pPr>
        <w:pStyle w:val="Heading3"/>
      </w:pPr>
      <w:r>
        <w:t>The facts we will use</w:t>
      </w:r>
    </w:p>
    <w:p>
      <w:r>
        <w:t>Toy y=wx, rate 0.1, squared loss, start w = 0. Training A=(x = 1, target 2), B=(x = 2, target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r>
        <w:t>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What this example does not establish</w:t>
      </w:r>
    </w:p>
    <w:p>
      <w:r>
        <w:t>Different order effects do not mean a universally better batching strategy; compare declared schedules and budgets fairly.</w:t>
      </w:r>
    </w:p>
    <w:p>
      <w:pPr>
        <w:pStyle w:val="Heading3"/>
      </w:pPr>
      <w:r>
        <w:t>Change one thing in the pictured case</w:t>
      </w:r>
    </w:p>
    <w:p>
      <w:r>
        <w:t>Change: Use only one full-batch update after reversing record order.</w:t>
      </w:r>
    </w:p>
    <w:p>
      <w:r>
        <w:t>Prediction: The updated weight remains 0.2.</w:t>
      </w:r>
    </w:p>
    <w:p>
      <w:r>
        <w:t>Reason: The same mean of the two starting gradients is unchanged by their order.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states versus updates, then arrange five cards into batches of two.</w:t>
            </w:r>
          </w:p>
        </w:tc>
      </w:tr>
      <w:tr>
        <w:tc>
          <w:tcPr>
            <w:tcW w:type="dxa" w:w="5112"/>
          </w:tcPr>
          <w:p>
            <w:r>
              <w:t>7 to 18 minutes</w:t>
            </w:r>
          </w:p>
        </w:tc>
        <w:tc>
          <w:tcPr>
            <w:tcW w:type="dxa" w:w="5112"/>
          </w:tcPr>
          <w:p>
            <w:r>
              <w:t>Count batches, updates and visits for the table and W1; discuss retaining the final group.</w:t>
            </w:r>
          </w:p>
        </w:tc>
      </w:tr>
      <w:tr>
        <w:tc>
          <w:tcPr>
            <w:tcW w:type="dxa" w:w="5112"/>
          </w:tcPr>
          <w:p>
            <w:r>
              <w:t>18 to 32 minutes</w:t>
            </w:r>
          </w:p>
        </w:tc>
        <w:tc>
          <w:tcPr>
            <w:tcW w:type="dxa" w:w="5112"/>
          </w:tcPr>
          <w:p>
            <w:r>
              <w:t>Trace A then B at current v. Complete W2 and identify exactly where the stale gradient arose.</w:t>
            </w:r>
          </w:p>
        </w:tc>
      </w:tr>
      <w:tr>
        <w:tc>
          <w:tcPr>
            <w:tcW w:type="dxa" w:w="5112"/>
          </w:tcPr>
          <w:p>
            <w:r>
              <w:t>32 to 45 minutes</w:t>
            </w:r>
          </w:p>
        </w:tc>
        <w:tc>
          <w:tcPr>
            <w:tcW w:type="dxa" w:w="5112"/>
          </w:tcPr>
          <w:p>
            <w:r>
              <w:t>Run or trace the code and compare the full-batch update with the two singleton updates.</w:t>
            </w:r>
          </w:p>
        </w:tc>
      </w:tr>
      <w:tr>
        <w:tc>
          <w:tcPr>
            <w:tcW w:type="dxa" w:w="5112"/>
          </w:tcPr>
          <w:p>
            <w:r>
              <w:t>Session 2 start to 8 minutes</w:t>
            </w:r>
          </w:p>
        </w:tc>
        <w:tc>
          <w:tcPr>
            <w:tcW w:type="dxa" w:w="5112"/>
          </w:tcPr>
          <w:p>
            <w:r>
              <w:t>Complete the guided reverse-order trace and mark its coincidental equal endpoint.</w:t>
            </w:r>
          </w:p>
        </w:tc>
      </w:tr>
      <w:tr>
        <w:tc>
          <w:tcPr>
            <w:tcW w:type="dxa" w:w="5112"/>
          </w:tcPr>
          <w:p>
            <w:r>
              <w:t>8 to 20 minutes</w:t>
            </w:r>
          </w:p>
        </w:tc>
        <w:tc>
          <w:tcPr>
            <w:tcW w:type="dxa" w:w="5112"/>
          </w:tcPr>
          <w:p>
            <w:r>
              <w:t>Calculate fixed-model loss and use W3 to weight unequal batch means.</w:t>
            </w:r>
          </w:p>
        </w:tc>
      </w:tr>
      <w:tr>
        <w:tc>
          <w:tcPr>
            <w:tcW w:type="dxa" w:w="5112"/>
          </w:tcPr>
          <w:p>
            <w:r>
              <w:t>20 to 35 minutes</w:t>
            </w:r>
          </w:p>
        </w:tc>
        <w:tc>
          <w:tcPr>
            <w:tcW w:type="dxa" w:w="5112"/>
          </w:tcPr>
          <w:p>
            <w:r>
              <w:t>Collect W4 independently, requiring a fresh reset for the reverse-order run.</w:t>
            </w:r>
          </w:p>
        </w:tc>
      </w:tr>
      <w:tr>
        <w:tc>
          <w:tcPr>
            <w:tcW w:type="dxa" w:w="5112"/>
          </w:tcPr>
          <w:p>
            <w:r>
              <w:t>35 to 45 minutes</w:t>
            </w:r>
          </w:p>
        </w:tc>
        <w:tc>
          <w:tcPr>
            <w:tcW w:type="dxa" w:w="5112"/>
          </w:tcPr>
          <w:p>
            <w:r>
              <w:t>Discuss W5 and the exit response, then assess the fresh retry after targeted feedback.</w:t>
            </w:r>
          </w:p>
        </w:tc>
      </w:tr>
    </w:tbl>
    <w:p>
      <w:r>
        <w:t>Use the worked example in Sections 3 and 6. Collect a prediction before revealing its result; ask the learner to point to each intermediate fact.</w:t>
      </w:r>
    </w:p>
    <w:p>
      <w:r>
        <w:t>Provide separate boxes for old v, batch gradient and new v; allow calculators. Extension: at a fixed v, prove that the row-count-weighted mean of batch gradients equals the full-data mean gradient. Explain why successive updates with changed v are a different procedure.</w:t>
      </w:r>
    </w:p>
    <w:p>
      <w:pPr>
        <w:pStyle w:val="Heading3"/>
      </w:pPr>
      <w:r>
        <w:t>Reduce help deliberately</w:t>
      </w:r>
    </w:p>
    <w:p>
      <w:r>
        <w:t>Completion task: For A then B separately in the lesson, a learner computes both gradients at v = 0, then applies them to get v = 2. Explain the error and give the correct final value.</w:t>
      </w:r>
    </w:p>
    <w:p>
      <w:r>
        <w:t>Teacher check: Teacher explanation: The second gradient must use v = 0.4. Using -16 from the old state is stale; the current B gradient is -12.8 and the final v is 1.68.</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Batching and epochs. Proposed explanation: “One epoch always means one update”. Decide whether this explanation is supported. Point to the step or supplied fact that decides; explain your repair if needed.</w:t>
      </w:r>
    </w:p>
    <w:p>
      <w:r>
        <w:t>Expected correction: Only a full-data batch gives one update per epoch in this procedure.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the single-example orders finish at different weights? Point to the relevant step in the picture, then write the changed result and the rule or evidence that supports it.</w:t>
      </w:r>
    </w:p>
    <w:p>
      <w:pPr>
        <w:pStyle w:val="Heading3"/>
      </w:pPr>
      <w:r>
        <w:t>Reasoned teacher answer</w:t>
      </w:r>
    </w:p>
    <w:p>
      <w:r>
        <w:t>The second gradient is evaluated at an already updated weight. Full-batch gradients here share the same starting weight before averaging. Changed-case check: The updated weight remains 0.2. The same mean of the two starting gradients is unchanged by their order.</w:t>
      </w:r>
    </w:p>
    <w:p>
      <w:r>
        <w:t>Changed-case reasoning: The updated weight remains 0.2. The same mean of the two starting gradients is unchanged by their order.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One epoch always means one update: Only a full-data batch gives one update per epoch in this procedure.</w:t>
      </w:r>
    </w:p>
    <w:p>
      <w:r>
        <w:t>Reuse all gradients from the start of an epoch: Recompute at the parameter value before each batch update.</w:t>
      </w:r>
    </w:p>
    <w:p>
      <w:r>
        <w:t>Average batch means equally: At one fixed model, weight each batch mean by the number of examples in that batch.</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 at v = 0 gives gradient -16 and v = 1.6. A then gives residual -0.4, gradient -0.8 and v = 1.68. Two batches each cause one update. Exit: both teams visit ten examples. Size 2 produces six updates; size 5 produces two. Record both budgets and all training settings.</w:t>
      </w:r>
    </w:p>
    <w:p>
      <w:pPr>
        <w:pStyle w:val="Heading3"/>
      </w:pPr>
      <w:r>
        <w:t>W1 Count a partial batch</w:t>
      </w:r>
    </w:p>
    <w:p>
      <w:r>
        <w:t>For 10 rows, batch size 4 and three epochs, retaining the final batch, list batch lengths and count total updates and example visits.</w:t>
      </w:r>
    </w:p>
    <w:p>
      <w:r>
        <w:t>Teacher explanation: Batch lengths 4, 4, 2; three updates per epoch, nine total updates and 30 example visits.</w:t>
      </w:r>
    </w:p>
    <w:p>
      <w:pPr>
        <w:pStyle w:val="Heading3"/>
      </w:pPr>
      <w:r>
        <w:t>W2 Repair a stale gradient</w:t>
      </w:r>
    </w:p>
    <w:p>
      <w:r>
        <w:t>For A then B separately in the lesson, a learner computes both gradients at v = 0, then applies them to get v = 2. Explain the error and give the correct final value.</w:t>
      </w:r>
    </w:p>
    <w:p>
      <w:r>
        <w:t>Teacher explanation: The second gradient must use v = 0.4. Using -16 from the old state is stale; the current B gradient is -12.8 and the final v is 1.68.</w:t>
      </w:r>
    </w:p>
    <w:p>
      <w:pPr>
        <w:pStyle w:val="Heading3"/>
      </w:pPr>
      <w:r>
        <w:t>W3 Combine unequal batches</w:t>
      </w:r>
    </w:p>
    <w:p>
      <w:r>
        <w:t>At one frozen model, batches of sizes 3 and 1 have mean squared errors 2 and 10. Find the full MSE and explain why the average of 2 and 10 is wrong.</w:t>
      </w:r>
    </w:p>
    <w:p>
      <w:r>
        <w:t>Teacher explanation: Full MSE is (3 times 2 + 10) / 4 = 4. The unweighted average 6 gives the single-row batch too much weight.</w:t>
      </w:r>
    </w:p>
    <w:p>
      <w:pPr>
        <w:pStyle w:val="Heading3"/>
      </w:pPr>
      <w:r>
        <w:t>W4 Test order on a new case independently</w:t>
      </w:r>
    </w:p>
    <w:p>
      <w:r>
        <w:t>Use A = (1, 1), B = (2, 0), h = ReLU(x), y = vh, v = 0 and rate 0.1. Train with size 1 for one epoch in A then B order, then restart at 0 and reverse the order. Show gradients and parameter values. Compare the final values.</w:t>
      </w:r>
    </w:p>
    <w:p>
      <w:r>
        <w:t>Teacher explanation: A then B: A gradient -2 gives v = 0.2; B residual 0.4 gives gradient 1.6 and v = 0.04. B then A: B gradient 0 keeps v = 0; A gradient -2 gives v = 0.2. Both see the same rows but finish differently.</w:t>
      </w:r>
    </w:p>
    <w:p>
      <w:pPr>
        <w:pStyle w:val="Heading3"/>
      </w:pPr>
      <w:r>
        <w:t>W5 Audit an epoch claim</w:t>
      </w:r>
    </w:p>
    <w:p>
      <w:r>
        <w:t>A program processes 11 rows using size 4 and drops the last incomplete batch. How many examples did it visit and how many updates occurred? What must its report disclose?</w:t>
      </w:r>
    </w:p>
    <w:p>
      <w:r>
        <w:t>Teacher explanation: It visits eight rows in two batches and performs two updates. Three rows are omitted; it did not complete a full pass under this lesson definition. Report the drop rule and actual visits.</w:t>
      </w:r>
    </w:p>
    <w:p>
      <w:pPr>
        <w:pStyle w:val="Heading3"/>
      </w:pPr>
      <w:r>
        <w:t>Independent assessment and fresh retry</w:t>
      </w:r>
    </w:p>
    <w:p>
      <w:r>
        <w:t>W4 requires the two traces and final values 0.04 and 0.2. Fresh retry: A = (1, 2), B = (1, 0), start v = 0, rate 0.25, singleton batches. A then B gives gradients -4 and 2, values 1 and 0.5. Reverse order gives gradients 0 and -4, values 0 and 1. Ask students to name the reset and explain the order effect.</w:t>
      </w:r>
    </w:p>
    <w:p>
      <w:pPr>
        <w:pStyle w:val="Heading3"/>
      </w:pPr>
      <w:r>
        <w:t>Assess independent transfer</w:t>
      </w:r>
    </w:p>
    <w:p>
      <w:r>
        <w:t>Selected case: Use A = (1, 1), B = (2, 0), h = ReLU(x), y = vh, v = 0 and rate 0.1. Train with size 1 for one epoch in A then B order, then restart at 0 and reverse the order. Show gradients and parameter values. Compare the final values.</w:t>
      </w:r>
    </w:p>
    <w:p>
      <w:pPr>
        <w:pStyle w:val="Heading3"/>
      </w:pPr>
      <w:r>
        <w:t>Selected case answer</w:t>
      </w:r>
    </w:p>
    <w:p>
      <w:r>
        <w:t>Teacher explanation: A then B: A gradient -2 gives v = 0.2; B residual 0.4 gives gradient 1.6 and v = 0.04. B then A: B gradient 0 keeps v = 0; A gradient -2 gives v = 0.2. Both see the same rows but finish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p>
      <w:r>
        <w:t>Provide separate boxes for old v, batch gradient and new v; allow calculators. Extension: at a fixed v, prove that the row-count-weighted mean of batch gradients equals the full-data mean gradient. Explain why successive updates with changed v are a different procedure.</w:t>
      </w:r>
    </w:p>
    <w:p>
      <w:r>
        <w:t>Week 14 compares learning rates under one fixed batch rule.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ai-5/14, ai-5/16, ai-5/19.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an example a batch an update and an epoch</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 then B separately in the lesson, a learner computes both gradients at v = 0, then applies them to get v = 2. Explain the error and give the correct final value.</w:t>
      </w:r>
    </w:p>
    <w:p>
      <w:r>
        <w:t>Reasoned practice answer: Teacher explanation: The second gradient must use v = 0.4. Using -16 from the old state is stale; the current B gradient is -12.8 and the final v is 1.68.</w:t>
      </w:r>
    </w:p>
    <w:p>
      <w:r>
        <w:t>Check every learner before discussion: Use the worked case for Batching and epochs. Proposed explanation: “One epoch always means one update”. Decide whether this explanation is supported. Point to the step or supplied fact that decides; explain your repair if needed.</w:t>
      </w:r>
    </w:p>
    <w:p>
      <w:r>
        <w:t>Misconception repair: Only a full-data batch gives one update per epoch in this procedure.</w:t>
      </w:r>
    </w:p>
    <w:p>
      <w:r>
        <w:t>Support: read the exact case aloud, enlarge the labelled picture, supply input cards and model only the first deciding step. Accept a spoken explanation or drawing; retain the reasoning goal.</w:t>
      </w:r>
    </w:p>
    <w:p>
      <w:r>
        <w:t>Extension: Use only one full-batch update after reversing record order. Require a prediction and a reason before comparing. Expected result: The updated weight remains 0.2. Reason: The same mean of the two starting gradients is unchanged by their order.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