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w:t>
      </w:r>
    </w:p>
    <w:p>
      <w:pPr>
        <w:pStyle w:val="Title"/>
      </w:pPr>
      <w:r>
        <w:t>Architecture and data flow</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architecture and data flow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Requirements and service boundaries</w:t>
      </w:r>
    </w:p>
    <w:p>
      <w:r>
        <w:t>Without opening the old lesson, explain one key idea from Requirements and service boundaries. Give an example and a mistake that the idea helps you avoid.</w:t>
      </w:r>
    </w:p>
    <w:p>
      <w:r>
        <w:t>Look for: Explain the mechanism and terminology of requirements and service boundaries</w:t>
      </w:r>
    </w:p>
    <w:p>
      <w:r>
        <w:t>Reference example, not the only acceptable wording: 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r>
        <w:t>Two 45-minute sessions. Architecture assigns responsibilities to components and shows information crossing trust boundaries. A diagram should include failure paths.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architecture and data flow</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architecture and data flow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Architecture assigns responsibilities to components and shows information crossing trust boundaries. A diagram should include failure paths.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Trace request validator -&gt; role filter -&gt; source lookup -&gt; response validator -&gt; result. Sources enter as data, not control instructions. Reject invalid requests before any downstream lookup.</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Component</w:t>
            </w:r>
          </w:p>
        </w:tc>
        <w:tc>
          <w:tcPr>
            <w:tcW w:type="dxa" w:w="5112"/>
          </w:tcPr>
          <w:p>
            <w:r>
              <w:t>A unit with a declared responsibility</w:t>
            </w:r>
          </w:p>
        </w:tc>
      </w:tr>
      <w:tr>
        <w:tc>
          <w:tcPr>
            <w:tcW w:type="dxa" w:w="5112"/>
          </w:tcPr>
          <w:p>
            <w:r>
              <w:t>Data flow</w:t>
            </w:r>
          </w:p>
        </w:tc>
        <w:tc>
          <w:tcPr>
            <w:tcW w:type="dxa" w:w="5112"/>
          </w:tcPr>
          <w:p>
            <w:r>
              <w:t>The path information takes through components</w:t>
            </w:r>
          </w:p>
        </w:tc>
      </w:tr>
      <w:tr>
        <w:tc>
          <w:tcPr>
            <w:tcW w:type="dxa" w:w="5112"/>
          </w:tcPr>
          <w:p>
            <w:r>
              <w:t>Trust boundary</w:t>
            </w:r>
          </w:p>
        </w:tc>
        <w:tc>
          <w:tcPr>
            <w:tcW w:type="dxa" w:w="5112"/>
          </w:tcPr>
          <w:p>
            <w:r>
              <w:t>A separation between differently authorised actors or data</w:t>
            </w:r>
          </w:p>
        </w:tc>
      </w:tr>
    </w:tbl>
    <w:p>
      <w:pPr>
        <w:pStyle w:val="Heading3"/>
      </w:pPr>
      <w:r>
        <w:t>Architecture and data flow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 bypasses the role filter and sends teacher records directly to a generator.</w:t>
            </w:r>
          </w:p>
        </w:tc>
        <w:tc>
          <w:tcPr>
            <w:tcW w:type="dxa" w:w="3408"/>
          </w:tcPr>
          <w:p>
            <w:r>
              <w:t>Trace request validator -&gt; role filter -&gt; source lookup -&gt; response validator -&gt; result. Sources enter as data, not control instructions. Reject invalid requests before any downstream lookup.</w:t>
            </w:r>
          </w:p>
        </w:tc>
        <w:tc>
          <w:tcPr>
            <w:tcW w:type="dxa" w:w="3408"/>
          </w:tcPr>
          <w:p>
            <w:r>
              <w:t>The data path crosses the access boundary incorrectly. Move the role filter before source lookup/context construction; hiding a later citation is insufficient.</w:t>
            </w:r>
          </w:p>
        </w:tc>
      </w:tr>
    </w:tbl>
    <w:p>
      <w:r>
        <w:t>The figure connects this chapter's worked input, declared procedure and result. Read the complete worked reasoning for qualifiers and intermediate steps; the abbreviated labels do not replace that reasoning.</w:t>
      </w:r>
    </w:p>
    <w:p>
      <w:r>
        <w:t>Guided: The data path crosses the access boundary incorrectly. Move the role filter before source lookup/context construction; hiding a later citation is insufficient. Qualification: A component diagram is a plan, not evidence that the running implementation enforces its arrows.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request bypasses the role filter and sends teacher records directly to a generator.</w:t>
      </w:r>
    </w:p>
    <w:p>
      <w:r>
        <w:t>The data path crosses the access boundary incorrectly. Move the role filter before source lookup/context construction; hiding a later citation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Architecture and data flow</w:t>
      </w:r>
    </w:p>
    <w:p>
      <w:r>
        <w:t>Four boxes for a library reply. A learner asks when the map room closes. Follow the request through the service.</w:t>
      </w:r>
    </w:p>
    <w:p>
      <w:pPr>
        <w:pStyle w:val="Heading3"/>
      </w:pPr>
      <w:r>
        <w:t>The facts we will use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Receive question</w:t>
            </w:r>
          </w:p>
        </w:tc>
        <w:tc>
          <w:tcPr>
            <w:tcW w:type="dxa" w:w="5112"/>
          </w:tcPr>
          <w:p>
            <w:r>
              <w:t>The interface forwards the map-room question.</w:t>
            </w:r>
          </w:p>
        </w:tc>
      </w:tr>
      <w:tr>
        <w:tc>
          <w:tcPr>
            <w:tcW w:type="dxa" w:w="5112"/>
          </w:tcPr>
          <w:p>
            <w:r>
              <w:t>2. Retrieve R</w:t>
            </w:r>
          </w:p>
        </w:tc>
        <w:tc>
          <w:tcPr>
            <w:tcW w:type="dxa" w:w="5112"/>
          </w:tcPr>
          <w:p>
            <w:r>
              <w:t>The application retrieves the approved time, 17:30.</w:t>
            </w:r>
          </w:p>
        </w:tc>
      </w:tr>
      <w:tr>
        <w:tc>
          <w:tcPr>
            <w:tcW w:type="dxa" w:w="5112"/>
          </w:tcPr>
          <w:p>
            <w:r>
              <w:t>3. Draft and check</w:t>
            </w:r>
          </w:p>
        </w:tc>
        <w:tc>
          <w:tcPr>
            <w:tcW w:type="dxa" w:w="5112"/>
          </w:tcPr>
          <w:p>
            <w:r>
              <w:t>A draft cites R and states 17:30; validation checks agreement before returning it.</w:t>
            </w:r>
          </w:p>
        </w:tc>
      </w:tr>
    </w:tbl>
    <w:p>
      <w:r>
        <w:t>Match each pictured step to the supplied facts. This is a worked teaching case, not an independent assessment.</w:t>
      </w:r>
    </w:p>
    <w:p>
      <w:pPr>
        <w:pStyle w:val="Heading3"/>
      </w:pPr>
      <w:r>
        <w:t>Why this result follows</w:t>
      </w:r>
    </w:p>
    <w:p>
      <w:r>
        <w:t>An architecture assigns responsibilities and carries data between components. Retrieval provides evidence; drafting supplies wording.</w:t>
      </w:r>
    </w:p>
    <w:p>
      <w:pPr>
        <w:pStyle w:val="Heading3"/>
      </w:pPr>
      <w:r>
        <w:t>What this example does not establish</w:t>
      </w:r>
    </w:p>
    <w:p>
      <w:r>
        <w:t>A drawing needs comparison with actual traces; it does not prove the implementation follows the arrows.</w:t>
      </w:r>
    </w:p>
    <w:p>
      <w:pPr>
        <w:pStyle w:val="Heading3"/>
      </w:pPr>
      <w:r>
        <w:t>Change one thing in the pictured case</w:t>
      </w:r>
    </w:p>
    <w:p>
      <w:r>
        <w:t>Change: Disconnect retrieval from the application.</w:t>
      </w:r>
    </w:p>
    <w:p>
      <w:r>
        <w:t>Prediction: Return review status rather than inventing a time.</w:t>
      </w:r>
    </w:p>
    <w:p>
      <w:r>
        <w:t>Reason: The supported-answer path lacks its required evidence input.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request bypasses the role filter and sends teacher records directly to a generator. Show the intermediate steps and give the conclusion with its scope.</w:t>
      </w:r>
    </w:p>
    <w:p>
      <w:r>
        <w:t>Teacher check: Teacher explanation: The data path crosses the access boundary incorrectly. Move the role filter before source lookup/context construction; hiding a later citation is insufficient.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Architecture and data flow. Proposed explanation: “The worked result establishes every future case”. Decide whether this explanation is supported. Point to the step or supplied fact that decides; explain your repair if needed.</w:t>
      </w:r>
    </w:p>
    <w:p>
      <w:r>
        <w:t>Expected correction: A component diagram is a plan, not evidence that the running implementation enforces its arrows.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what moves along the library request, retrieval and drafting arrows. Where does 17:30 come from, and why must the service stop if the retrieval arrow is disconnected?</w:t>
      </w:r>
    </w:p>
    <w:p>
      <w:pPr>
        <w:pStyle w:val="Heading3"/>
      </w:pPr>
      <w:r>
        <w:t>Reasoned teacher answer</w:t>
      </w:r>
    </w:p>
    <w:p>
      <w:r>
        <w:t>The interface forwards the map-room question. The application retrieves the approved time, 17:30. A draft cites R and states 17:30; validation checks agreement before returning it. Changed case: Return review status rather than inventing a time. The supported-answer path lacks its required evidence input.</w:t>
      </w:r>
    </w:p>
    <w:p>
      <w:r>
        <w:t>Changed-case reasoning: Return review status rather than inventing a time. The supported-answer path lacks its required evidence input.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component diagram is a plan, not evidence that the running implementation enforces its arrows.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data path crosses the access boundary incorrectly. Move the role filter before source lookup/context construction; hiding a later citation is insufficient. Qualification: A component diagram is a plan, not evidence that the running implementation enforces its arrows.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pPr>
        <w:pStyle w:val="Heading3"/>
      </w:pPr>
      <w:r>
        <w:t>W2 Trace the worked case</w:t>
      </w:r>
    </w:p>
    <w:p>
      <w:r>
        <w:t>A student request bypasses the role filter and sends teacher records directly to a generator. Show the intermediate steps and give the conclusion with its scope.</w:t>
      </w:r>
    </w:p>
    <w:p>
      <w:r>
        <w:t>Teacher explanation: The data path crosses the access boundary incorrectly. Move the role filter before source lookup/context construction; hiding a later citation is insufficient.</w:t>
      </w:r>
    </w:p>
    <w:p>
      <w:pPr>
        <w:pStyle w:val="Heading3"/>
      </w:pPr>
      <w:r>
        <w:t>W3 Audit the limit</w:t>
      </w:r>
    </w:p>
    <w:p>
      <w:r>
        <w:t>A report omits this qualification: A component diagram is a plan, not evidence that the running implementation enforces its arrows. Explain how omitting it could change a reader's interpretation, and write an accurate replacement.</w:t>
      </w:r>
    </w:p>
    <w:p>
      <w:r>
        <w:t>Teacher explanation: A component diagram is a plan, not evidence that the running implementation enforces its arrows. State the observed result separately from the unverified or out-of-scope claim; preserve the original evidence rather than inventing a missing fact.</w:t>
      </w:r>
    </w:p>
    <w:p>
      <w:pPr>
        <w:pStyle w:val="Heading3"/>
      </w:pPr>
      <w:r>
        <w:t>W4 Apply a new case independently</w:t>
      </w:r>
    </w:p>
    <w:p>
      <w:r>
        <w:t>Input is malformed, yet lookup runs and then a validator rejects output. Locate the first stage that should stop.</w:t>
      </w:r>
    </w:p>
    <w:p>
      <w:r>
        <w:t>Teacher explanation: Request validation should reject before lookup; output validation cannot undo unnecessary or unauthorised earlier reads.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component diagram is a plan, not evidence that the running implementation enforces its arrows. The new case should test this particular mechanism rather than merely restate the original result.</w:t>
      </w:r>
    </w:p>
    <w:p>
      <w:pPr>
        <w:pStyle w:val="Heading3"/>
      </w:pPr>
      <w:r>
        <w:t>Independent assessment and fresh retry</w:t>
      </w:r>
    </w:p>
    <w:p>
      <w:r>
        <w:t>W4: Request validation should reject before lookup; output validation cannot undo unnecessary or unauthorised earlier reads. Require intermediate reasoning and the stated scope. Fresh retry: An unauthorised role reaches storage before a response filter. Expected reasoning: Enforce access before storage results enter the processing path; preserve a denied outcome. If students need support, record it and reassess with another new case rather than awarding independence to a copied answer.</w:t>
      </w:r>
    </w:p>
    <w:p>
      <w:pPr>
        <w:pStyle w:val="Heading3"/>
      </w:pPr>
      <w:r>
        <w:t>Assess independent transfer</w:t>
      </w:r>
    </w:p>
    <w:p>
      <w:r>
        <w:t>Selected case: Input is malformed, yet lookup runs and then a validator rejects output. Locate the first stage that should stop.</w:t>
      </w:r>
    </w:p>
    <w:p>
      <w:pPr>
        <w:pStyle w:val="Heading3"/>
      </w:pPr>
      <w:r>
        <w:t>Selected case answer</w:t>
      </w:r>
    </w:p>
    <w:p>
      <w:r>
        <w:t>Teacher explanation: Request validation should reject before lookup; output validation cannot undo unnecessary or unauthorised earlier reads.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Typed contracts and schemas.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 ai-6/5, ai-6/8.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architecture and data flow</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student request bypasses the role filter and sends teacher records directly to a generator. Show the intermediate steps and give the conclusion with its scope.</w:t>
      </w:r>
    </w:p>
    <w:p>
      <w:r>
        <w:t>Reasoned practice answer: Teacher explanation: The data path crosses the access boundary incorrectly. Move the role filter before source lookup/context construction; hiding a later citation is insufficient.</w:t>
      </w:r>
    </w:p>
    <w:p>
      <w:r>
        <w:t>Check every learner before discussion: Use the worked case for Architecture and data flow. Proposed explanation: “The worked result establishes every future case”. Decide whether this explanation is supported. Point to the step or supplied fact that decides; explain your repair if needed.</w:t>
      </w:r>
    </w:p>
    <w:p>
      <w:r>
        <w:t>Misconception repair: A component diagram is a plan, not evidence that the running implementation enforces its arrows.</w:t>
      </w:r>
    </w:p>
    <w:p>
      <w:r>
        <w:t>Support: read the exact case aloud, enlarge the labelled picture, supply input cards and model only the first deciding step. Accept a spoken explanation or drawing; retain the reasoning goal.</w:t>
      </w:r>
    </w:p>
    <w:p>
      <w:r>
        <w:t>Extension: Disconnect retrieval from the application. Require a prediction and a reason before comparing. Expected result: Return review status rather than inventing a time. Reason: The supported-answer path lacks its required evidence input.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