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ai-6/20</w:t>
      </w:r>
    </w:p>
    <w:p>
      <w:pPr>
        <w:pStyle w:val="Title"/>
      </w:pPr>
      <w:r>
        <w:t>Data retention and deletion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r>
        <w:t>Two 45-minute sessions. Retention and deletion cover all declared stores, including caches and logs. Removing a visible row may leave copies elsewhere.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data retention and deletion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data retention and deletion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policy retains session content for 7 days and deletes it when age is at least7. Audit metadata may remain for 30 days without content. Track primary storage, cache and backup policy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 retention and deletion</w:t>
      </w:r>
    </w:p>
    <w:p>
      <w:r>
        <w:t>Delete every listed copy. A fictional policy deletes transcripts at age seven days or older, including listed backups.</w:t>
      </w:r>
    </w:p>
    <w:p>
      <w:pPr>
        <w:pStyle w:val="Heading3"/>
      </w:pPr>
      <w:r>
        <w:t>The facts we will use</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r>
        <w:t>Retention requires an age rule and an inventory. Deleting the visible copy alone does not demonstrate removal of listed backups.</w:t>
      </w:r>
    </w:p>
    <w:p>
      <w:pPr>
        <w:pStyle w:val="Heading3"/>
      </w:pPr>
      <w:r>
        <w:t>What this example does not establish</w:t>
      </w:r>
    </w:p>
    <w:p>
      <w:r>
        <w:t>The inventory cannot prove deletion from unknown locations; document scope and investigate untracked copies.</w:t>
      </w:r>
    </w:p>
    <w:p>
      <w:pPr>
        <w:pStyle w:val="Heading3"/>
      </w:pPr>
      <w:r>
        <w:t>Change one thing in the pictured case</w:t>
      </w:r>
    </w:p>
    <w:p>
      <w:r>
        <w:t>Change: Primary deletion succeeds but backup deletion fails.</w:t>
      </w:r>
    </w:p>
    <w:p>
      <w:r>
        <w:t>Prediction: Record incomplete deletion and follow the retry or escalation procedure.</w:t>
      </w:r>
    </w:p>
    <w:p>
      <w:r>
        <w:t>Reason: One required copy remains in the declared scope.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Record ages are6, 7, 9 days. Cache contains copies of all three. Show the intermediate steps and give the conclusion with its scope.</w:t>
      </w:r>
    </w:p>
    <w:p>
      <w:r>
        <w:t>Teacher check: Teacher explanation: Retain age6; delete content ages7 and9 from primary and cache under the policy. Retain only allowed audit metadata; backups need their stated expiry process.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r>
        <w:t>Expected correction: This fictional retention exercise is not a statement of legal retention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seven-day boundary to T1 and T2. How many T2 locations need verification, and may deletion be called complete if its backup remains?</w:t>
      </w:r>
    </w:p>
    <w:p>
      <w:pPr>
        <w:pStyle w:val="Heading3"/>
      </w:pPr>
      <w:r>
        <w:t>Reasoned teacher answer</w:t>
      </w:r>
    </w:p>
    <w:p>
      <w:r>
        <w:t>Keep T1 for now; T2 reaches the deletion boundary. T2 is present in two declared locations. The scoped deletion passes only after both T2 copies are removed. Changed case: Record incomplete deletion and follow the retry or escalation procedure. One required copy remains in the declared scope.</w:t>
      </w:r>
    </w:p>
    <w:p>
      <w:r>
        <w:t>Changed-case reasoning: Record incomplete deletion and follow the retry or escalation procedure. One required copy remains in the declared scope.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fictional retention exercise is not a statement of legal retention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W2 Trace the worked case</w:t>
      </w:r>
    </w:p>
    <w:p>
      <w:r>
        <w:t>Record ages are6, 7, 9 days. Cache contains copies of all three. Show the intermediate steps and give the conclusion with its scope.</w:t>
      </w:r>
    </w:p>
    <w:p>
      <w:r>
        <w:t>Teacher explanation: Retain age6; delete content ages7 and9 from primary and cache under the policy. Retain only allowed audit metadata; backups need their stated expiry process.</w:t>
      </w:r>
    </w:p>
    <w:p>
      <w:pPr>
        <w:pStyle w:val="Heading3"/>
      </w:pPr>
      <w:r>
        <w:t>W3 Audit the limit</w:t>
      </w:r>
    </w:p>
    <w:p>
      <w:r>
        <w:t>A report omits this qualification: This fictional retention exercise is not a statement of legal retention requirements. Explain how omitting it could change a reader's interpretation, and write an accurate replacement.</w:t>
      </w:r>
    </w:p>
    <w:p>
      <w:r>
        <w:t>Teacher explanation: This fictional retention exercise is not a statement of legal retention requirements. State the observed result separately from the unverified or out-of-scope claim; preserve the original evidence rather than inventing a missing fact.</w:t>
      </w:r>
    </w:p>
    <w:p>
      <w:pPr>
        <w:pStyle w:val="Heading3"/>
      </w:pPr>
      <w:r>
        <w:t>W4 Apply a new case independently</w:t>
      </w:r>
    </w:p>
    <w:p>
      <w:r>
        <w:t>Retention is5 days, inclusive deletion boundary. Ages4, 5, 6; a log stores complete content. Trace required action.</w:t>
      </w:r>
    </w:p>
    <w:p>
      <w:r>
        <w:t>Teacher explanation: Age4 retained; age5/6 content removed from declared stores. Full-content logs violate minimisation and need policy-compliant handling.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fictional retention exercise is not a statement of legal retention requirements. The new case should test this particular mechanism rather than merely restate the original result.</w:t>
      </w:r>
    </w:p>
    <w:p>
      <w:pPr>
        <w:pStyle w:val="Heading3"/>
      </w:pPr>
      <w:r>
        <w:t>Independent assessment and fresh retry</w:t>
      </w:r>
    </w:p>
    <w:p>
      <w:r>
        <w:t>W4: Age4 retained; age5/6 content removed from declared stores. Full-content logs violate minimisation and need policy-compliant handling. Require intermediate reasoning and the stated scope. Fresh retry: Retention3 days; records ages2, 3. Expected reasoning: Age2 retained; age3 deletion boundary applies. Document residual copies under the backup policy. If students need support, record it and reassess with another new case rather than awarding independence to a copied answer.</w:t>
      </w:r>
    </w:p>
    <w:p>
      <w:pPr>
        <w:pStyle w:val="Heading3"/>
      </w:pPr>
      <w:r>
        <w:t>Assess independent transfer</w:t>
      </w:r>
    </w:p>
    <w:p>
      <w:r>
        <w:t>Selected case: Fictional retention policy deletes records at age &gt;=4 days. X is3 days, Y4, Z5. A copy of Y remains in a temporary log after its main record is deleted. Evaluate compliance.</w:t>
      </w:r>
    </w:p>
    <w:p>
      <w:pPr>
        <w:pStyle w:val="Heading3"/>
      </w:pPr>
      <w:r>
        <w:t>Selected case answer</w:t>
      </w:r>
    </w:p>
    <w:p>
      <w:r>
        <w:t>Keep X; delete Y and Z. The boundary includes4. Y cleanup is incomplete while a copy remains in a declared storage location. Check all locations within the policy scope; do not claim global deletion without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Caching and stale information.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ai-6/21, ai-6/23, ai-6/26.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data retention and deletion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Record ages are6, 7, 9 days. Cache contains copies of all three. Show the intermediate steps and give the conclusion with its scope.</w:t>
      </w:r>
    </w:p>
    <w:p>
      <w:r>
        <w:t>Reasoned practice answer: Teacher explanation: Retain age6; delete content ages7 and9 from primary and cache under the policy. Retain only allowed audit metadata; backups need their stated expiry process.</w:t>
      </w:r>
    </w:p>
    <w:p>
      <w:r>
        <w:t>Check every learner before discussion: Use the worked case for Data retention and deletion. Proposed explanation: “The worked result establishes every future case”. Decide whether this explanation is supported. Point to the step or supplied fact that decides; explain your repair if needed.</w:t>
      </w:r>
    </w:p>
    <w:p>
      <w:r>
        <w:t>Misconception repair: This fictional retention exercise is not a statement of legal retention requirements.</w:t>
      </w:r>
    </w:p>
    <w:p>
      <w:r>
        <w:t>Support: read the exact case aloud, enlarge the labelled picture, supply input cards and model only the first deciding step. Accept a spoken explanation or drawing; retain the reasoning goal.</w:t>
      </w:r>
    </w:p>
    <w:p>
      <w:r>
        <w:t>Extension: Primary deletion succeeds but backup deletion fails. Require a prediction and a reason before comparing. Expected result: Record incomplete deletion and follow the retry or escalation procedure. Reason: One required copy remains in the declared scope.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